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SOFIE WARE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sofieware@andrew.cmu.edu    412.626.4444    U.S. Citizen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CARNEGIE MELLON UNIVERSITY</w:t>
      </w:r>
      <w: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Pittsburgh, PA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Bachelor of Science in Electrical and Computer Engineering</w:t>
      </w:r>
      <w:r>
        <w:t xml:space="preserve">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MAY 20XX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Minor: Chinese Studies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Overall GPA: 3.4/4.00</w:t>
      </w:r>
    </w:p>
    <w:p>
      <w:pPr>
        <w:spacing w:after="60"/>
      </w:pPr>
    </w:p>
    <w:p>
      <w:pPr>
        <w:pBdr>
          <w:bottom w:val="single" w:color="000000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COMPUTER SKILLS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Programming Languages: C/C++, Java, Python, System Verilog, Verilog, MATLAB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Software: Git, MS Office, SolidWorks, AutoCAD, Revit, AGi32, Cadence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Operating Systems: Apple Macintosh OSX, Microsoft Windows OS, Linux Ubuntu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Foreign Languages: Mandarin (Chinese)</w:t>
      </w:r>
    </w:p>
    <w:p>
      <w:pPr>
        <w:spacing w:after="60"/>
      </w:pPr>
    </w:p>
    <w:p>
      <w:pPr>
        <w:pBdr>
          <w:bottom w:val="single" w:color="000000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CARNEGIE MELLON UNIVERSITY CYLAB</w:t>
      </w:r>
      <w: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Pittsburgh, PA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Summer Research Software Intern</w:t>
      </w:r>
      <w:r>
        <w:t xml:space="preserve">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Summer 20XX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Accomplished autonomous flight using GPS Waypoints for A.R. Drone 2.0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Assisted in human detection algorithms using thermal camera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Contributed to long-range radio drone-to-drone communications</w:t>
      </w:r>
    </w:p>
    <w:p>
      <w:pPr>
        <w:spacing w:after="60"/>
      </w:pP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M.C. DEAN</w:t>
      </w:r>
      <w: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Dulles, VA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 Engineer Intern</w:t>
      </w:r>
      <w:r>
        <w:t xml:space="preserve">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Summer 20XX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Designed lighting circuits in 2 current projects using AutoDesk AutoCAD and Revit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Performed lighting calculations and analysis using AGi32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Conducted over 20 pages of takeoffs for cost analysis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Corrected over 30 pages of lighting diagrams and circuiting</w:t>
      </w:r>
    </w:p>
    <w:p>
      <w:pPr>
        <w:spacing w:after="60"/>
      </w:pP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GENERAL DYNAMICS INFORMATION TECHNOLOGY</w:t>
      </w:r>
      <w: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Fairfax, VA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Technical Summer Intern</w:t>
      </w:r>
      <w:r>
        <w:t xml:space="preserve">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Spring 20XX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Developed desktop virtualization solutions for 2 government contracts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Involved in pitching Email as a Service (EaaS) to 3 U.S. government agencies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Performed a market analysis in the Federal Space for Cloud technology and desktop virtualization solutions</w:t>
      </w:r>
    </w:p>
    <w:p>
      <w:pPr>
        <w:spacing w:after="60"/>
      </w:pP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CARNEGIE MELLON UNIVERSITY</w:t>
      </w:r>
      <w: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Pittsburgh, PA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Computing Skills Course Instructor, Computer Education</w:t>
      </w:r>
      <w:r>
        <w:t xml:space="preserve">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August 20XX – May 20XX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Instructed required computer skills course for incoming freshmen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Worked with and evaluated students to promote maximum computing utilization</w:t>
      </w:r>
    </w:p>
    <w:p>
      <w:pPr>
        <w:spacing w:after="60"/>
      </w:pPr>
    </w:p>
    <w:p>
      <w:pPr>
        <w:pBdr>
          <w:bottom w:val="single" w:color="000000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Road Sign Recognition, Digital Communication &amp; Signal Processing System Design</w:t>
      </w:r>
      <w:r>
        <w:t xml:space="preserve">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Spring 20XX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Designed and implemented a road sign recognition algorithm on a TI C67 DSP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Presented project at the Carnegie Mellon Undergraduate Research Symposium</w:t>
      </w:r>
    </w:p>
    <w:p>
      <w:pPr>
        <w:spacing w:after="60"/>
      </w:pP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Analog Circuit Design and Analysis, Electronic Devices and Analog Circuits</w:t>
      </w:r>
      <w:r>
        <w:t xml:space="preserve">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 20XX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Participated in a series of hands-on labs to build and operate analog circuits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Gained experience in circuit and component modeling, amplifiers, filters and signal detection and processing</w:t>
      </w:r>
    </w:p>
    <w:p>
      <w:pPr>
        <w:spacing w:after="60"/>
      </w:pPr>
    </w:p>
    <w:p>
      <w:pPr>
        <w:pBdr>
          <w:bottom w:val="single" w:color="000000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LEADERSHIP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OM – Spiritual Organization, President: Apr. 20XX – present, Secretary: Jan. 20XX – Mar. 20XX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Office of the Dean of Student Affairs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Planning Committee, Take Our Children to Work Day: August 20XX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Volunteer, Niteline Information Resource/Crisis Control Phone Line: August 20XX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Planning Committee, Mosaic Annual Conference on Women's Issues: 20XX – 20XX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Society of Women Engineers, Annual Winter Semiformal Chair: April 20XX – March 20XX</w:t>
      </w:r>
    </w:p>
    <w:p>
      <w:pPr>
        <w:spacing w:after="60"/>
      </w:pPr>
    </w:p>
    <w:p>
      <w:pPr>
        <w:pBdr>
          <w:bottom w:val="single" w:color="000000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HONORS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Dean's List, College of Engineering: Fall 20XX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Sony Scholarship, 20XX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2026-06-12T18:54:12.938Z</dcterms:created>
  <dcterms:modified xsi:type="dcterms:W3CDTF">2026-06-12T18:54:12.938Z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