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00727235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14:paraId="5EFCFAD8" w14:textId="6BAA920F" w:rsidR="00C834C1" w:rsidRDefault="00071721">
          <w:r>
            <w:rPr>
              <w:b/>
              <w:bCs/>
              <w:noProof/>
            </w:rPr>
            <w:drawing>
              <wp:anchor distT="0" distB="0" distL="114300" distR="114300" simplePos="0" relativeHeight="251658239" behindDoc="0" locked="0" layoutInCell="1" allowOverlap="1" wp14:anchorId="3E3B6041" wp14:editId="2B19CE7F">
                <wp:simplePos x="0" y="0"/>
                <wp:positionH relativeFrom="page">
                  <wp:posOffset>-1314450</wp:posOffset>
                </wp:positionH>
                <wp:positionV relativeFrom="paragraph">
                  <wp:posOffset>-720090</wp:posOffset>
                </wp:positionV>
                <wp:extent cx="8915400" cy="10677525"/>
                <wp:effectExtent l="0" t="0" r="0" b="9525"/>
                <wp:wrapNone/>
                <wp:docPr id="110654272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15400" cy="1067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834C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13300609" wp14:editId="37A9CDE3">
                    <wp:simplePos x="0" y="0"/>
                    <wp:positionH relativeFrom="page">
                      <wp:posOffset>-57150</wp:posOffset>
                    </wp:positionH>
                    <wp:positionV relativeFrom="page">
                      <wp:posOffset>0</wp:posOffset>
                    </wp:positionV>
                    <wp:extent cx="7687310" cy="10696575"/>
                    <wp:effectExtent l="0" t="0" r="8890" b="9525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87310" cy="10696575"/>
                              <a:chOff x="-4591051" y="-11"/>
                              <a:chExt cx="7687401" cy="10696587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550" y="-11"/>
                                <a:ext cx="2971800" cy="106965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CC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4591051" y="1819266"/>
                                <a:ext cx="4752975" cy="12287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CC">
                                  <a:alpha val="80000"/>
                                </a:srgbClr>
                              </a:solidFill>
                              <a:ln w="57150">
                                <a:noFill/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4E0C16" w14:textId="5EF9EE53" w:rsidR="00C834C1" w:rsidRPr="00C834C1" w:rsidRDefault="00C834C1" w:rsidP="00C834C1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lang w:val="fr-B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lang w:val="fr-BE"/>
                                    </w:rPr>
                                    <w:t>BINV2120-1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ctr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val="en-GB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E327C5D" w14:textId="70144938" w:rsidR="00C834C1" w:rsidRPr="00D6748C" w:rsidRDefault="00D6748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 w:rsidRPr="00D6748C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 xml:space="preserve">2BIN </w:t>
                                      </w:r>
                                      <w:r w:rsidR="00071721" w:rsidRPr="00D6748C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 xml:space="preserve">English </w:t>
                                      </w:r>
                                      <w:r w:rsidRPr="00D6748C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as a For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eign Language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1D9C37E" w14:textId="1708B996" w:rsidR="00C834C1" w:rsidRPr="00D6748C" w:rsidRDefault="00C834C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6748C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BURNY Pauline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A2D8C19" w14:textId="4F48ABAA" w:rsidR="00C834C1" w:rsidRPr="00D6748C" w:rsidRDefault="00C834C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6748C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Léonard De Vinci University-College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300609" id="Groupe 453" o:spid="_x0000_s1026" style="position:absolute;margin-left:-4.5pt;margin-top:0;width:605.3pt;height:842.25pt;z-index:251667456;mso-position-horizontal-relative:page;mso-position-vertical-relative:page" coordorigin="-45910" coordsize="76874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">
                    <v:rect id="Rectangle 460" o:spid="_x0000_s1027" style="position:absolute;left:1245;width:29718;height:106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" fillcolor="#09c" stroked="f"/>
                    <v:rect id="Rectangle 461" o:spid="_x0000_s1028" style="position:absolute;left:-45910;top:18192;width:47529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" fillcolor="#09c" stroked="f" strokeweight="4.5pt">
                      <v:fill opacity="52428f"/>
                      <v:shadow color="#d8d8d8" offset="3pt,3pt"/>
                      <v:textbox inset="28.8pt,14.4pt,14.4pt,14.4pt">
                        <w:txbxContent>
                          <w:p w14:paraId="254E0C16" w14:textId="5EF9EE53" w:rsidR="00C834C1" w:rsidRPr="00C834C1" w:rsidRDefault="00C834C1" w:rsidP="00C834C1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  <w:lang w:val="fr-B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  <w:lang w:val="fr-BE"/>
                              </w:rPr>
                              <w:t>BINV2120-1</w:t>
                            </w:r>
                          </w:p>
                        </w:txbxContent>
                      </v:textbox>
                    </v:rect>
                    <v:rect id="Rectangle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" filled="f" stroked="f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E327C5D" w14:textId="70144938" w:rsidR="00C834C1" w:rsidRPr="00D6748C" w:rsidRDefault="00D6748C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D6748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 xml:space="preserve">2BIN </w:t>
                                </w:r>
                                <w:r w:rsidR="00071721" w:rsidRPr="00D6748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 xml:space="preserve">English </w:t>
                                </w:r>
                                <w:r w:rsidRPr="00D6748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as a For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eign Language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1D9C37E" w14:textId="1708B996" w:rsidR="00C834C1" w:rsidRPr="00D6748C" w:rsidRDefault="00C834C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6748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BURNY Pauline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2D8C19" w14:textId="4F48ABAA" w:rsidR="00C834C1" w:rsidRPr="00D6748C" w:rsidRDefault="00C834C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6748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Léonard De Vinci </w:t>
                                </w:r>
                                <w:proofErr w:type="spellStart"/>
                                <w:r w:rsidRPr="00D6748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University-College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C834C1">
            <w:rPr>
              <w:b/>
              <w:bCs/>
              <w:noProof/>
            </w:rPr>
            <w:drawing>
              <wp:anchor distT="0" distB="0" distL="114300" distR="114300" simplePos="0" relativeHeight="251671552" behindDoc="0" locked="0" layoutInCell="1" allowOverlap="1" wp14:anchorId="45F34F42" wp14:editId="29518019">
                <wp:simplePos x="0" y="0"/>
                <wp:positionH relativeFrom="column">
                  <wp:posOffset>4214495</wp:posOffset>
                </wp:positionH>
                <wp:positionV relativeFrom="paragraph">
                  <wp:posOffset>-415290</wp:posOffset>
                </wp:positionV>
                <wp:extent cx="2047875" cy="2047875"/>
                <wp:effectExtent l="304800" t="304800" r="333375" b="333375"/>
                <wp:wrapNone/>
                <wp:docPr id="174583008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2047875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4FE1BD7E" w14:textId="7D34BFAF" w:rsidR="00C834C1" w:rsidRDefault="00C834C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30C3020" wp14:editId="198D00DF">
                <wp:simplePos x="0" y="0"/>
                <wp:positionH relativeFrom="page">
                  <wp:align>right</wp:align>
                </wp:positionH>
                <wp:positionV relativeFrom="page">
                  <wp:posOffset>3228975</wp:posOffset>
                </wp:positionV>
                <wp:extent cx="7667625" cy="640080"/>
                <wp:effectExtent l="0" t="0" r="28575" b="17145"/>
                <wp:wrapNone/>
                <wp:docPr id="4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762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730F96A7" w14:textId="39BAD782" w:rsidR="00C834C1" w:rsidRPr="00C834C1" w:rsidRDefault="008E370C" w:rsidP="00C834C1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UNIT 4: DARK PATTERNS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030C3020" id="Rectangle 16" o:spid="_x0000_s1030" style="position:absolute;margin-left:552.55pt;margin-top:254.25pt;width:603.75pt;height:50.4pt;z-index:251669504;visibility:visible;mso-wrap-style:square;mso-width-percent:0;mso-height-percent: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" o:allowincell="f" fillcolor="black [3213]" strokecolor="black [3213]" strokeweight="1.5pt">
                <v:textbox style="mso-fit-shape-to-text:t" inset="14.4pt,,14.4pt">
                  <w:txbxContent>
                    <w:sdt>
                      <w:sdtPr>
                        <w:rPr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-170486495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730F96A7" w14:textId="39BAD782" w:rsidR="00C834C1" w:rsidRPr="00C834C1" w:rsidRDefault="008E370C" w:rsidP="00C834C1">
                          <w:pPr>
                            <w:pStyle w:val="Sansinterligne"/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>UNIT 4: DARK PATTERNS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bCs/>
        </w:rPr>
        <w:br w:type="page"/>
      </w:r>
    </w:p>
    <w:p w14:paraId="71F24C65" w14:textId="57C28568" w:rsidR="003A5C46" w:rsidRDefault="003A5C46" w:rsidP="003A5C46">
      <w:pPr>
        <w:spacing w:line="360" w:lineRule="auto"/>
        <w:jc w:val="both"/>
        <w:rPr>
          <w:rFonts w:ascii="Arial Nova" w:hAnsi="Arial Nova"/>
          <w:b/>
          <w:bCs/>
          <w:color w:val="FFFFFF" w:themeColor="background1"/>
          <w:sz w:val="24"/>
          <w:szCs w:val="24"/>
          <w:lang w:val="en-GB"/>
        </w:rPr>
      </w:pPr>
      <w:r w:rsidRPr="008E370C">
        <w:rPr>
          <w:rFonts w:ascii="Arial Nova" w:hAnsi="Arial Nova"/>
          <w:b/>
          <w:bCs/>
          <w:noProof/>
          <w:color w:val="FFFFFF" w:themeColor="background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69A291" wp14:editId="2A8E99D3">
                <wp:simplePos x="0" y="0"/>
                <wp:positionH relativeFrom="margin">
                  <wp:posOffset>-4558107</wp:posOffset>
                </wp:positionH>
                <wp:positionV relativeFrom="paragraph">
                  <wp:posOffset>-112175</wp:posOffset>
                </wp:positionV>
                <wp:extent cx="5598207" cy="405130"/>
                <wp:effectExtent l="76200" t="57150" r="78740" b="109220"/>
                <wp:wrapNone/>
                <wp:docPr id="191041347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207" cy="405130"/>
                        </a:xfrm>
                        <a:prstGeom prst="roundRect">
                          <a:avLst/>
                        </a:prstGeom>
                        <a:solidFill>
                          <a:srgbClr val="07A0B9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B0D6D" id="Rectangle: Rounded Corners 8" o:spid="_x0000_s1026" style="position:absolute;margin-left:-358.9pt;margin-top:-8.85pt;width:440.8pt;height:31.9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" fillcolor="#07a0b9" stroked="f" strokeweight="1pt">
                <v:stroke joinstyle="miter"/>
                <v:shadow on="t" color="black" opacity="20971f" offset="0,2.2pt"/>
                <w10:wrap anchorx="margin"/>
              </v:roundrect>
            </w:pict>
          </mc:Fallback>
        </mc:AlternateContent>
      </w:r>
      <w:r>
        <w:rPr>
          <w:rFonts w:ascii="Arial Nova" w:hAnsi="Arial Nova"/>
          <w:b/>
          <w:bCs/>
          <w:color w:val="FFFFFF" w:themeColor="background1"/>
          <w:sz w:val="24"/>
          <w:szCs w:val="24"/>
          <w:lang w:val="en-GB"/>
        </w:rPr>
        <w:t>LISTENING</w:t>
      </w:r>
    </w:p>
    <w:p w14:paraId="20734498" w14:textId="77777777" w:rsidR="008E370C" w:rsidRDefault="008E370C" w:rsidP="00C36CBE">
      <w:pPr>
        <w:spacing w:line="360" w:lineRule="auto"/>
        <w:jc w:val="both"/>
        <w:rPr>
          <w:rFonts w:ascii="Arial Nova" w:hAnsi="Arial Nova"/>
          <w:sz w:val="24"/>
          <w:szCs w:val="24"/>
          <w:lang w:val="en-US"/>
        </w:rPr>
      </w:pPr>
    </w:p>
    <w:p w14:paraId="4AA3674F" w14:textId="77777777" w:rsidR="003A5C46" w:rsidRDefault="003A5C46" w:rsidP="003A5C46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511EFAC" wp14:editId="5576F42B">
            <wp:extent cx="5760720" cy="1370965"/>
            <wp:effectExtent l="0" t="0" r="0" b="635"/>
            <wp:docPr id="163822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26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8B1C" w14:textId="4F820916" w:rsidR="003A5C46" w:rsidRPr="003A5C46" w:rsidRDefault="003A5C46" w:rsidP="003A5C46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3A5C46">
        <w:rPr>
          <w:rFonts w:ascii="Arial Nova" w:hAnsi="Arial Nova"/>
          <w:sz w:val="24"/>
          <w:szCs w:val="24"/>
          <w:lang w:val="en-GB"/>
        </w:rPr>
        <w:t>What do companies use to manipulate users? What is the purpose?</w:t>
      </w:r>
    </w:p>
    <w:p w14:paraId="7A26CA42" w14:textId="77777777" w:rsidR="003A5C46" w:rsidRPr="003A5C46" w:rsidRDefault="003A5C46" w:rsidP="003A5C46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3A5C46">
        <w:rPr>
          <w:rFonts w:ascii="Arial Nova" w:hAnsi="Arial Nova"/>
          <w:sz w:val="24"/>
          <w:szCs w:val="24"/>
          <w:lang w:val="en-GB"/>
        </w:rPr>
        <w:t>What is confirmshaming?</w:t>
      </w:r>
    </w:p>
    <w:p w14:paraId="0AF3953A" w14:textId="77777777" w:rsidR="003A5C46" w:rsidRPr="003A5C46" w:rsidRDefault="003A5C46" w:rsidP="003A5C46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3A5C46">
        <w:rPr>
          <w:rFonts w:ascii="Arial Nova" w:hAnsi="Arial Nova"/>
          <w:sz w:val="24"/>
          <w:szCs w:val="24"/>
          <w:lang w:val="en-GB"/>
        </w:rPr>
        <w:t>What is the Roach Motel technique?</w:t>
      </w:r>
    </w:p>
    <w:p w14:paraId="66E8BB4C" w14:textId="77777777" w:rsidR="003A5C46" w:rsidRPr="003A5C46" w:rsidRDefault="003A5C46" w:rsidP="003A5C46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3A5C46">
        <w:rPr>
          <w:rFonts w:ascii="Arial Nova" w:hAnsi="Arial Nova"/>
          <w:sz w:val="24"/>
          <w:szCs w:val="24"/>
          <w:lang w:val="en-GB"/>
        </w:rPr>
        <w:t>What is the technique mainly used in the travel industry? How does it manifest? </w:t>
      </w:r>
    </w:p>
    <w:p w14:paraId="25AD142A" w14:textId="77777777" w:rsidR="003A5C46" w:rsidRPr="003A5C46" w:rsidRDefault="003A5C46" w:rsidP="003A5C46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  <w:r w:rsidRPr="003A5C46">
        <w:rPr>
          <w:rFonts w:ascii="Arial Nova" w:hAnsi="Arial Nova"/>
          <w:sz w:val="24"/>
          <w:szCs w:val="24"/>
          <w:lang w:val="en-GB"/>
        </w:rPr>
        <w:t>What is the risk for companies using dark patterns?</w:t>
      </w:r>
    </w:p>
    <w:p w14:paraId="0C2B8535" w14:textId="77777777" w:rsidR="008E370C" w:rsidRPr="003A5C46" w:rsidRDefault="008E370C" w:rsidP="00C36CBE">
      <w:pPr>
        <w:spacing w:line="360" w:lineRule="auto"/>
        <w:jc w:val="both"/>
        <w:rPr>
          <w:rFonts w:ascii="Arial Nova" w:hAnsi="Arial Nova"/>
          <w:sz w:val="24"/>
          <w:szCs w:val="24"/>
          <w:lang w:val="en-GB"/>
        </w:rPr>
      </w:pPr>
    </w:p>
    <w:p w14:paraId="6EC6E84D" w14:textId="77777777" w:rsidR="008E370C" w:rsidRDefault="008E370C" w:rsidP="00C36CBE">
      <w:pPr>
        <w:spacing w:line="360" w:lineRule="auto"/>
        <w:jc w:val="both"/>
        <w:rPr>
          <w:rFonts w:ascii="Arial Nova" w:hAnsi="Arial Nova"/>
          <w:sz w:val="24"/>
          <w:szCs w:val="24"/>
          <w:lang w:val="en-US"/>
        </w:rPr>
      </w:pPr>
    </w:p>
    <w:p w14:paraId="7EC649F1" w14:textId="77777777" w:rsidR="008E370C" w:rsidRDefault="008E370C" w:rsidP="00C36CBE">
      <w:pPr>
        <w:spacing w:line="360" w:lineRule="auto"/>
        <w:jc w:val="both"/>
        <w:rPr>
          <w:rFonts w:ascii="Arial Nova" w:hAnsi="Arial Nova"/>
          <w:sz w:val="24"/>
          <w:szCs w:val="24"/>
          <w:lang w:val="en-US"/>
        </w:rPr>
      </w:pPr>
    </w:p>
    <w:p w14:paraId="2A67FD59" w14:textId="726F0A1C" w:rsidR="008E370C" w:rsidRDefault="008E370C">
      <w:pPr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br w:type="page"/>
      </w:r>
    </w:p>
    <w:p w14:paraId="25CE8FA0" w14:textId="174823DF" w:rsidR="008E370C" w:rsidRDefault="008E370C" w:rsidP="008E370C">
      <w:pPr>
        <w:spacing w:line="360" w:lineRule="auto"/>
        <w:jc w:val="both"/>
        <w:rPr>
          <w:rFonts w:ascii="Arial Nova" w:hAnsi="Arial Nova"/>
          <w:b/>
          <w:bCs/>
          <w:color w:val="FFFFFF" w:themeColor="background1"/>
          <w:sz w:val="24"/>
          <w:szCs w:val="24"/>
          <w:lang w:val="en-GB"/>
        </w:rPr>
      </w:pPr>
      <w:r w:rsidRPr="008E370C">
        <w:rPr>
          <w:rFonts w:ascii="Arial Nova" w:hAnsi="Arial Nova"/>
          <w:b/>
          <w:bCs/>
          <w:noProof/>
          <w:color w:val="FFFFFF" w:themeColor="background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068A83F" wp14:editId="4A0B386D">
                <wp:simplePos x="0" y="0"/>
                <wp:positionH relativeFrom="margin">
                  <wp:posOffset>-4558107</wp:posOffset>
                </wp:positionH>
                <wp:positionV relativeFrom="paragraph">
                  <wp:posOffset>-112175</wp:posOffset>
                </wp:positionV>
                <wp:extent cx="5598207" cy="405130"/>
                <wp:effectExtent l="76200" t="57150" r="78740" b="109220"/>
                <wp:wrapNone/>
                <wp:docPr id="179931208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207" cy="405130"/>
                        </a:xfrm>
                        <a:prstGeom prst="roundRect">
                          <a:avLst/>
                        </a:prstGeom>
                        <a:solidFill>
                          <a:srgbClr val="07A0B9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4B570" id="Rectangle: Rounded Corners 8" o:spid="_x0000_s1026" style="position:absolute;margin-left:-358.9pt;margin-top:-8.85pt;width:440.8pt;height:31.9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" fillcolor="#07a0b9" stroked="f" strokeweight="1pt">
                <v:stroke joinstyle="miter"/>
                <v:shadow on="t" color="black" opacity="20971f" offset="0,2.2pt"/>
                <w10:wrap anchorx="margin"/>
              </v:roundrect>
            </w:pict>
          </mc:Fallback>
        </mc:AlternateContent>
      </w:r>
      <w:r w:rsidRPr="008E370C">
        <w:rPr>
          <w:rFonts w:ascii="Arial Nova" w:hAnsi="Arial Nova"/>
          <w:b/>
          <w:bCs/>
          <w:color w:val="FFFFFF" w:themeColor="background1"/>
          <w:sz w:val="24"/>
          <w:szCs w:val="24"/>
          <w:lang w:val="en-GB"/>
        </w:rPr>
        <w:t>THEORY</w:t>
      </w:r>
    </w:p>
    <w:p w14:paraId="3AC946C5" w14:textId="77777777" w:rsidR="008E370C" w:rsidRPr="008E370C" w:rsidRDefault="008E370C" w:rsidP="008E370C">
      <w:pPr>
        <w:spacing w:line="360" w:lineRule="auto"/>
        <w:jc w:val="both"/>
        <w:rPr>
          <w:rFonts w:ascii="Arial Nova" w:hAnsi="Arial Nova"/>
          <w:b/>
          <w:bCs/>
          <w:color w:val="FFFFFF" w:themeColor="background1"/>
          <w:sz w:val="24"/>
          <w:szCs w:val="24"/>
          <w:lang w:val="en-US"/>
        </w:rPr>
      </w:pPr>
    </w:p>
    <w:tbl>
      <w:tblPr>
        <w:tblW w:w="93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3769"/>
        <w:gridCol w:w="4108"/>
      </w:tblGrid>
      <w:tr w:rsidR="00867019" w:rsidRPr="008E370C" w14:paraId="2BE4FC2E" w14:textId="77777777" w:rsidTr="008E370C">
        <w:trPr>
          <w:tblHeader/>
          <w:tblCellSpacing w:w="15" w:type="dxa"/>
        </w:trPr>
        <w:tc>
          <w:tcPr>
            <w:tcW w:w="1426" w:type="dxa"/>
            <w:vAlign w:val="center"/>
            <w:hideMark/>
          </w:tcPr>
          <w:p w14:paraId="6C5DE94D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b/>
                <w:bCs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Dark Pattern</w:t>
            </w:r>
          </w:p>
        </w:tc>
        <w:tc>
          <w:tcPr>
            <w:tcW w:w="3739" w:type="dxa"/>
            <w:shd w:val="clear" w:color="auto" w:fill="F2F2F2" w:themeFill="background1" w:themeFillShade="F2"/>
            <w:vAlign w:val="center"/>
            <w:hideMark/>
          </w:tcPr>
          <w:p w14:paraId="69CC2AE7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b/>
                <w:bCs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Definition</w:t>
            </w:r>
          </w:p>
        </w:tc>
        <w:tc>
          <w:tcPr>
            <w:tcW w:w="4063" w:type="dxa"/>
            <w:vAlign w:val="center"/>
            <w:hideMark/>
          </w:tcPr>
          <w:p w14:paraId="5896CA8A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b/>
                <w:bCs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Example</w:t>
            </w:r>
          </w:p>
        </w:tc>
      </w:tr>
      <w:tr w:rsidR="00867019" w:rsidRPr="003A5C46" w14:paraId="6EA6F0A5" w14:textId="77777777" w:rsidTr="008E370C">
        <w:trPr>
          <w:tblCellSpacing w:w="15" w:type="dxa"/>
        </w:trPr>
        <w:tc>
          <w:tcPr>
            <w:tcW w:w="1426" w:type="dxa"/>
            <w:shd w:val="clear" w:color="auto" w:fill="D9D9D9" w:themeFill="background1" w:themeFillShade="D9"/>
            <w:vAlign w:val="center"/>
            <w:hideMark/>
          </w:tcPr>
          <w:p w14:paraId="0AAB47B5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Forced Continuity</w:t>
            </w:r>
          </w:p>
        </w:tc>
        <w:tc>
          <w:tcPr>
            <w:tcW w:w="3739" w:type="dxa"/>
            <w:shd w:val="clear" w:color="auto" w:fill="D9D9D9" w:themeFill="background1" w:themeFillShade="D9"/>
            <w:vAlign w:val="center"/>
            <w:hideMark/>
          </w:tcPr>
          <w:p w14:paraId="67EA99CF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The user is enrolled in a service with an ongoing cost without clear and explicit consent.</w:t>
            </w:r>
          </w:p>
        </w:tc>
        <w:tc>
          <w:tcPr>
            <w:tcW w:w="4063" w:type="dxa"/>
            <w:shd w:val="clear" w:color="auto" w:fill="D9D9D9" w:themeFill="background1" w:themeFillShade="D9"/>
            <w:vAlign w:val="center"/>
            <w:hideMark/>
          </w:tcPr>
          <w:p w14:paraId="2E1B76BD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Signing up for a free trial of an online service that automatically converts into a paid subscription without a prominent notice or easy cancellation process.</w:t>
            </w:r>
          </w:p>
        </w:tc>
      </w:tr>
      <w:tr w:rsidR="00867019" w:rsidRPr="003A5C46" w14:paraId="3B718CC9" w14:textId="77777777" w:rsidTr="008E370C">
        <w:trPr>
          <w:tblCellSpacing w:w="15" w:type="dxa"/>
        </w:trPr>
        <w:tc>
          <w:tcPr>
            <w:tcW w:w="1426" w:type="dxa"/>
            <w:vAlign w:val="center"/>
            <w:hideMark/>
          </w:tcPr>
          <w:p w14:paraId="156AEECB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Disguised Ads</w:t>
            </w:r>
          </w:p>
        </w:tc>
        <w:tc>
          <w:tcPr>
            <w:tcW w:w="3739" w:type="dxa"/>
            <w:shd w:val="clear" w:color="auto" w:fill="F2F2F2" w:themeFill="background1" w:themeFillShade="F2"/>
            <w:vAlign w:val="center"/>
            <w:hideMark/>
          </w:tcPr>
          <w:p w14:paraId="4257972C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Ads that are designed to look like native content, making users interact with them unintentionally.</w:t>
            </w:r>
          </w:p>
        </w:tc>
        <w:tc>
          <w:tcPr>
            <w:tcW w:w="4063" w:type="dxa"/>
            <w:vAlign w:val="center"/>
            <w:hideMark/>
          </w:tcPr>
          <w:p w14:paraId="354F3A04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A news website displaying sponsored content that closely resembles regular articles, leading users to click on it thinking it's genuine news.</w:t>
            </w:r>
          </w:p>
        </w:tc>
      </w:tr>
      <w:tr w:rsidR="00867019" w:rsidRPr="003A5C46" w14:paraId="42576ED4" w14:textId="77777777" w:rsidTr="008E370C">
        <w:trPr>
          <w:tblCellSpacing w:w="15" w:type="dxa"/>
        </w:trPr>
        <w:tc>
          <w:tcPr>
            <w:tcW w:w="1426" w:type="dxa"/>
            <w:shd w:val="clear" w:color="auto" w:fill="D9D9D9" w:themeFill="background1" w:themeFillShade="D9"/>
            <w:vAlign w:val="center"/>
            <w:hideMark/>
          </w:tcPr>
          <w:p w14:paraId="0E32D2FD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Friend Spam</w:t>
            </w:r>
          </w:p>
        </w:tc>
        <w:tc>
          <w:tcPr>
            <w:tcW w:w="3739" w:type="dxa"/>
            <w:shd w:val="clear" w:color="auto" w:fill="D9D9D9" w:themeFill="background1" w:themeFillShade="D9"/>
            <w:vAlign w:val="center"/>
            <w:hideMark/>
          </w:tcPr>
          <w:p w14:paraId="4ED4F0D4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Users are misled into sending invitations or requests to their contacts, often without clear consent.</w:t>
            </w:r>
          </w:p>
        </w:tc>
        <w:tc>
          <w:tcPr>
            <w:tcW w:w="4063" w:type="dxa"/>
            <w:shd w:val="clear" w:color="auto" w:fill="D9D9D9" w:themeFill="background1" w:themeFillShade="D9"/>
            <w:vAlign w:val="center"/>
            <w:hideMark/>
          </w:tcPr>
          <w:p w14:paraId="5A27C257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A social media platform suggesting to connect with friends but automatically sending friend requests or invitations to the user's entire contact list.</w:t>
            </w:r>
          </w:p>
        </w:tc>
      </w:tr>
      <w:tr w:rsidR="00867019" w:rsidRPr="003A5C46" w14:paraId="0943A461" w14:textId="77777777" w:rsidTr="008E370C">
        <w:trPr>
          <w:tblCellSpacing w:w="15" w:type="dxa"/>
        </w:trPr>
        <w:tc>
          <w:tcPr>
            <w:tcW w:w="1426" w:type="dxa"/>
            <w:vAlign w:val="center"/>
            <w:hideMark/>
          </w:tcPr>
          <w:p w14:paraId="2F439215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Hidden Costs</w:t>
            </w:r>
          </w:p>
        </w:tc>
        <w:tc>
          <w:tcPr>
            <w:tcW w:w="3739" w:type="dxa"/>
            <w:shd w:val="clear" w:color="auto" w:fill="F2F2F2" w:themeFill="background1" w:themeFillShade="F2"/>
            <w:vAlign w:val="center"/>
            <w:hideMark/>
          </w:tcPr>
          <w:p w14:paraId="4E480C04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Additional fees or charges are not transparently disclosed to the user during the initial interaction.</w:t>
            </w:r>
          </w:p>
        </w:tc>
        <w:tc>
          <w:tcPr>
            <w:tcW w:w="4063" w:type="dxa"/>
            <w:vAlign w:val="center"/>
            <w:hideMark/>
          </w:tcPr>
          <w:p w14:paraId="3D01CDDE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Purchasing concert tickets online, and only at the final checkout step discovering hidden fees such as service charges or processing fees.</w:t>
            </w:r>
          </w:p>
        </w:tc>
      </w:tr>
      <w:tr w:rsidR="00867019" w:rsidRPr="003A5C46" w14:paraId="3CA71138" w14:textId="77777777" w:rsidTr="008E370C">
        <w:trPr>
          <w:tblCellSpacing w:w="15" w:type="dxa"/>
        </w:trPr>
        <w:tc>
          <w:tcPr>
            <w:tcW w:w="1426" w:type="dxa"/>
            <w:shd w:val="clear" w:color="auto" w:fill="D9D9D9" w:themeFill="background1" w:themeFillShade="D9"/>
            <w:vAlign w:val="center"/>
            <w:hideMark/>
          </w:tcPr>
          <w:p w14:paraId="0305D1D8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Misdirection</w:t>
            </w:r>
          </w:p>
        </w:tc>
        <w:tc>
          <w:tcPr>
            <w:tcW w:w="3739" w:type="dxa"/>
            <w:shd w:val="clear" w:color="auto" w:fill="D9D9D9" w:themeFill="background1" w:themeFillShade="D9"/>
            <w:vAlign w:val="center"/>
            <w:hideMark/>
          </w:tcPr>
          <w:p w14:paraId="114FEC37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The design intentionally guides users towards a particular action while diverting attention from other important information.</w:t>
            </w:r>
          </w:p>
        </w:tc>
        <w:tc>
          <w:tcPr>
            <w:tcW w:w="4063" w:type="dxa"/>
            <w:shd w:val="clear" w:color="auto" w:fill="D9D9D9" w:themeFill="background1" w:themeFillShade="D9"/>
            <w:vAlign w:val="center"/>
            <w:hideMark/>
          </w:tcPr>
          <w:p w14:paraId="4225BBEB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A website interface leading users to click on a brightly colored button for a "free trial" but hiding the terms and conditions link in less noticeable text.</w:t>
            </w:r>
          </w:p>
        </w:tc>
      </w:tr>
      <w:tr w:rsidR="00867019" w:rsidRPr="003A5C46" w14:paraId="68202D8B" w14:textId="77777777" w:rsidTr="008E370C">
        <w:trPr>
          <w:tblCellSpacing w:w="15" w:type="dxa"/>
        </w:trPr>
        <w:tc>
          <w:tcPr>
            <w:tcW w:w="1426" w:type="dxa"/>
            <w:vAlign w:val="center"/>
            <w:hideMark/>
          </w:tcPr>
          <w:p w14:paraId="704C6BEE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Cost Comparison Prevention</w:t>
            </w:r>
          </w:p>
        </w:tc>
        <w:tc>
          <w:tcPr>
            <w:tcW w:w="3739" w:type="dxa"/>
            <w:shd w:val="clear" w:color="auto" w:fill="F2F2F2" w:themeFill="background1" w:themeFillShade="F2"/>
            <w:vAlign w:val="center"/>
            <w:hideMark/>
          </w:tcPr>
          <w:p w14:paraId="3ED57A74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The design makes it difficult for users to compare the costs of different options or services.</w:t>
            </w:r>
          </w:p>
        </w:tc>
        <w:tc>
          <w:tcPr>
            <w:tcW w:w="4063" w:type="dxa"/>
            <w:vAlign w:val="center"/>
            <w:hideMark/>
          </w:tcPr>
          <w:p w14:paraId="1EC78AAF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An online travel booking site that doesn't display all fees and charges together, making it challenging for users to compare the total cost of flights from different providers.</w:t>
            </w:r>
          </w:p>
        </w:tc>
      </w:tr>
      <w:tr w:rsidR="00867019" w:rsidRPr="003A5C46" w14:paraId="32653A7E" w14:textId="77777777" w:rsidTr="008E370C">
        <w:trPr>
          <w:tblCellSpacing w:w="15" w:type="dxa"/>
        </w:trPr>
        <w:tc>
          <w:tcPr>
            <w:tcW w:w="1426" w:type="dxa"/>
            <w:shd w:val="clear" w:color="auto" w:fill="D9D9D9" w:themeFill="background1" w:themeFillShade="D9"/>
            <w:vAlign w:val="center"/>
            <w:hideMark/>
          </w:tcPr>
          <w:p w14:paraId="358022C3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lastRenderedPageBreak/>
              <w:t>Privacy Zuckering</w:t>
            </w:r>
          </w:p>
        </w:tc>
        <w:tc>
          <w:tcPr>
            <w:tcW w:w="3739" w:type="dxa"/>
            <w:shd w:val="clear" w:color="auto" w:fill="D9D9D9" w:themeFill="background1" w:themeFillShade="D9"/>
            <w:vAlign w:val="center"/>
            <w:hideMark/>
          </w:tcPr>
          <w:p w14:paraId="0FC25096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Users are encouraged to share more information than they initially intended, often through deceptive or confusing interface designs.</w:t>
            </w:r>
          </w:p>
        </w:tc>
        <w:tc>
          <w:tcPr>
            <w:tcW w:w="4063" w:type="dxa"/>
            <w:shd w:val="clear" w:color="auto" w:fill="D9D9D9" w:themeFill="background1" w:themeFillShade="D9"/>
            <w:vAlign w:val="center"/>
            <w:hideMark/>
          </w:tcPr>
          <w:p w14:paraId="2C9A3162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A social media platform encouraging users to update their profiles and share more personal information through engaging quizzes and prompts.</w:t>
            </w:r>
          </w:p>
        </w:tc>
      </w:tr>
      <w:tr w:rsidR="00867019" w:rsidRPr="003A5C46" w14:paraId="011D8B52" w14:textId="77777777" w:rsidTr="008E370C">
        <w:trPr>
          <w:tblCellSpacing w:w="15" w:type="dxa"/>
        </w:trPr>
        <w:tc>
          <w:tcPr>
            <w:tcW w:w="1426" w:type="dxa"/>
            <w:vAlign w:val="center"/>
            <w:hideMark/>
          </w:tcPr>
          <w:p w14:paraId="7081CEF5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Trick Questions</w:t>
            </w:r>
          </w:p>
        </w:tc>
        <w:tc>
          <w:tcPr>
            <w:tcW w:w="3739" w:type="dxa"/>
            <w:shd w:val="clear" w:color="auto" w:fill="F2F2F2" w:themeFill="background1" w:themeFillShade="F2"/>
            <w:vAlign w:val="center"/>
            <w:hideMark/>
          </w:tcPr>
          <w:p w14:paraId="3EED8F61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Questions that are designed to confuse or mislead users, leading them to unintended or undesired outcomes.</w:t>
            </w:r>
          </w:p>
        </w:tc>
        <w:tc>
          <w:tcPr>
            <w:tcW w:w="4063" w:type="dxa"/>
            <w:vAlign w:val="center"/>
            <w:hideMark/>
          </w:tcPr>
          <w:p w14:paraId="3AA2582D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A website asking users if they want to "opt-out of receiving amazing offers" with the intention of getting them to inadvertently subscribe to promotional emails.</w:t>
            </w:r>
          </w:p>
        </w:tc>
      </w:tr>
      <w:tr w:rsidR="00867019" w:rsidRPr="003A5C46" w14:paraId="5F5B731D" w14:textId="77777777" w:rsidTr="008E370C">
        <w:trPr>
          <w:tblCellSpacing w:w="15" w:type="dxa"/>
        </w:trPr>
        <w:tc>
          <w:tcPr>
            <w:tcW w:w="1426" w:type="dxa"/>
            <w:shd w:val="clear" w:color="auto" w:fill="D9D9D9" w:themeFill="background1" w:themeFillShade="D9"/>
            <w:vAlign w:val="center"/>
            <w:hideMark/>
          </w:tcPr>
          <w:p w14:paraId="65767B83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Roach Motel</w:t>
            </w:r>
          </w:p>
        </w:tc>
        <w:tc>
          <w:tcPr>
            <w:tcW w:w="3739" w:type="dxa"/>
            <w:shd w:val="clear" w:color="auto" w:fill="D9D9D9" w:themeFill="background1" w:themeFillShade="D9"/>
            <w:vAlign w:val="center"/>
            <w:hideMark/>
          </w:tcPr>
          <w:p w14:paraId="0D6D4FAC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Users can easily get into a situation but find it difficult to leave.</w:t>
            </w:r>
          </w:p>
        </w:tc>
        <w:tc>
          <w:tcPr>
            <w:tcW w:w="4063" w:type="dxa"/>
            <w:shd w:val="clear" w:color="auto" w:fill="D9D9D9" w:themeFill="background1" w:themeFillShade="D9"/>
            <w:vAlign w:val="center"/>
            <w:hideMark/>
          </w:tcPr>
          <w:p w14:paraId="35963AD3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Subscribing to a service online is straightforward, but canceling the subscription involves a complex process with hidden options and confusing steps.</w:t>
            </w:r>
          </w:p>
        </w:tc>
      </w:tr>
      <w:tr w:rsidR="00867019" w:rsidRPr="003A5C46" w14:paraId="19829671" w14:textId="77777777" w:rsidTr="008E370C">
        <w:trPr>
          <w:tblCellSpacing w:w="15" w:type="dxa"/>
        </w:trPr>
        <w:tc>
          <w:tcPr>
            <w:tcW w:w="1426" w:type="dxa"/>
            <w:vAlign w:val="center"/>
            <w:hideMark/>
          </w:tcPr>
          <w:p w14:paraId="525BFDCB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Sneak into Basket</w:t>
            </w:r>
          </w:p>
        </w:tc>
        <w:tc>
          <w:tcPr>
            <w:tcW w:w="3739" w:type="dxa"/>
            <w:shd w:val="clear" w:color="auto" w:fill="F2F2F2" w:themeFill="background1" w:themeFillShade="F2"/>
            <w:vAlign w:val="center"/>
            <w:hideMark/>
          </w:tcPr>
          <w:p w14:paraId="2E2441EB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Items or services are added to the user's shopping basket without clear consent.</w:t>
            </w:r>
          </w:p>
        </w:tc>
        <w:tc>
          <w:tcPr>
            <w:tcW w:w="4063" w:type="dxa"/>
            <w:vAlign w:val="center"/>
            <w:hideMark/>
          </w:tcPr>
          <w:p w14:paraId="4001A0CC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While browsing an online store, clicking on an innocuous-looking button results in the automatic addition of a subscription service to the shopping cart without the user's explicit agreement.</w:t>
            </w:r>
          </w:p>
        </w:tc>
      </w:tr>
      <w:tr w:rsidR="00867019" w:rsidRPr="003A5C46" w14:paraId="5A0D1CBE" w14:textId="77777777" w:rsidTr="008E370C">
        <w:trPr>
          <w:tblCellSpacing w:w="15" w:type="dxa"/>
        </w:trPr>
        <w:tc>
          <w:tcPr>
            <w:tcW w:w="1426" w:type="dxa"/>
            <w:shd w:val="clear" w:color="auto" w:fill="D9D9D9" w:themeFill="background1" w:themeFillShade="D9"/>
            <w:vAlign w:val="center"/>
            <w:hideMark/>
          </w:tcPr>
          <w:p w14:paraId="41D228D8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Confirm Shaming</w:t>
            </w:r>
          </w:p>
        </w:tc>
        <w:tc>
          <w:tcPr>
            <w:tcW w:w="3739" w:type="dxa"/>
            <w:shd w:val="clear" w:color="auto" w:fill="D9D9D9" w:themeFill="background1" w:themeFillShade="D9"/>
            <w:vAlign w:val="center"/>
            <w:hideMark/>
          </w:tcPr>
          <w:p w14:paraId="3675BE5C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Users are guilt-tripped or shamed into accepting an offer or agreement.</w:t>
            </w:r>
          </w:p>
        </w:tc>
        <w:tc>
          <w:tcPr>
            <w:tcW w:w="4063" w:type="dxa"/>
            <w:shd w:val="clear" w:color="auto" w:fill="D9D9D9" w:themeFill="background1" w:themeFillShade="D9"/>
            <w:vAlign w:val="center"/>
            <w:hideMark/>
          </w:tcPr>
          <w:p w14:paraId="5E14ABBB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A pop-up window asking users to subscribe to a newsletter with the decline option phrased as "No, I prefer to remain uninformed and ignorant."</w:t>
            </w:r>
          </w:p>
        </w:tc>
      </w:tr>
      <w:tr w:rsidR="00867019" w:rsidRPr="003A5C46" w14:paraId="06827BF3" w14:textId="77777777" w:rsidTr="008E370C">
        <w:trPr>
          <w:tblCellSpacing w:w="15" w:type="dxa"/>
        </w:trPr>
        <w:tc>
          <w:tcPr>
            <w:tcW w:w="1426" w:type="dxa"/>
            <w:vAlign w:val="center"/>
            <w:hideMark/>
          </w:tcPr>
          <w:p w14:paraId="44148FDF" w14:textId="77777777" w:rsidR="00867019" w:rsidRPr="008E370C" w:rsidRDefault="00867019" w:rsidP="008E370C">
            <w:pPr>
              <w:spacing w:line="360" w:lineRule="auto"/>
              <w:jc w:val="center"/>
              <w:rPr>
                <w:rFonts w:ascii="Arial Nova" w:hAnsi="Arial Nova"/>
                <w:lang w:val="fr-BE"/>
              </w:rPr>
            </w:pPr>
            <w:r w:rsidRPr="008E370C">
              <w:rPr>
                <w:rFonts w:ascii="Arial Nova" w:hAnsi="Arial Nova"/>
                <w:b/>
                <w:bCs/>
                <w:lang w:val="fr-BE"/>
              </w:rPr>
              <w:t>Bait and Switch</w:t>
            </w:r>
          </w:p>
        </w:tc>
        <w:tc>
          <w:tcPr>
            <w:tcW w:w="3739" w:type="dxa"/>
            <w:shd w:val="clear" w:color="auto" w:fill="F2F2F2" w:themeFill="background1" w:themeFillShade="F2"/>
            <w:vAlign w:val="center"/>
            <w:hideMark/>
          </w:tcPr>
          <w:p w14:paraId="63E03899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Users are enticed with one offer but are presented with a different, less favorable option after committing.</w:t>
            </w:r>
          </w:p>
        </w:tc>
        <w:tc>
          <w:tcPr>
            <w:tcW w:w="4063" w:type="dxa"/>
            <w:vAlign w:val="center"/>
            <w:hideMark/>
          </w:tcPr>
          <w:p w14:paraId="2BE83693" w14:textId="77777777" w:rsidR="00867019" w:rsidRPr="008E370C" w:rsidRDefault="00867019" w:rsidP="008E370C">
            <w:pPr>
              <w:spacing w:line="360" w:lineRule="auto"/>
              <w:jc w:val="both"/>
              <w:rPr>
                <w:rFonts w:ascii="Arial Nova" w:hAnsi="Arial Nova"/>
                <w:lang w:val="en-US"/>
              </w:rPr>
            </w:pPr>
            <w:r w:rsidRPr="008E370C">
              <w:rPr>
                <w:rFonts w:ascii="Arial Nova" w:hAnsi="Arial Nova"/>
                <w:lang w:val="en-US"/>
              </w:rPr>
              <w:t>Clicking on an attractive online ad for a discounted product, only to find out that the advertised item is out of stock, and users are redirected to a more expensive alternative.</w:t>
            </w:r>
          </w:p>
        </w:tc>
      </w:tr>
    </w:tbl>
    <w:p w14:paraId="2603F0E6" w14:textId="77777777" w:rsidR="00C36CBE" w:rsidRPr="00C36CBE" w:rsidRDefault="00C36CBE" w:rsidP="00C36CBE">
      <w:pPr>
        <w:spacing w:line="360" w:lineRule="auto"/>
        <w:jc w:val="both"/>
        <w:rPr>
          <w:rFonts w:ascii="Arial Nova" w:hAnsi="Arial Nova"/>
          <w:sz w:val="24"/>
          <w:szCs w:val="24"/>
          <w:lang w:val="en-US"/>
        </w:rPr>
      </w:pPr>
    </w:p>
    <w:sectPr w:rsidR="00C36CBE" w:rsidRPr="00C36CBE" w:rsidSect="00734754">
      <w:pgSz w:w="11906" w:h="16838"/>
      <w:pgMar w:top="1134" w:right="1417" w:bottom="156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opia Std Semibold">
    <w:altName w:val="Cambria"/>
    <w:panose1 w:val="02040703060506020204"/>
    <w:charset w:val="00"/>
    <w:family w:val="roman"/>
    <w:notTrueType/>
    <w:pitch w:val="variable"/>
    <w:sig w:usb0="0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55A6"/>
    <w:multiLevelType w:val="hybridMultilevel"/>
    <w:tmpl w:val="21AE8640"/>
    <w:lvl w:ilvl="0" w:tplc="0A10700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13D0"/>
    <w:multiLevelType w:val="hybridMultilevel"/>
    <w:tmpl w:val="6DA0FF2C"/>
    <w:lvl w:ilvl="0" w:tplc="0A10700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2775D"/>
    <w:multiLevelType w:val="hybridMultilevel"/>
    <w:tmpl w:val="F2A8AAA8"/>
    <w:lvl w:ilvl="0" w:tplc="0A10700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D3FE4"/>
    <w:multiLevelType w:val="hybridMultilevel"/>
    <w:tmpl w:val="B3820098"/>
    <w:lvl w:ilvl="0" w:tplc="0FA817E8">
      <w:start w:val="1"/>
      <w:numFmt w:val="bullet"/>
      <w:lvlText w:val="­"/>
      <w:lvlJc w:val="left"/>
      <w:pPr>
        <w:ind w:left="1080" w:hanging="360"/>
      </w:pPr>
      <w:rPr>
        <w:rFonts w:ascii="Utopia Std Semibold" w:hAnsi="Utopia Std Semibold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DA5275"/>
    <w:multiLevelType w:val="hybridMultilevel"/>
    <w:tmpl w:val="EE7A6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167"/>
    <w:multiLevelType w:val="hybridMultilevel"/>
    <w:tmpl w:val="08A86D2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532AB"/>
    <w:multiLevelType w:val="hybridMultilevel"/>
    <w:tmpl w:val="014C063E"/>
    <w:lvl w:ilvl="0" w:tplc="0FA817E8">
      <w:start w:val="1"/>
      <w:numFmt w:val="bullet"/>
      <w:lvlText w:val="­"/>
      <w:lvlJc w:val="left"/>
      <w:pPr>
        <w:ind w:left="720" w:hanging="360"/>
      </w:pPr>
      <w:rPr>
        <w:rFonts w:ascii="Utopia Std Semibold" w:hAnsi="Utopia Std Semi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12A91"/>
    <w:multiLevelType w:val="hybridMultilevel"/>
    <w:tmpl w:val="7B20E46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561F4"/>
    <w:multiLevelType w:val="multilevel"/>
    <w:tmpl w:val="5066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A7A79"/>
    <w:multiLevelType w:val="hybridMultilevel"/>
    <w:tmpl w:val="EE7A6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D5519"/>
    <w:multiLevelType w:val="hybridMultilevel"/>
    <w:tmpl w:val="D2966E96"/>
    <w:lvl w:ilvl="0" w:tplc="0FA817E8">
      <w:start w:val="1"/>
      <w:numFmt w:val="bullet"/>
      <w:lvlText w:val="­"/>
      <w:lvlJc w:val="left"/>
      <w:pPr>
        <w:ind w:left="1080" w:hanging="360"/>
      </w:pPr>
      <w:rPr>
        <w:rFonts w:ascii="Utopia Std Semibold" w:hAnsi="Utopia Std Semibold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6A56E4"/>
    <w:multiLevelType w:val="hybridMultilevel"/>
    <w:tmpl w:val="4AD65322"/>
    <w:lvl w:ilvl="0" w:tplc="6B3EAD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24731"/>
    <w:multiLevelType w:val="hybridMultilevel"/>
    <w:tmpl w:val="8078E6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47BA2"/>
    <w:multiLevelType w:val="hybridMultilevel"/>
    <w:tmpl w:val="7D746018"/>
    <w:lvl w:ilvl="0" w:tplc="0FA817E8">
      <w:start w:val="1"/>
      <w:numFmt w:val="bullet"/>
      <w:lvlText w:val="­"/>
      <w:lvlJc w:val="left"/>
      <w:pPr>
        <w:ind w:left="1080" w:hanging="360"/>
      </w:pPr>
      <w:rPr>
        <w:rFonts w:ascii="Utopia Std Semibold" w:hAnsi="Utopia Std Semibold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AC7395"/>
    <w:multiLevelType w:val="hybridMultilevel"/>
    <w:tmpl w:val="6E6ED368"/>
    <w:lvl w:ilvl="0" w:tplc="0A10700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C5406"/>
    <w:multiLevelType w:val="hybridMultilevel"/>
    <w:tmpl w:val="76865302"/>
    <w:lvl w:ilvl="0" w:tplc="0FA817E8">
      <w:start w:val="1"/>
      <w:numFmt w:val="bullet"/>
      <w:lvlText w:val="­"/>
      <w:lvlJc w:val="left"/>
      <w:pPr>
        <w:ind w:left="1080" w:hanging="360"/>
      </w:pPr>
      <w:rPr>
        <w:rFonts w:ascii="Utopia Std Semibold" w:hAnsi="Utopia Std Semibold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F12867"/>
    <w:multiLevelType w:val="hybridMultilevel"/>
    <w:tmpl w:val="48822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86C02"/>
    <w:multiLevelType w:val="hybridMultilevel"/>
    <w:tmpl w:val="8078E6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A5800"/>
    <w:multiLevelType w:val="hybridMultilevel"/>
    <w:tmpl w:val="79B0B908"/>
    <w:lvl w:ilvl="0" w:tplc="0FA817E8">
      <w:start w:val="1"/>
      <w:numFmt w:val="bullet"/>
      <w:lvlText w:val="­"/>
      <w:lvlJc w:val="left"/>
      <w:pPr>
        <w:ind w:left="1080" w:hanging="360"/>
      </w:pPr>
      <w:rPr>
        <w:rFonts w:ascii="Utopia Std Semibold" w:hAnsi="Utopia Std Semibold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040976"/>
    <w:multiLevelType w:val="hybridMultilevel"/>
    <w:tmpl w:val="50705D9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F0A12"/>
    <w:multiLevelType w:val="hybridMultilevel"/>
    <w:tmpl w:val="7B20E46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77359"/>
    <w:multiLevelType w:val="hybridMultilevel"/>
    <w:tmpl w:val="EE7A6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1093C"/>
    <w:multiLevelType w:val="hybridMultilevel"/>
    <w:tmpl w:val="D91A76FC"/>
    <w:lvl w:ilvl="0" w:tplc="0FA817E8">
      <w:start w:val="1"/>
      <w:numFmt w:val="bullet"/>
      <w:lvlText w:val="­"/>
      <w:lvlJc w:val="left"/>
      <w:pPr>
        <w:ind w:left="1080" w:hanging="360"/>
      </w:pPr>
      <w:rPr>
        <w:rFonts w:ascii="Utopia Std Semibold" w:hAnsi="Utopia Std Semibold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5B785C"/>
    <w:multiLevelType w:val="hybridMultilevel"/>
    <w:tmpl w:val="77FC8E08"/>
    <w:lvl w:ilvl="0" w:tplc="0A10700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1338B"/>
    <w:multiLevelType w:val="hybridMultilevel"/>
    <w:tmpl w:val="4EEE6F0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C2700"/>
    <w:multiLevelType w:val="hybridMultilevel"/>
    <w:tmpl w:val="DFAC8304"/>
    <w:lvl w:ilvl="0" w:tplc="0FA817E8">
      <w:start w:val="1"/>
      <w:numFmt w:val="bullet"/>
      <w:lvlText w:val="­"/>
      <w:lvlJc w:val="left"/>
      <w:pPr>
        <w:ind w:left="1080" w:hanging="360"/>
      </w:pPr>
      <w:rPr>
        <w:rFonts w:ascii="Utopia Std Semibold" w:hAnsi="Utopia Std Semibold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03475A"/>
    <w:multiLevelType w:val="hybridMultilevel"/>
    <w:tmpl w:val="081A4956"/>
    <w:lvl w:ilvl="0" w:tplc="0FA817E8">
      <w:start w:val="1"/>
      <w:numFmt w:val="bullet"/>
      <w:lvlText w:val="­"/>
      <w:lvlJc w:val="left"/>
      <w:pPr>
        <w:ind w:left="1080" w:hanging="360"/>
      </w:pPr>
      <w:rPr>
        <w:rFonts w:ascii="Utopia Std Semibold" w:hAnsi="Utopia Std Semibold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E329A3"/>
    <w:multiLevelType w:val="hybridMultilevel"/>
    <w:tmpl w:val="26B441F6"/>
    <w:lvl w:ilvl="0" w:tplc="0FA817E8">
      <w:start w:val="1"/>
      <w:numFmt w:val="bullet"/>
      <w:lvlText w:val="­"/>
      <w:lvlJc w:val="left"/>
      <w:pPr>
        <w:ind w:left="1080" w:hanging="360"/>
      </w:pPr>
      <w:rPr>
        <w:rFonts w:ascii="Utopia Std Semibold" w:hAnsi="Utopia Std Semibold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6100707">
    <w:abstractNumId w:val="14"/>
  </w:num>
  <w:num w:numId="2" w16cid:durableId="1853716233">
    <w:abstractNumId w:val="23"/>
  </w:num>
  <w:num w:numId="3" w16cid:durableId="730471198">
    <w:abstractNumId w:val="1"/>
  </w:num>
  <w:num w:numId="4" w16cid:durableId="1314330328">
    <w:abstractNumId w:val="0"/>
  </w:num>
  <w:num w:numId="5" w16cid:durableId="1817718927">
    <w:abstractNumId w:val="2"/>
  </w:num>
  <w:num w:numId="6" w16cid:durableId="1191719174">
    <w:abstractNumId w:val="21"/>
  </w:num>
  <w:num w:numId="7" w16cid:durableId="538706532">
    <w:abstractNumId w:val="18"/>
  </w:num>
  <w:num w:numId="8" w16cid:durableId="595751480">
    <w:abstractNumId w:val="3"/>
  </w:num>
  <w:num w:numId="9" w16cid:durableId="2085371656">
    <w:abstractNumId w:val="15"/>
  </w:num>
  <w:num w:numId="10" w16cid:durableId="1072968764">
    <w:abstractNumId w:val="10"/>
  </w:num>
  <w:num w:numId="11" w16cid:durableId="1731423865">
    <w:abstractNumId w:val="25"/>
  </w:num>
  <w:num w:numId="12" w16cid:durableId="1334528634">
    <w:abstractNumId w:val="27"/>
  </w:num>
  <w:num w:numId="13" w16cid:durableId="1488085060">
    <w:abstractNumId w:val="22"/>
  </w:num>
  <w:num w:numId="14" w16cid:durableId="1640182683">
    <w:abstractNumId w:val="26"/>
  </w:num>
  <w:num w:numId="15" w16cid:durableId="1135827461">
    <w:abstractNumId w:val="13"/>
  </w:num>
  <w:num w:numId="16" w16cid:durableId="1473327199">
    <w:abstractNumId w:val="9"/>
  </w:num>
  <w:num w:numId="17" w16cid:durableId="856696250">
    <w:abstractNumId w:val="6"/>
  </w:num>
  <w:num w:numId="18" w16cid:durableId="171653410">
    <w:abstractNumId w:val="5"/>
  </w:num>
  <w:num w:numId="19" w16cid:durableId="1509641159">
    <w:abstractNumId w:val="19"/>
  </w:num>
  <w:num w:numId="20" w16cid:durableId="1557472923">
    <w:abstractNumId w:val="17"/>
  </w:num>
  <w:num w:numId="21" w16cid:durableId="579414911">
    <w:abstractNumId w:val="24"/>
  </w:num>
  <w:num w:numId="22" w16cid:durableId="1027293131">
    <w:abstractNumId w:val="7"/>
  </w:num>
  <w:num w:numId="23" w16cid:durableId="1140272943">
    <w:abstractNumId w:val="16"/>
  </w:num>
  <w:num w:numId="24" w16cid:durableId="1566716642">
    <w:abstractNumId w:val="12"/>
  </w:num>
  <w:num w:numId="25" w16cid:durableId="153573049">
    <w:abstractNumId w:val="20"/>
  </w:num>
  <w:num w:numId="26" w16cid:durableId="334697666">
    <w:abstractNumId w:val="4"/>
  </w:num>
  <w:num w:numId="27" w16cid:durableId="1668022292">
    <w:abstractNumId w:val="11"/>
  </w:num>
  <w:num w:numId="28" w16cid:durableId="7595237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6"/>
    <w:rsid w:val="00071721"/>
    <w:rsid w:val="000875AA"/>
    <w:rsid w:val="00194CE8"/>
    <w:rsid w:val="001C4E60"/>
    <w:rsid w:val="003A5C46"/>
    <w:rsid w:val="00471FA6"/>
    <w:rsid w:val="00493BDA"/>
    <w:rsid w:val="0058406F"/>
    <w:rsid w:val="00693536"/>
    <w:rsid w:val="006C4E75"/>
    <w:rsid w:val="00734754"/>
    <w:rsid w:val="00793466"/>
    <w:rsid w:val="00844F15"/>
    <w:rsid w:val="00867019"/>
    <w:rsid w:val="008E29E4"/>
    <w:rsid w:val="008E370C"/>
    <w:rsid w:val="008E391A"/>
    <w:rsid w:val="009338F8"/>
    <w:rsid w:val="00957848"/>
    <w:rsid w:val="00976380"/>
    <w:rsid w:val="00A77FC4"/>
    <w:rsid w:val="00BC1E7A"/>
    <w:rsid w:val="00BD5336"/>
    <w:rsid w:val="00C36CBE"/>
    <w:rsid w:val="00C834C1"/>
    <w:rsid w:val="00D6748C"/>
    <w:rsid w:val="00E63D0C"/>
    <w:rsid w:val="00ED08DA"/>
    <w:rsid w:val="00F4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98591"/>
  <w15:chartTrackingRefBased/>
  <w15:docId w15:val="{A9643450-0AA2-4E7D-8986-01436215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087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976380"/>
    <w:rPr>
      <w:b/>
      <w:bCs/>
    </w:rPr>
  </w:style>
  <w:style w:type="paragraph" w:styleId="NoSpacing">
    <w:name w:val="No Spacing"/>
    <w:link w:val="NoSpacingChar"/>
    <w:uiPriority w:val="1"/>
    <w:qFormat/>
    <w:rsid w:val="00C834C1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C834C1"/>
    <w:rPr>
      <w:rFonts w:eastAsiaTheme="minorEastAsia"/>
      <w:lang w:eastAsia="fr-FR"/>
    </w:rPr>
  </w:style>
  <w:style w:type="character" w:styleId="Hyperlink">
    <w:name w:val="Hyperlink"/>
    <w:basedOn w:val="DefaultParagraphFont"/>
    <w:uiPriority w:val="99"/>
    <w:unhideWhenUsed/>
    <w:rsid w:val="008E3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0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9796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381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8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4532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0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5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24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93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38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267856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46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1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8523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3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5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0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02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938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58483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20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8199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1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86619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8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2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81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117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744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645101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5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4834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70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6636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4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4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7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0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74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17785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99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8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2521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0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2927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58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0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4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735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16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374326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9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3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5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683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8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7522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5659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250482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9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97653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026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144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30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8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4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325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5750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1376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632041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3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8735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091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1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78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31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1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3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Léonard De Vinci University-College</PublishDate>
  <Abstract>Reading texts related to mobile applications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558</Words>
  <Characters>3056</Characters>
  <Application>Microsoft Office Word</Application>
  <DocSecurity>0</DocSecurity>
  <Lines>105</Lines>
  <Paragraphs>36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UNIT 2: Mobile applications</vt:lpstr>
      <vt:lpstr/>
    </vt:vector>
  </TitlesOfParts>
  <Company>BURNY Pauline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4: DARK PATTERNS</dc:title>
  <dc:subject>Mobile applications</dc:subject>
  <dc:creator>2BIN English as a Foreign Language</dc:creator>
  <cp:keywords/>
  <dc:description/>
  <cp:lastModifiedBy>Arthur GALANT</cp:lastModifiedBy>
  <cp:revision>24</cp:revision>
  <dcterms:created xsi:type="dcterms:W3CDTF">2023-08-25T09:17:00Z</dcterms:created>
  <dcterms:modified xsi:type="dcterms:W3CDTF">2024-10-03T17:41:00Z</dcterms:modified>
  <cp:category>BURNY Pauline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97f2d06f-5209-44da-b310-ef4500e49d43</vt:lpwstr>
  </property>
</Properties>
</file>