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jc w:val="center"/>
        <w:rPr/>
      </w:pPr>
      <w:r w:rsidDel="00000000" w:rsidR="00000000" w:rsidRPr="00000000">
        <w:rPr>
          <w:rFonts w:ascii="Calibri" w:cs="Calibri" w:eastAsia="Calibri" w:hAnsi="Calibri"/>
          <w:b w:val="1"/>
          <w:bCs w:val="1"/>
          <w:smallCaps w:val="0"/>
          <w:color w:val="1a5276"/>
          <w:sz w:val="36"/>
          <w:szCs w:val="36"/>
          <w:rtl w:val="0"/>
        </w:rPr>
        <w:t xml:space="preserve">ARTUR SARYAN</w:t>
      </w:r>
      <w:r w:rsidDel="00000000" w:rsidR="00000000" w:rsidRPr="00000000">
        <w:rPr>
          <w:rtl w:val="0"/>
        </w:rPr>
      </w:r>
    </w:p>
    <w:p w:rsidR="00000000" w:rsidDel="00000000" w:rsidP="00000000" w:rsidRDefault="00000000" w:rsidRPr="00000000" w14:paraId="00000002">
      <w:pPr>
        <w:spacing w:after="30" w:before="0" w:lineRule="auto"/>
        <w:jc w:val="center"/>
        <w:rPr/>
      </w:pPr>
      <w:r w:rsidDel="00000000" w:rsidR="00000000" w:rsidRPr="00000000">
        <w:rPr>
          <w:rFonts w:ascii="Calibri" w:cs="Calibri" w:eastAsia="Calibri" w:hAnsi="Calibri"/>
          <w:color w:val="333333"/>
          <w:sz w:val="20"/>
          <w:szCs w:val="20"/>
          <w:rtl w:val="0"/>
        </w:rPr>
        <w:t xml:space="preserve">Los Angeles, CA  |  arthursaryan@gmail.com  |  (213) 595-5486</w:t>
      </w:r>
      <w:r w:rsidDel="00000000" w:rsidR="00000000" w:rsidRPr="00000000">
        <w:rPr>
          <w:rtl w:val="0"/>
        </w:rPr>
      </w:r>
    </w:p>
    <w:p w:rsidR="00000000" w:rsidDel="00000000" w:rsidP="00000000" w:rsidRDefault="00000000" w:rsidRPr="00000000" w14:paraId="00000003">
      <w:pPr>
        <w:spacing w:after="100" w:before="0" w:lineRule="auto"/>
        <w:jc w:val="center"/>
        <w:rPr/>
      </w:pPr>
      <w:hyperlink r:id="rId6">
        <w:r w:rsidDel="00000000" w:rsidR="00000000" w:rsidRPr="00000000">
          <w:rPr>
            <w:rFonts w:ascii="Calibri" w:cs="Calibri" w:eastAsia="Calibri" w:hAnsi="Calibri"/>
            <w:color w:val="1a5276"/>
            <w:sz w:val="20"/>
            <w:szCs w:val="20"/>
            <w:u w:val="single"/>
            <w:rtl w:val="0"/>
          </w:rPr>
          <w:t xml:space="preserve">GitHub</w:t>
        </w:r>
      </w:hyperlink>
      <w:r w:rsidDel="00000000" w:rsidR="00000000" w:rsidRPr="00000000">
        <w:rPr>
          <w:rFonts w:ascii="Calibri" w:cs="Calibri" w:eastAsia="Calibri" w:hAnsi="Calibri"/>
          <w:color w:val="555555"/>
          <w:sz w:val="20"/>
          <w:szCs w:val="20"/>
          <w:rtl w:val="0"/>
        </w:rPr>
        <w:t xml:space="preserve"> | </w:t>
      </w:r>
      <w:hyperlink r:id="rId7">
        <w:r w:rsidDel="00000000" w:rsidR="00000000" w:rsidRPr="00000000">
          <w:rPr>
            <w:rFonts w:ascii="Calibri" w:cs="Calibri" w:eastAsia="Calibri" w:hAnsi="Calibri"/>
            <w:color w:val="1a5276"/>
            <w:sz w:val="20"/>
            <w:szCs w:val="20"/>
            <w:u w:val="single"/>
            <w:rtl w:val="0"/>
          </w:rPr>
          <w:t xml:space="preserve">LinkedIn</w:t>
        </w:r>
      </w:hyperlink>
      <w:r w:rsidDel="00000000" w:rsidR="00000000" w:rsidRPr="00000000">
        <w:rPr>
          <w:rFonts w:ascii="Calibri" w:cs="Calibri" w:eastAsia="Calibri" w:hAnsi="Calibri"/>
          <w:color w:val="555555"/>
          <w:sz w:val="20"/>
          <w:szCs w:val="20"/>
          <w:rtl w:val="0"/>
        </w:rPr>
        <w:t xml:space="preserve"> | </w:t>
      </w:r>
      <w:hyperlink r:id="rId8">
        <w:r w:rsidDel="00000000" w:rsidR="00000000" w:rsidRPr="00000000">
          <w:rPr>
            <w:rFonts w:ascii="Calibri" w:cs="Calibri" w:eastAsia="Calibri" w:hAnsi="Calibri"/>
            <w:color w:val="1a5276"/>
            <w:sz w:val="20"/>
            <w:szCs w:val="20"/>
            <w:u w:val="single"/>
            <w:rtl w:val="0"/>
          </w:rPr>
          <w:t xml:space="preserve">Portfolio</w:t>
        </w:r>
      </w:hyperlink>
      <w:r w:rsidDel="00000000" w:rsidR="00000000" w:rsidRPr="00000000">
        <w:rPr>
          <w:rtl w:val="0"/>
        </w:rPr>
      </w:r>
    </w:p>
    <w:p w:rsidR="00000000" w:rsidDel="00000000" w:rsidP="00000000" w:rsidRDefault="00000000" w:rsidRPr="00000000" w14:paraId="00000004">
      <w:pPr>
        <w:pBdr>
          <w:bottom w:color="1a5276" w:space="2" w:sz="6" w:val="single"/>
        </w:pBdr>
        <w:spacing w:after="40" w:before="140" w:lineRule="auto"/>
        <w:rPr/>
      </w:pPr>
      <w:r w:rsidDel="00000000" w:rsidR="00000000" w:rsidRPr="00000000">
        <w:rPr>
          <w:rFonts w:ascii="Calibri" w:cs="Calibri" w:eastAsia="Calibri" w:hAnsi="Calibri"/>
          <w:b w:val="1"/>
          <w:bCs w:val="1"/>
          <w:smallCaps w:val="1"/>
          <w:color w:val="1a5276"/>
          <w:sz w:val="22"/>
          <w:szCs w:val="22"/>
          <w:rtl w:val="0"/>
        </w:rPr>
        <w:t xml:space="preserve">PROFESSIONAL SUMMARY</w:t>
      </w:r>
      <w:r w:rsidDel="00000000" w:rsidR="00000000" w:rsidRPr="00000000">
        <w:rPr>
          <w:rtl w:val="0"/>
        </w:rPr>
      </w:r>
    </w:p>
    <w:p w:rsidR="00000000" w:rsidDel="00000000" w:rsidP="00000000" w:rsidRDefault="00000000" w:rsidRPr="00000000" w14:paraId="00000005">
      <w:pPr>
        <w:spacing w:after="80" w:before="0" w:lineRule="auto"/>
        <w:rPr/>
      </w:pPr>
      <w:r w:rsidDel="00000000" w:rsidR="00000000" w:rsidRPr="00000000">
        <w:rPr>
          <w:rFonts w:ascii="Calibri" w:cs="Calibri" w:eastAsia="Calibri" w:hAnsi="Calibri"/>
          <w:color w:val="1a1a1a"/>
          <w:sz w:val="20"/>
          <w:szCs w:val="20"/>
          <w:rtl w:val="0"/>
        </w:rPr>
        <w:t xml:space="preserve">Full-stack developer with experience building and deploying scalable web applications using JavaScript, React, Next.js, Node.js, Express, PostgreSQL, and AWS cloud services. Skilled in developing responsive frontend interfaces, RESTful APIs, authentication systems, and production-ready full-stack architectures. Background in psychology and client support brings strong communication, analytical thinking, and user-centered problem solving to software development.</w:t>
      </w:r>
      <w:r w:rsidDel="00000000" w:rsidR="00000000" w:rsidRPr="00000000">
        <w:rPr>
          <w:rtl w:val="0"/>
        </w:rPr>
      </w:r>
    </w:p>
    <w:p w:rsidR="00000000" w:rsidDel="00000000" w:rsidP="00000000" w:rsidRDefault="00000000" w:rsidRPr="00000000" w14:paraId="00000006">
      <w:pPr>
        <w:pBdr>
          <w:bottom w:color="1a5276" w:space="2" w:sz="6" w:val="single"/>
        </w:pBdr>
        <w:spacing w:after="40" w:before="140" w:lineRule="auto"/>
        <w:rPr/>
      </w:pPr>
      <w:r w:rsidDel="00000000" w:rsidR="00000000" w:rsidRPr="00000000">
        <w:rPr>
          <w:rFonts w:ascii="Calibri" w:cs="Calibri" w:eastAsia="Calibri" w:hAnsi="Calibri"/>
          <w:b w:val="1"/>
          <w:bCs w:val="1"/>
          <w:smallCaps w:val="1"/>
          <w:color w:val="1a5276"/>
          <w:sz w:val="22"/>
          <w:szCs w:val="22"/>
          <w:rtl w:val="0"/>
        </w:rPr>
        <w:t xml:space="preserve">TECHNICAL SKILLS</w:t>
      </w:r>
      <w:r w:rsidDel="00000000" w:rsidR="00000000" w:rsidRPr="00000000">
        <w:rPr>
          <w:rtl w:val="0"/>
        </w:rPr>
      </w:r>
    </w:p>
    <w:p w:rsidR="00000000" w:rsidDel="00000000" w:rsidP="00000000" w:rsidRDefault="00000000" w:rsidRPr="00000000" w14:paraId="00000007">
      <w:pPr>
        <w:spacing w:after="30" w:before="0" w:lineRule="auto"/>
        <w:rPr/>
      </w:pPr>
      <w:r w:rsidDel="00000000" w:rsidR="00000000" w:rsidRPr="00000000">
        <w:rPr>
          <w:rFonts w:ascii="Calibri" w:cs="Calibri" w:eastAsia="Calibri" w:hAnsi="Calibri"/>
          <w:b w:val="1"/>
          <w:bCs w:val="1"/>
          <w:color w:val="1a1a1a"/>
          <w:sz w:val="20"/>
          <w:szCs w:val="20"/>
          <w:rtl w:val="0"/>
        </w:rPr>
        <w:t xml:space="preserve">Languages: </w:t>
      </w:r>
      <w:r w:rsidDel="00000000" w:rsidR="00000000" w:rsidRPr="00000000">
        <w:rPr>
          <w:rFonts w:ascii="Calibri" w:cs="Calibri" w:eastAsia="Calibri" w:hAnsi="Calibri"/>
          <w:color w:val="1a1a1a"/>
          <w:sz w:val="20"/>
          <w:szCs w:val="20"/>
          <w:rtl w:val="0"/>
        </w:rPr>
        <w:t xml:space="preserve">JavaScript, Python, SQL</w:t>
      </w:r>
      <w:r w:rsidDel="00000000" w:rsidR="00000000" w:rsidRPr="00000000">
        <w:rPr>
          <w:rtl w:val="0"/>
        </w:rPr>
      </w:r>
    </w:p>
    <w:p w:rsidR="00000000" w:rsidDel="00000000" w:rsidP="00000000" w:rsidRDefault="00000000" w:rsidRPr="00000000" w14:paraId="00000008">
      <w:pPr>
        <w:spacing w:after="30" w:before="0" w:lineRule="auto"/>
        <w:rPr/>
      </w:pPr>
      <w:r w:rsidDel="00000000" w:rsidR="00000000" w:rsidRPr="00000000">
        <w:rPr>
          <w:rFonts w:ascii="Calibri" w:cs="Calibri" w:eastAsia="Calibri" w:hAnsi="Calibri"/>
          <w:b w:val="1"/>
          <w:bCs w:val="1"/>
          <w:color w:val="1a1a1a"/>
          <w:sz w:val="20"/>
          <w:szCs w:val="20"/>
          <w:rtl w:val="0"/>
        </w:rPr>
        <w:t xml:space="preserve">Frontend: </w:t>
      </w:r>
      <w:r w:rsidDel="00000000" w:rsidR="00000000" w:rsidRPr="00000000">
        <w:rPr>
          <w:rFonts w:ascii="Calibri" w:cs="Calibri" w:eastAsia="Calibri" w:hAnsi="Calibri"/>
          <w:color w:val="1a1a1a"/>
          <w:sz w:val="20"/>
          <w:szCs w:val="20"/>
          <w:rtl w:val="0"/>
        </w:rPr>
        <w:t xml:space="preserve">React, Next.js, Redux Toolkit, React Router, HTML5, CSS3, Tailwind CSS</w:t>
      </w:r>
      <w:r w:rsidDel="00000000" w:rsidR="00000000" w:rsidRPr="00000000">
        <w:rPr>
          <w:rtl w:val="0"/>
        </w:rPr>
      </w:r>
    </w:p>
    <w:p w:rsidR="00000000" w:rsidDel="00000000" w:rsidP="00000000" w:rsidRDefault="00000000" w:rsidRPr="00000000" w14:paraId="00000009">
      <w:pPr>
        <w:spacing w:after="30" w:before="0" w:lineRule="auto"/>
        <w:rPr/>
      </w:pPr>
      <w:r w:rsidDel="00000000" w:rsidR="00000000" w:rsidRPr="00000000">
        <w:rPr>
          <w:rFonts w:ascii="Calibri" w:cs="Calibri" w:eastAsia="Calibri" w:hAnsi="Calibri"/>
          <w:b w:val="1"/>
          <w:bCs w:val="1"/>
          <w:color w:val="1a1a1a"/>
          <w:sz w:val="20"/>
          <w:szCs w:val="20"/>
          <w:rtl w:val="0"/>
        </w:rPr>
        <w:t xml:space="preserve">Backend &amp; Databases: </w:t>
      </w:r>
      <w:r w:rsidDel="00000000" w:rsidR="00000000" w:rsidRPr="00000000">
        <w:rPr>
          <w:rFonts w:ascii="Calibri" w:cs="Calibri" w:eastAsia="Calibri" w:hAnsi="Calibri"/>
          <w:color w:val="1a1a1a"/>
          <w:sz w:val="20"/>
          <w:szCs w:val="20"/>
          <w:rtl w:val="0"/>
        </w:rPr>
        <w:t xml:space="preserve">Node.js, Express.js, REST APIs, Socket.io, PostgreSQL, MySQL, MongoDB, Supabase</w:t>
      </w:r>
      <w:r w:rsidDel="00000000" w:rsidR="00000000" w:rsidRPr="00000000">
        <w:rPr>
          <w:rtl w:val="0"/>
        </w:rPr>
      </w:r>
    </w:p>
    <w:p w:rsidR="00000000" w:rsidDel="00000000" w:rsidP="00000000" w:rsidRDefault="00000000" w:rsidRPr="00000000" w14:paraId="0000000A">
      <w:pPr>
        <w:spacing w:after="30" w:before="0" w:lineRule="auto"/>
        <w:rPr/>
      </w:pPr>
      <w:r w:rsidDel="00000000" w:rsidR="00000000" w:rsidRPr="00000000">
        <w:rPr>
          <w:rFonts w:ascii="Calibri" w:cs="Calibri" w:eastAsia="Calibri" w:hAnsi="Calibri"/>
          <w:b w:val="1"/>
          <w:bCs w:val="1"/>
          <w:color w:val="1a1a1a"/>
          <w:sz w:val="20"/>
          <w:szCs w:val="20"/>
          <w:rtl w:val="0"/>
        </w:rPr>
        <w:t xml:space="preserve">Cloud &amp; Tools: </w:t>
      </w:r>
      <w:r w:rsidDel="00000000" w:rsidR="00000000" w:rsidRPr="00000000">
        <w:rPr>
          <w:rFonts w:ascii="Calibri" w:cs="Calibri" w:eastAsia="Calibri" w:hAnsi="Calibri"/>
          <w:color w:val="1a1a1a"/>
          <w:sz w:val="20"/>
          <w:szCs w:val="20"/>
          <w:rtl w:val="0"/>
        </w:rPr>
        <w:t xml:space="preserve">AWS (EC2, Lambda, S3, RDS, DynamoDB, IAM, CloudWatch), Vercel, Render, Git, GitHub, Vite, Linux/WSL, JWT Authentication, OAuth 2.0, Agile/Scrum</w:t>
      </w:r>
      <w:r w:rsidDel="00000000" w:rsidR="00000000" w:rsidRPr="00000000">
        <w:rPr>
          <w:rtl w:val="0"/>
        </w:rPr>
      </w:r>
    </w:p>
    <w:p w:rsidR="00000000" w:rsidDel="00000000" w:rsidP="00000000" w:rsidRDefault="00000000" w:rsidRPr="00000000" w14:paraId="0000000B">
      <w:pPr>
        <w:pBdr>
          <w:bottom w:color="1a5276" w:space="2" w:sz="6" w:val="single"/>
        </w:pBdr>
        <w:spacing w:after="40" w:before="140" w:lineRule="auto"/>
        <w:rPr/>
      </w:pPr>
      <w:r w:rsidDel="00000000" w:rsidR="00000000" w:rsidRPr="00000000">
        <w:rPr>
          <w:rFonts w:ascii="Calibri" w:cs="Calibri" w:eastAsia="Calibri" w:hAnsi="Calibri"/>
          <w:b w:val="1"/>
          <w:bCs w:val="1"/>
          <w:smallCaps w:val="1"/>
          <w:color w:val="1a5276"/>
          <w:sz w:val="22"/>
          <w:szCs w:val="22"/>
          <w:rtl w:val="0"/>
        </w:rPr>
        <w:t xml:space="preserve">PROJECTS</w:t>
      </w:r>
      <w:r w:rsidDel="00000000" w:rsidR="00000000" w:rsidRPr="00000000">
        <w:rPr>
          <w:rtl w:val="0"/>
        </w:rPr>
      </w:r>
    </w:p>
    <w:p w:rsidR="00000000" w:rsidDel="00000000" w:rsidP="00000000" w:rsidRDefault="00000000" w:rsidRPr="00000000" w14:paraId="0000000C">
      <w:pPr>
        <w:spacing w:after="20" w:before="100" w:lineRule="auto"/>
        <w:rPr/>
      </w:pPr>
      <w:r w:rsidDel="00000000" w:rsidR="00000000" w:rsidRPr="00000000">
        <w:rPr>
          <w:rFonts w:ascii="Calibri" w:cs="Calibri" w:eastAsia="Calibri" w:hAnsi="Calibri"/>
          <w:b w:val="1"/>
          <w:bCs w:val="1"/>
          <w:color w:val="1a1a1a"/>
          <w:sz w:val="21"/>
          <w:szCs w:val="21"/>
          <w:rtl w:val="0"/>
        </w:rPr>
        <w:t xml:space="preserve">Sanctuary-Stays</w:t>
      </w:r>
      <w:r w:rsidDel="00000000" w:rsidR="00000000" w:rsidRPr="00000000">
        <w:rPr>
          <w:rFonts w:ascii="Calibri" w:cs="Calibri" w:eastAsia="Calibri" w:hAnsi="Calibri"/>
          <w:color w:val="777777"/>
          <w:sz w:val="21"/>
          <w:szCs w:val="21"/>
          <w:rtl w:val="0"/>
        </w:rPr>
        <w:t xml:space="preserve"> | </w:t>
      </w:r>
      <w:r w:rsidDel="00000000" w:rsidR="00000000" w:rsidRPr="00000000">
        <w:rPr>
          <w:rFonts w:ascii="Calibri" w:cs="Calibri" w:eastAsia="Calibri" w:hAnsi="Calibri"/>
          <w:i w:val="1"/>
          <w:iCs w:val="1"/>
          <w:color w:val="555555"/>
          <w:sz w:val="20"/>
          <w:szCs w:val="20"/>
          <w:rtl w:val="0"/>
        </w:rPr>
        <w:t xml:space="preserve">Next.js, Supabase, Tailwind CSS, OAuth 2.0</w:t>
      </w:r>
      <w:r w:rsidDel="00000000" w:rsidR="00000000" w:rsidRPr="00000000">
        <w:rPr>
          <w:rtl w:val="0"/>
        </w:rPr>
      </w:r>
    </w:p>
    <w:p w:rsidR="00000000" w:rsidDel="00000000" w:rsidP="00000000" w:rsidRDefault="00000000" w:rsidRPr="00000000" w14:paraId="0000000D">
      <w:pPr>
        <w:spacing w:after="40" w:before="20" w:lineRule="auto"/>
        <w:rPr/>
      </w:pPr>
      <w:hyperlink r:id="rId9">
        <w:r w:rsidDel="00000000" w:rsidR="00000000" w:rsidRPr="00000000">
          <w:rPr>
            <w:rFonts w:ascii="Calibri" w:cs="Calibri" w:eastAsia="Calibri" w:hAnsi="Calibri"/>
            <w:color w:val="1a5276"/>
            <w:sz w:val="20"/>
            <w:szCs w:val="20"/>
            <w:u w:val="single"/>
            <w:rtl w:val="0"/>
          </w:rPr>
          <w:t xml:space="preserve">GitHub</w:t>
        </w:r>
      </w:hyperlink>
      <w:r w:rsidDel="00000000" w:rsidR="00000000" w:rsidRPr="00000000">
        <w:rPr>
          <w:rFonts w:ascii="Calibri" w:cs="Calibri" w:eastAsia="Calibri" w:hAnsi="Calibri"/>
          <w:color w:val="555555"/>
          <w:sz w:val="20"/>
          <w:szCs w:val="20"/>
          <w:rtl w:val="0"/>
        </w:rPr>
        <w:t xml:space="preserve"> | </w:t>
      </w:r>
      <w:hyperlink r:id="rId10">
        <w:r w:rsidDel="00000000" w:rsidR="00000000" w:rsidRPr="00000000">
          <w:rPr>
            <w:rFonts w:ascii="Calibri" w:cs="Calibri" w:eastAsia="Calibri" w:hAnsi="Calibri"/>
            <w:color w:val="1a5276"/>
            <w:sz w:val="20"/>
            <w:szCs w:val="20"/>
            <w:u w:val="single"/>
            <w:rtl w:val="0"/>
          </w:rPr>
          <w:t xml:space="preserve">Live Demo</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360" w:right="0" w:hanging="18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Full-stack cabin reservation platform with server-side rendering and OAuth authentication.</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360" w:right="0" w:hanging="18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Built end-to-end reservation workflows including booking creation, editing, and cancellation with conflict-aware state handling.</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360" w:right="0" w:hanging="18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Integrated Supabase authentication and database services with protected account and reservation routes.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360" w:right="0" w:hanging="18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Developed responsive UI using Tailwind CSS and optimized initial page load performance with Next.js SSR.</w:t>
      </w:r>
      <w:r w:rsidDel="00000000" w:rsidR="00000000" w:rsidRPr="00000000">
        <w:rPr>
          <w:rtl w:val="0"/>
        </w:rPr>
      </w:r>
    </w:p>
    <w:p w:rsidR="00000000" w:rsidDel="00000000" w:rsidP="00000000" w:rsidRDefault="00000000" w:rsidRPr="00000000" w14:paraId="00000012">
      <w:pPr>
        <w:spacing w:after="20" w:before="100" w:lineRule="auto"/>
        <w:rPr/>
      </w:pPr>
      <w:r w:rsidDel="00000000" w:rsidR="00000000" w:rsidRPr="00000000">
        <w:rPr>
          <w:rFonts w:ascii="Calibri" w:cs="Calibri" w:eastAsia="Calibri" w:hAnsi="Calibri"/>
          <w:b w:val="1"/>
          <w:bCs w:val="1"/>
          <w:color w:val="1a1a1a"/>
          <w:sz w:val="21"/>
          <w:szCs w:val="21"/>
          <w:rtl w:val="0"/>
        </w:rPr>
        <w:t xml:space="preserve">Redux News</w:t>
      </w:r>
      <w:r w:rsidDel="00000000" w:rsidR="00000000" w:rsidRPr="00000000">
        <w:rPr>
          <w:rFonts w:ascii="Calibri" w:cs="Calibri" w:eastAsia="Calibri" w:hAnsi="Calibri"/>
          <w:color w:val="777777"/>
          <w:sz w:val="21"/>
          <w:szCs w:val="21"/>
          <w:rtl w:val="0"/>
        </w:rPr>
        <w:t xml:space="preserve"> | </w:t>
      </w:r>
      <w:r w:rsidDel="00000000" w:rsidR="00000000" w:rsidRPr="00000000">
        <w:rPr>
          <w:rFonts w:ascii="Calibri" w:cs="Calibri" w:eastAsia="Calibri" w:hAnsi="Calibri"/>
          <w:i w:val="1"/>
          <w:iCs w:val="1"/>
          <w:color w:val="555555"/>
          <w:sz w:val="20"/>
          <w:szCs w:val="20"/>
          <w:rtl w:val="0"/>
        </w:rPr>
        <w:t xml:space="preserve">React, Redux Toolkit, Node.js, Express, Vite</w:t>
      </w:r>
      <w:r w:rsidDel="00000000" w:rsidR="00000000" w:rsidRPr="00000000">
        <w:rPr>
          <w:rtl w:val="0"/>
        </w:rPr>
      </w:r>
    </w:p>
    <w:p w:rsidR="00000000" w:rsidDel="00000000" w:rsidP="00000000" w:rsidRDefault="00000000" w:rsidRPr="00000000" w14:paraId="00000013">
      <w:pPr>
        <w:spacing w:after="40" w:before="20" w:lineRule="auto"/>
        <w:rPr>
          <w:color w:val="1a5276"/>
        </w:rPr>
      </w:pPr>
      <w:hyperlink r:id="rId11">
        <w:r w:rsidDel="00000000" w:rsidR="00000000" w:rsidRPr="00000000">
          <w:rPr>
            <w:rFonts w:ascii="Calibri" w:cs="Calibri" w:eastAsia="Calibri" w:hAnsi="Calibri"/>
            <w:color w:val="1a5276"/>
            <w:sz w:val="20"/>
            <w:szCs w:val="20"/>
            <w:u w:val="single"/>
            <w:rtl w:val="0"/>
          </w:rPr>
          <w:t xml:space="preserve">GitHub</w:t>
        </w:r>
      </w:hyperlink>
      <w:r w:rsidDel="00000000" w:rsidR="00000000" w:rsidRPr="00000000">
        <w:rPr>
          <w:rtl w:val="0"/>
        </w:rPr>
        <w:t xml:space="preserve"> | </w:t>
      </w:r>
      <w:hyperlink r:id="rId12">
        <w:r w:rsidDel="00000000" w:rsidR="00000000" w:rsidRPr="00000000">
          <w:rPr>
            <w:rFonts w:ascii="Calibri" w:cs="Calibri" w:eastAsia="Calibri" w:hAnsi="Calibri"/>
            <w:color w:val="1a5276"/>
            <w:u w:val="single"/>
            <w:rtl w:val="0"/>
          </w:rPr>
          <w:t xml:space="preserve">Live Demo</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360" w:right="0" w:hanging="18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Full-stack news aggregation platform with decoupled frontend/backend architecture.</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360" w:right="0" w:hanging="18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Managed asynchronous global application state using Redux Toolkit and React-Redux.</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360" w:right="0" w:hanging="18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Deployed frontend and backend services separately using Vercel and Render with environment-variable-based API configuration.</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360" w:right="0" w:hanging="18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Implemented isolated frontend API testing workflows using Mock Service Worker (MSW).</w:t>
      </w:r>
      <w:r w:rsidDel="00000000" w:rsidR="00000000" w:rsidRPr="00000000">
        <w:rPr>
          <w:rtl w:val="0"/>
        </w:rPr>
      </w:r>
    </w:p>
    <w:p w:rsidR="00000000" w:rsidDel="00000000" w:rsidP="00000000" w:rsidRDefault="00000000" w:rsidRPr="00000000" w14:paraId="00000018">
      <w:pPr>
        <w:spacing w:after="20" w:before="100" w:lineRule="auto"/>
        <w:rPr/>
      </w:pPr>
      <w:r w:rsidDel="00000000" w:rsidR="00000000" w:rsidRPr="00000000">
        <w:rPr>
          <w:rFonts w:ascii="Calibri" w:cs="Calibri" w:eastAsia="Calibri" w:hAnsi="Calibri"/>
          <w:b w:val="1"/>
          <w:bCs w:val="1"/>
          <w:color w:val="1a1a1a"/>
          <w:sz w:val="21"/>
          <w:szCs w:val="21"/>
          <w:rtl w:val="0"/>
        </w:rPr>
        <w:t xml:space="preserve">Socket-Chat-API</w:t>
      </w:r>
      <w:r w:rsidDel="00000000" w:rsidR="00000000" w:rsidRPr="00000000">
        <w:rPr>
          <w:rFonts w:ascii="Calibri" w:cs="Calibri" w:eastAsia="Calibri" w:hAnsi="Calibri"/>
          <w:color w:val="777777"/>
          <w:sz w:val="21"/>
          <w:szCs w:val="21"/>
          <w:rtl w:val="0"/>
        </w:rPr>
        <w:t xml:space="preserve"> | </w:t>
      </w:r>
      <w:r w:rsidDel="00000000" w:rsidR="00000000" w:rsidRPr="00000000">
        <w:rPr>
          <w:rFonts w:ascii="Calibri" w:cs="Calibri" w:eastAsia="Calibri" w:hAnsi="Calibri"/>
          <w:i w:val="1"/>
          <w:iCs w:val="1"/>
          <w:color w:val="555555"/>
          <w:sz w:val="20"/>
          <w:szCs w:val="20"/>
          <w:rtl w:val="0"/>
        </w:rPr>
        <w:t xml:space="preserve">React, Socket.io, Node.js, Express</w:t>
      </w:r>
      <w:r w:rsidDel="00000000" w:rsidR="00000000" w:rsidRPr="00000000">
        <w:rPr>
          <w:rtl w:val="0"/>
        </w:rPr>
      </w:r>
    </w:p>
    <w:p w:rsidR="00000000" w:rsidDel="00000000" w:rsidP="00000000" w:rsidRDefault="00000000" w:rsidRPr="00000000" w14:paraId="00000019">
      <w:pPr>
        <w:spacing w:after="40" w:before="20" w:lineRule="auto"/>
        <w:rPr/>
      </w:pPr>
      <w:hyperlink r:id="rId13">
        <w:r w:rsidDel="00000000" w:rsidR="00000000" w:rsidRPr="00000000">
          <w:rPr>
            <w:rFonts w:ascii="Calibri" w:cs="Calibri" w:eastAsia="Calibri" w:hAnsi="Calibri"/>
            <w:color w:val="1a5276"/>
            <w:sz w:val="20"/>
            <w:szCs w:val="20"/>
            <w:u w:val="single"/>
            <w:rtl w:val="0"/>
          </w:rPr>
          <w:t xml:space="preserve">GitHub</w:t>
        </w:r>
      </w:hyperlink>
      <w:r w:rsidDel="00000000" w:rsidR="00000000" w:rsidRPr="00000000">
        <w:rPr>
          <w:rFonts w:ascii="Calibri" w:cs="Calibri" w:eastAsia="Calibri" w:hAnsi="Calibri"/>
          <w:color w:val="555555"/>
          <w:sz w:val="20"/>
          <w:szCs w:val="20"/>
          <w:rtl w:val="0"/>
        </w:rPr>
        <w:t xml:space="preserve"> | </w:t>
      </w:r>
      <w:hyperlink r:id="rId14">
        <w:r w:rsidDel="00000000" w:rsidR="00000000" w:rsidRPr="00000000">
          <w:rPr>
            <w:rFonts w:ascii="Calibri" w:cs="Calibri" w:eastAsia="Calibri" w:hAnsi="Calibri"/>
            <w:color w:val="1a5276"/>
            <w:sz w:val="20"/>
            <w:szCs w:val="20"/>
            <w:u w:val="single"/>
            <w:rtl w:val="0"/>
          </w:rPr>
          <w:t xml:space="preserve">Video Demo</w:t>
        </w:r>
      </w:hyperlink>
      <w:r w:rsidDel="00000000" w:rsidR="00000000" w:rsidRPr="00000000">
        <w:rPr>
          <w:rtl w:val="0"/>
        </w:rPr>
      </w:r>
    </w:p>
    <w:p w:rsidR="00000000" w:rsidDel="00000000" w:rsidP="00000000" w:rsidRDefault="00000000" w:rsidRPr="00000000" w14:paraId="0000001A">
      <w:pPr>
        <w:numPr>
          <w:ilvl w:val="0"/>
          <w:numId w:val="1"/>
        </w:numPr>
        <w:spacing w:after="20" w:lineRule="auto"/>
        <w:ind w:left="360" w:hanging="180"/>
      </w:pPr>
      <w:r w:rsidDel="00000000" w:rsidR="00000000" w:rsidRPr="00000000">
        <w:rPr>
          <w:rFonts w:ascii="Calibri" w:cs="Calibri" w:eastAsia="Calibri" w:hAnsi="Calibri"/>
          <w:color w:val="1a1a1a"/>
          <w:rtl w:val="0"/>
        </w:rPr>
        <w:t xml:space="preserve">Real-time messaging application featuring WebSocket communication, authentication, and persistent chat storage.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360" w:right="0" w:hanging="180"/>
        <w:jc w:val="left"/>
        <w:rPr/>
      </w:pPr>
      <w:r w:rsidDel="00000000" w:rsidR="00000000" w:rsidRPr="00000000">
        <w:rPr>
          <w:rFonts w:ascii="Calibri" w:cs="Calibri" w:eastAsia="Calibri" w:hAnsi="Calibri"/>
          <w:color w:val="1a1a1a"/>
          <w:rtl w:val="0"/>
        </w:rPr>
        <w:t xml:space="preserve">Developed live chat functionality using Socket.io with synchronized real-time client-server state updates. </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360" w:right="0" w:hanging="180"/>
        <w:jc w:val="left"/>
        <w:rPr>
          <w:rFonts w:ascii="Calibri" w:cs="Calibri" w:eastAsia="Calibri" w:hAnsi="Calibri"/>
          <w:color w:val="1a1a1a"/>
          <w:u w:val="none"/>
        </w:rPr>
      </w:pPr>
      <w:r w:rsidDel="00000000" w:rsidR="00000000" w:rsidRPr="00000000">
        <w:rPr>
          <w:rFonts w:ascii="Calibri" w:cs="Calibri" w:eastAsia="Calibri" w:hAnsi="Calibri"/>
          <w:color w:val="1a1a1a"/>
          <w:rtl w:val="0"/>
        </w:rPr>
        <w:t xml:space="preserve">Implemented user registration, login, and persistent message storage using MongoDB. </w:t>
      </w:r>
    </w:p>
    <w:p w:rsidR="00000000" w:rsidDel="00000000" w:rsidP="00000000" w:rsidRDefault="00000000" w:rsidRPr="00000000" w14:paraId="0000001D">
      <w:pPr>
        <w:spacing w:after="20" w:before="100" w:lineRule="auto"/>
        <w:rPr/>
      </w:pPr>
      <w:r w:rsidDel="00000000" w:rsidR="00000000" w:rsidRPr="00000000">
        <w:rPr>
          <w:rFonts w:ascii="Calibri" w:cs="Calibri" w:eastAsia="Calibri" w:hAnsi="Calibri"/>
          <w:b w:val="1"/>
          <w:bCs w:val="1"/>
          <w:color w:val="1a1a1a"/>
          <w:sz w:val="21"/>
          <w:szCs w:val="21"/>
          <w:rtl w:val="0"/>
        </w:rPr>
        <w:t xml:space="preserve">Envelope-Budgeting-API</w:t>
      </w:r>
      <w:r w:rsidDel="00000000" w:rsidR="00000000" w:rsidRPr="00000000">
        <w:rPr>
          <w:rFonts w:ascii="Calibri" w:cs="Calibri" w:eastAsia="Calibri" w:hAnsi="Calibri"/>
          <w:color w:val="777777"/>
          <w:sz w:val="21"/>
          <w:szCs w:val="21"/>
          <w:rtl w:val="0"/>
        </w:rPr>
        <w:t xml:space="preserve"> | </w:t>
      </w:r>
      <w:r w:rsidDel="00000000" w:rsidR="00000000" w:rsidRPr="00000000">
        <w:rPr>
          <w:rFonts w:ascii="Calibri" w:cs="Calibri" w:eastAsia="Calibri" w:hAnsi="Calibri"/>
          <w:i w:val="1"/>
          <w:iCs w:val="1"/>
          <w:color w:val="555555"/>
          <w:sz w:val="20"/>
          <w:szCs w:val="20"/>
          <w:rtl w:val="0"/>
        </w:rPr>
        <w:t xml:space="preserve">Node.js, Express, PostgreSQL</w:t>
      </w:r>
      <w:r w:rsidDel="00000000" w:rsidR="00000000" w:rsidRPr="00000000">
        <w:rPr>
          <w:rtl w:val="0"/>
        </w:rPr>
      </w:r>
    </w:p>
    <w:p w:rsidR="00000000" w:rsidDel="00000000" w:rsidP="00000000" w:rsidRDefault="00000000" w:rsidRPr="00000000" w14:paraId="0000001E">
      <w:pPr>
        <w:spacing w:after="40" w:before="20" w:lineRule="auto"/>
        <w:rPr/>
      </w:pPr>
      <w:hyperlink r:id="rId15">
        <w:r w:rsidDel="00000000" w:rsidR="00000000" w:rsidRPr="00000000">
          <w:rPr>
            <w:rFonts w:ascii="Calibri" w:cs="Calibri" w:eastAsia="Calibri" w:hAnsi="Calibri"/>
            <w:color w:val="1a5276"/>
            <w:sz w:val="20"/>
            <w:szCs w:val="20"/>
            <w:u w:val="single"/>
            <w:rtl w:val="0"/>
          </w:rPr>
          <w:t xml:space="preserve">GitHub</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360" w:right="0" w:hanging="18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RESTful personal finance API using the envelope budgeting methodology.</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360" w:right="0" w:hanging="18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Built full CRUD API with PostgreSQL persistence and transaction tracking.</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360" w:right="0" w:hanging="18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Implemented balance validation and cross-envelope fund transfer functionality.</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360" w:right="0" w:hanging="18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Structured scalable Express routing architecture with separation of concerns across resources.</w:t>
      </w:r>
      <w:r w:rsidDel="00000000" w:rsidR="00000000" w:rsidRPr="00000000">
        <w:rPr>
          <w:rtl w:val="0"/>
        </w:rPr>
      </w:r>
    </w:p>
    <w:p w:rsidR="00000000" w:rsidDel="00000000" w:rsidP="00000000" w:rsidRDefault="00000000" w:rsidRPr="00000000" w14:paraId="00000023">
      <w:pPr>
        <w:pBdr>
          <w:bottom w:color="1a5276" w:space="2" w:sz="6" w:val="single"/>
        </w:pBdr>
        <w:spacing w:after="40" w:before="140" w:lineRule="auto"/>
        <w:rPr/>
      </w:pPr>
      <w:r w:rsidDel="00000000" w:rsidR="00000000" w:rsidRPr="00000000">
        <w:rPr>
          <w:rFonts w:ascii="Calibri" w:cs="Calibri" w:eastAsia="Calibri" w:hAnsi="Calibri"/>
          <w:b w:val="1"/>
          <w:bCs w:val="1"/>
          <w:smallCaps w:val="1"/>
          <w:color w:val="1a5276"/>
          <w:sz w:val="22"/>
          <w:szCs w:val="22"/>
          <w:rtl w:val="0"/>
        </w:rPr>
        <w:t xml:space="preserve">CERTIFICATIONS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60" w:right="0" w:hanging="180"/>
        <w:jc w:val="left"/>
        <w:rPr/>
      </w:pPr>
      <w:r w:rsidDel="00000000" w:rsidR="00000000" w:rsidRPr="00000000">
        <w:rPr>
          <w:rFonts w:ascii="Calibri" w:cs="Calibri" w:eastAsia="Calibri" w:hAnsi="Calibri"/>
          <w:b w:val="1"/>
          <w:bCs w:val="1"/>
          <w:i w:val="0"/>
          <w:iCs w:val="0"/>
          <w:smallCaps w:val="0"/>
          <w:strike w:val="0"/>
          <w:color w:val="1a1a1a"/>
          <w:sz w:val="20"/>
          <w:szCs w:val="20"/>
          <w:u w:val="none"/>
          <w:shd w:fill="auto" w:val="clear"/>
          <w:vertAlign w:val="baseline"/>
          <w:rtl w:val="0"/>
        </w:rPr>
        <w:t xml:space="preserve">AWS Certified Cloud Practitioner</w:t>
      </w:r>
      <w:r w:rsidDel="00000000" w:rsidR="00000000" w:rsidRPr="00000000">
        <w:rPr>
          <w:rFonts w:ascii="Calibri" w:cs="Calibri" w:eastAsia="Calibri" w:hAnsi="Calibri"/>
          <w:b w:val="0"/>
          <w:bCs w:val="0"/>
          <w:i w:val="0"/>
          <w:iCs w:val="0"/>
          <w:smallCaps w:val="0"/>
          <w:strike w:val="0"/>
          <w:color w:val="555555"/>
          <w:sz w:val="20"/>
          <w:szCs w:val="20"/>
          <w:u w:val="none"/>
          <w:shd w:fill="auto" w:val="clear"/>
          <w:vertAlign w:val="baseline"/>
          <w:rtl w:val="0"/>
        </w:rPr>
        <w:t xml:space="preserve"> — Amazon Web Services (2025)</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60" w:right="0" w:hanging="180"/>
        <w:jc w:val="left"/>
        <w:rPr/>
      </w:pPr>
      <w:r w:rsidDel="00000000" w:rsidR="00000000" w:rsidRPr="00000000">
        <w:rPr>
          <w:rFonts w:ascii="Calibri" w:cs="Calibri" w:eastAsia="Calibri" w:hAnsi="Calibri"/>
          <w:b w:val="1"/>
          <w:bCs w:val="1"/>
          <w:i w:val="0"/>
          <w:iCs w:val="0"/>
          <w:smallCaps w:val="0"/>
          <w:strike w:val="0"/>
          <w:color w:val="1a1a1a"/>
          <w:sz w:val="20"/>
          <w:szCs w:val="20"/>
          <w:u w:val="none"/>
          <w:shd w:fill="auto" w:val="clear"/>
          <w:vertAlign w:val="baseline"/>
          <w:rtl w:val="0"/>
        </w:rPr>
        <w:t xml:space="preserve">IBM Data Engineering Professional Certificate</w:t>
      </w:r>
      <w:r w:rsidDel="00000000" w:rsidR="00000000" w:rsidRPr="00000000">
        <w:rPr>
          <w:rFonts w:ascii="Calibri" w:cs="Calibri" w:eastAsia="Calibri" w:hAnsi="Calibri"/>
          <w:b w:val="0"/>
          <w:bCs w:val="0"/>
          <w:i w:val="0"/>
          <w:iCs w:val="0"/>
          <w:smallCaps w:val="0"/>
          <w:strike w:val="0"/>
          <w:color w:val="555555"/>
          <w:sz w:val="20"/>
          <w:szCs w:val="20"/>
          <w:u w:val="none"/>
          <w:shd w:fill="auto" w:val="clear"/>
          <w:vertAlign w:val="baseline"/>
          <w:rtl w:val="0"/>
        </w:rPr>
        <w:t xml:space="preserve"> — Coursera (2024)</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60" w:right="0" w:hanging="180"/>
        <w:jc w:val="left"/>
        <w:rPr/>
      </w:pPr>
      <w:r w:rsidDel="00000000" w:rsidR="00000000" w:rsidRPr="00000000">
        <w:rPr>
          <w:rFonts w:ascii="Calibri" w:cs="Calibri" w:eastAsia="Calibri" w:hAnsi="Calibri"/>
          <w:b w:val="1"/>
          <w:bCs w:val="1"/>
          <w:i w:val="0"/>
          <w:iCs w:val="0"/>
          <w:smallCaps w:val="0"/>
          <w:strike w:val="0"/>
          <w:color w:val="1a1a1a"/>
          <w:sz w:val="20"/>
          <w:szCs w:val="20"/>
          <w:u w:val="none"/>
          <w:shd w:fill="auto" w:val="clear"/>
          <w:vertAlign w:val="baseline"/>
          <w:rtl w:val="0"/>
        </w:rPr>
        <w:t xml:space="preserve">Frontend &amp; Backend Engineering </w:t>
      </w:r>
      <w:r w:rsidDel="00000000" w:rsidR="00000000" w:rsidRPr="00000000">
        <w:rPr>
          <w:rFonts w:ascii="Calibri" w:cs="Calibri" w:eastAsia="Calibri" w:hAnsi="Calibri"/>
          <w:b w:val="1"/>
          <w:bCs w:val="1"/>
          <w:color w:val="1a1a1a"/>
          <w:rtl w:val="0"/>
        </w:rPr>
        <w:t xml:space="preserve">Certification Program </w:t>
      </w:r>
      <w:r w:rsidDel="00000000" w:rsidR="00000000" w:rsidRPr="00000000">
        <w:rPr>
          <w:rFonts w:ascii="Calibri" w:cs="Calibri" w:eastAsia="Calibri" w:hAnsi="Calibri"/>
          <w:b w:val="0"/>
          <w:bCs w:val="0"/>
          <w:i w:val="0"/>
          <w:iCs w:val="0"/>
          <w:smallCaps w:val="0"/>
          <w:strike w:val="0"/>
          <w:color w:val="555555"/>
          <w:sz w:val="20"/>
          <w:szCs w:val="20"/>
          <w:u w:val="none"/>
          <w:shd w:fill="auto" w:val="clear"/>
          <w:vertAlign w:val="baseline"/>
          <w:rtl w:val="0"/>
        </w:rPr>
        <w:t xml:space="preserve">— Codecademy (2025–2026)</w:t>
      </w:r>
      <w:r w:rsidDel="00000000" w:rsidR="00000000" w:rsidRPr="00000000">
        <w:rPr>
          <w:rtl w:val="0"/>
        </w:rPr>
      </w:r>
    </w:p>
    <w:p w:rsidR="00000000" w:rsidDel="00000000" w:rsidP="00000000" w:rsidRDefault="00000000" w:rsidRPr="00000000" w14:paraId="00000027">
      <w:pPr>
        <w:numPr>
          <w:ilvl w:val="0"/>
          <w:numId w:val="2"/>
        </w:numPr>
        <w:spacing w:after="20" w:lineRule="auto"/>
        <w:ind w:left="720" w:hanging="180"/>
      </w:pPr>
      <w:r w:rsidDel="00000000" w:rsidR="00000000" w:rsidRPr="00000000">
        <w:rPr>
          <w:rFonts w:ascii="Calibri" w:cs="Calibri" w:eastAsia="Calibri" w:hAnsi="Calibri"/>
          <w:i w:val="1"/>
          <w:iCs w:val="1"/>
          <w:color w:val="444444"/>
          <w:rtl w:val="0"/>
        </w:rPr>
        <w:t xml:space="preserve">Specialized in modern React development (Advanced React, React Router v6, Redux), Next.js, and backend architecture.</w:t>
      </w:r>
    </w:p>
    <w:p w:rsidR="00000000" w:rsidDel="00000000" w:rsidP="00000000" w:rsidRDefault="00000000" w:rsidRPr="00000000" w14:paraId="00000028">
      <w:pPr>
        <w:pBdr>
          <w:bottom w:color="1a5276" w:space="2" w:sz="6" w:val="single"/>
        </w:pBdr>
        <w:spacing w:after="40" w:before="140" w:lineRule="auto"/>
        <w:rPr/>
      </w:pPr>
      <w:r w:rsidDel="00000000" w:rsidR="00000000" w:rsidRPr="00000000">
        <w:rPr>
          <w:rFonts w:ascii="Calibri" w:cs="Calibri" w:eastAsia="Calibri" w:hAnsi="Calibri"/>
          <w:b w:val="1"/>
          <w:bCs w:val="1"/>
          <w:smallCaps w:val="1"/>
          <w:color w:val="1a5276"/>
          <w:sz w:val="22"/>
          <w:szCs w:val="22"/>
          <w:rtl w:val="0"/>
        </w:rPr>
        <w:t xml:space="preserve">EDUCATION</w:t>
      </w:r>
      <w:r w:rsidDel="00000000" w:rsidR="00000000" w:rsidRPr="00000000">
        <w:rPr>
          <w:rtl w:val="0"/>
        </w:rPr>
      </w:r>
    </w:p>
    <w:p w:rsidR="00000000" w:rsidDel="00000000" w:rsidP="00000000" w:rsidRDefault="00000000" w:rsidRPr="00000000" w14:paraId="00000029">
      <w:pPr>
        <w:spacing w:after="30" w:before="0" w:lineRule="auto"/>
        <w:rPr/>
      </w:pPr>
      <w:r w:rsidDel="00000000" w:rsidR="00000000" w:rsidRPr="00000000">
        <w:rPr>
          <w:rFonts w:ascii="Calibri" w:cs="Calibri" w:eastAsia="Calibri" w:hAnsi="Calibri"/>
          <w:b w:val="1"/>
          <w:bCs w:val="1"/>
          <w:color w:val="1a1a1a"/>
          <w:sz w:val="20"/>
          <w:szCs w:val="20"/>
          <w:rtl w:val="0"/>
        </w:rPr>
        <w:t xml:space="preserve">B.A. Psychology</w:t>
      </w:r>
      <w:r w:rsidDel="00000000" w:rsidR="00000000" w:rsidRPr="00000000">
        <w:rPr>
          <w:rFonts w:ascii="Calibri" w:cs="Calibri" w:eastAsia="Calibri" w:hAnsi="Calibri"/>
          <w:color w:val="444444"/>
          <w:sz w:val="20"/>
          <w:szCs w:val="20"/>
          <w:rtl w:val="0"/>
        </w:rPr>
        <w:t xml:space="preserve">  —  California State University, Fullerton</w:t>
      </w:r>
      <w:r w:rsidDel="00000000" w:rsidR="00000000" w:rsidRPr="00000000">
        <w:rPr>
          <w:rtl w:val="0"/>
        </w:rPr>
      </w:r>
    </w:p>
    <w:p w:rsidR="00000000" w:rsidDel="00000000" w:rsidP="00000000" w:rsidRDefault="00000000" w:rsidRPr="00000000" w14:paraId="0000002A">
      <w:pPr>
        <w:spacing w:after="60" w:before="0" w:lineRule="auto"/>
        <w:rPr/>
      </w:pPr>
      <w:r w:rsidDel="00000000" w:rsidR="00000000" w:rsidRPr="00000000">
        <w:rPr>
          <w:rFonts w:ascii="Calibri" w:cs="Calibri" w:eastAsia="Calibri" w:hAnsi="Calibri"/>
          <w:b w:val="1"/>
          <w:bCs w:val="1"/>
          <w:color w:val="1a1a1a"/>
          <w:sz w:val="20"/>
          <w:szCs w:val="20"/>
          <w:rtl w:val="0"/>
        </w:rPr>
        <w:t xml:space="preserve">A.A. Psychology</w:t>
      </w:r>
      <w:r w:rsidDel="00000000" w:rsidR="00000000" w:rsidRPr="00000000">
        <w:rPr>
          <w:rFonts w:ascii="Calibri" w:cs="Calibri" w:eastAsia="Calibri" w:hAnsi="Calibri"/>
          <w:color w:val="444444"/>
          <w:sz w:val="20"/>
          <w:szCs w:val="20"/>
          <w:rtl w:val="0"/>
        </w:rPr>
        <w:t xml:space="preserve">  —  Los Angeles City College</w:t>
      </w:r>
      <w:r w:rsidDel="00000000" w:rsidR="00000000" w:rsidRPr="00000000">
        <w:rPr>
          <w:rtl w:val="0"/>
        </w:rPr>
      </w:r>
    </w:p>
    <w:p w:rsidR="00000000" w:rsidDel="00000000" w:rsidP="00000000" w:rsidRDefault="00000000" w:rsidRPr="00000000" w14:paraId="0000002B">
      <w:pPr>
        <w:pBdr>
          <w:bottom w:color="1a5276" w:space="2" w:sz="6" w:val="single"/>
        </w:pBdr>
        <w:spacing w:after="40" w:before="140" w:lineRule="auto"/>
        <w:rPr/>
      </w:pPr>
      <w:r w:rsidDel="00000000" w:rsidR="00000000" w:rsidRPr="00000000">
        <w:rPr>
          <w:rFonts w:ascii="Calibri" w:cs="Calibri" w:eastAsia="Calibri" w:hAnsi="Calibri"/>
          <w:b w:val="1"/>
          <w:bCs w:val="1"/>
          <w:smallCaps w:val="1"/>
          <w:color w:val="1a5276"/>
          <w:sz w:val="22"/>
          <w:szCs w:val="22"/>
          <w:rtl w:val="0"/>
        </w:rPr>
        <w:t xml:space="preserve">PROFESSIONAL EXPERIENCE</w:t>
      </w:r>
      <w:r w:rsidDel="00000000" w:rsidR="00000000" w:rsidRPr="00000000">
        <w:rPr>
          <w:rtl w:val="0"/>
        </w:rPr>
      </w:r>
    </w:p>
    <w:p w:rsidR="00000000" w:rsidDel="00000000" w:rsidP="00000000" w:rsidRDefault="00000000" w:rsidRPr="00000000" w14:paraId="0000002C">
      <w:pPr>
        <w:spacing w:after="30" w:before="100" w:lineRule="auto"/>
        <w:rPr/>
      </w:pPr>
      <w:r w:rsidDel="00000000" w:rsidR="00000000" w:rsidRPr="00000000">
        <w:rPr>
          <w:rFonts w:ascii="Calibri" w:cs="Calibri" w:eastAsia="Calibri" w:hAnsi="Calibri"/>
          <w:b w:val="1"/>
          <w:bCs w:val="1"/>
          <w:color w:val="1a1a1a"/>
          <w:sz w:val="21"/>
          <w:szCs w:val="21"/>
          <w:rtl w:val="0"/>
        </w:rPr>
        <w:t xml:space="preserve">In-Home Supportive Services (IHSS) Worker</w:t>
      </w:r>
      <w:r w:rsidDel="00000000" w:rsidR="00000000" w:rsidRPr="00000000">
        <w:rPr>
          <w:rFonts w:ascii="Calibri" w:cs="Calibri" w:eastAsia="Calibri" w:hAnsi="Calibri"/>
          <w:i w:val="1"/>
          <w:iCs w:val="1"/>
          <w:color w:val="666666"/>
          <w:sz w:val="20"/>
          <w:szCs w:val="20"/>
          <w:rtl w:val="0"/>
        </w:rPr>
        <w:t xml:space="preserve">  2015–Present</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360" w:right="0" w:hanging="18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Provided daily support and administrative assistance for elderly and disabled clients.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360" w:right="0" w:hanging="18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Managed documentation, scheduling, financial records, and communication with families and case managers.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360" w:right="0" w:hanging="18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Developed strong problem-solving and organizational skills in high-responsibility client environments.</w:t>
      </w:r>
      <w:r w:rsidDel="00000000" w:rsidR="00000000" w:rsidRPr="00000000">
        <w:rPr>
          <w:rtl w:val="0"/>
        </w:rPr>
      </w:r>
    </w:p>
    <w:p w:rsidR="00000000" w:rsidDel="00000000" w:rsidP="00000000" w:rsidRDefault="00000000" w:rsidRPr="00000000" w14:paraId="00000030">
      <w:pPr>
        <w:spacing w:before="80" w:lineRule="auto"/>
        <w:rPr/>
      </w:pPr>
      <w:r w:rsidDel="00000000" w:rsidR="00000000" w:rsidRPr="00000000">
        <w:rPr>
          <w:rtl w:val="0"/>
        </w:rPr>
      </w:r>
    </w:p>
    <w:sectPr>
      <w:pgSz w:h="15840" w:w="12240" w:orient="portrait"/>
      <w:pgMar w:bottom="720" w:top="720" w:left="900" w:right="9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1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1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arthur-user/redux-news" TargetMode="External"/><Relationship Id="rId10" Type="http://schemas.openxmlformats.org/officeDocument/2006/relationships/hyperlink" Target="https://sanctuary-stays.vercel.app" TargetMode="External"/><Relationship Id="rId13" Type="http://schemas.openxmlformats.org/officeDocument/2006/relationships/hyperlink" Target="https://github.com/arthur-user/socket-chat-api" TargetMode="External"/><Relationship Id="rId12" Type="http://schemas.openxmlformats.org/officeDocument/2006/relationships/hyperlink" Target="https://redux-news-rosy.vercel.ap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arthur-user/sanctuary-stays" TargetMode="External"/><Relationship Id="rId15" Type="http://schemas.openxmlformats.org/officeDocument/2006/relationships/hyperlink" Target="https://github.com/arthur-user/envelope-budgeting-api" TargetMode="External"/><Relationship Id="rId14" Type="http://schemas.openxmlformats.org/officeDocument/2006/relationships/hyperlink" Target="https://www.youtube.com/watch?v=TC_BMaweoVU" TargetMode="External"/><Relationship Id="rId5" Type="http://schemas.openxmlformats.org/officeDocument/2006/relationships/styles" Target="styles.xml"/><Relationship Id="rId6" Type="http://schemas.openxmlformats.org/officeDocument/2006/relationships/hyperlink" Target="https://github.com/arthur-user" TargetMode="External"/><Relationship Id="rId7" Type="http://schemas.openxmlformats.org/officeDocument/2006/relationships/hyperlink" Target="https://linkedin.com/in/artur-saryan-589148362" TargetMode="External"/><Relationship Id="rId8" Type="http://schemas.openxmlformats.org/officeDocument/2006/relationships/hyperlink" Target="https://arthur-user.github.io/Portfol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