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1178E" w14:textId="77777777" w:rsidR="00716B15" w:rsidRPr="00716B15" w:rsidRDefault="00716B15" w:rsidP="00716B15">
      <w:pPr>
        <w:numPr>
          <w:ilvl w:val="0"/>
          <w:numId w:val="12"/>
        </w:numPr>
        <w:tabs>
          <w:tab w:val="num" w:pos="360"/>
        </w:tabs>
        <w:suppressAutoHyphens w:val="0"/>
        <w:spacing w:before="0" w:line="259" w:lineRule="auto"/>
        <w:jc w:val="left"/>
        <w:rPr>
          <w:b/>
          <w:bCs/>
        </w:rPr>
      </w:pPr>
      <w:r w:rsidRPr="00716B15">
        <w:rPr>
          <w:b/>
          <w:bCs/>
        </w:rPr>
        <w:t>Priorisation des Améliorations pour le Modèle U-Net de Détection de Trouées Forestières</w:t>
      </w:r>
    </w:p>
    <w:p w14:paraId="2A11821F" w14:textId="77777777" w:rsidR="00716B15" w:rsidRPr="00716B15" w:rsidRDefault="00716B15" w:rsidP="00716B15">
      <w:pPr>
        <w:suppressAutoHyphens w:val="0"/>
        <w:spacing w:before="0" w:line="259" w:lineRule="auto"/>
        <w:ind w:firstLine="0"/>
        <w:jc w:val="left"/>
      </w:pPr>
      <w:r w:rsidRPr="00716B15">
        <w:t xml:space="preserve">J'ai analysé toutes ces propositions d'amélioration selon quatre critères principaux: </w:t>
      </w:r>
      <w:r w:rsidRPr="00716B15">
        <w:rPr>
          <w:b/>
          <w:bCs/>
        </w:rPr>
        <w:t>impact potentiel</w:t>
      </w:r>
      <w:r w:rsidRPr="00716B15">
        <w:t xml:space="preserve">, </w:t>
      </w:r>
      <w:r w:rsidRPr="00716B15">
        <w:rPr>
          <w:b/>
          <w:bCs/>
        </w:rPr>
        <w:t>facilité d'implémentation</w:t>
      </w:r>
      <w:r w:rsidRPr="00716B15">
        <w:t xml:space="preserve">, </w:t>
      </w:r>
      <w:r w:rsidRPr="00716B15">
        <w:rPr>
          <w:b/>
          <w:bCs/>
        </w:rPr>
        <w:t>risque</w:t>
      </w:r>
      <w:r w:rsidRPr="00716B15">
        <w:t xml:space="preserve"> et </w:t>
      </w:r>
      <w:r w:rsidRPr="00716B15">
        <w:rPr>
          <w:b/>
          <w:bCs/>
        </w:rPr>
        <w:t>valeur scientifique</w:t>
      </w:r>
      <w:r w:rsidRPr="00716B15">
        <w:t>. Voici ma recommandation organisée en phases de développement prioritaires:</w:t>
      </w:r>
    </w:p>
    <w:p w14:paraId="7CB9A970" w14:textId="77777777" w:rsidR="00716B15" w:rsidRPr="00716B15" w:rsidRDefault="00716B15" w:rsidP="00716B15">
      <w:pPr>
        <w:numPr>
          <w:ilvl w:val="0"/>
          <w:numId w:val="12"/>
        </w:numPr>
        <w:tabs>
          <w:tab w:val="num" w:pos="360"/>
        </w:tabs>
        <w:suppressAutoHyphens w:val="0"/>
        <w:spacing w:before="0" w:line="259" w:lineRule="auto"/>
        <w:jc w:val="left"/>
        <w:rPr>
          <w:b/>
          <w:bCs/>
        </w:rPr>
      </w:pPr>
      <w:r w:rsidRPr="00716B15">
        <w:rPr>
          <w:b/>
          <w:bCs/>
        </w:rPr>
        <w:t xml:space="preserve">PHASE 1: Fondations et Quick </w:t>
      </w:r>
      <w:proofErr w:type="spellStart"/>
      <w:r w:rsidRPr="00716B15">
        <w:rPr>
          <w:b/>
          <w:bCs/>
        </w:rPr>
        <w:t>Wins</w:t>
      </w:r>
      <w:proofErr w:type="spellEnd"/>
      <w:r w:rsidRPr="00716B15">
        <w:rPr>
          <w:b/>
          <w:bCs/>
        </w:rPr>
        <w:t xml:space="preserve"> (Priorité Maximale)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1571"/>
        <w:gridCol w:w="975"/>
        <w:gridCol w:w="719"/>
        <w:gridCol w:w="4095"/>
      </w:tblGrid>
      <w:tr w:rsidR="00716B15" w:rsidRPr="00716B15" w14:paraId="1F22CCD7" w14:textId="77777777" w:rsidTr="00716B15">
        <w:trPr>
          <w:tblHeader/>
          <w:tblCellSpacing w:w="15" w:type="dxa"/>
        </w:trPr>
        <w:tc>
          <w:tcPr>
            <w:tcW w:w="0" w:type="auto"/>
            <w:vAlign w:val="center"/>
            <w:hideMark/>
          </w:tcPr>
          <w:p w14:paraId="79A62725" w14:textId="77777777" w:rsidR="00716B15" w:rsidRPr="00716B15" w:rsidRDefault="00716B15" w:rsidP="00716B15">
            <w:pPr>
              <w:suppressAutoHyphens w:val="0"/>
              <w:spacing w:before="0" w:line="259" w:lineRule="auto"/>
              <w:ind w:firstLine="0"/>
              <w:jc w:val="left"/>
              <w:rPr>
                <w:b/>
                <w:bCs/>
              </w:rPr>
            </w:pPr>
            <w:r w:rsidRPr="00716B15">
              <w:rPr>
                <w:b/>
                <w:bCs/>
              </w:rPr>
              <w:t>Amélioration</w:t>
            </w:r>
          </w:p>
        </w:tc>
        <w:tc>
          <w:tcPr>
            <w:tcW w:w="0" w:type="auto"/>
            <w:vAlign w:val="center"/>
            <w:hideMark/>
          </w:tcPr>
          <w:p w14:paraId="7638A136" w14:textId="77777777" w:rsidR="00716B15" w:rsidRPr="00716B15" w:rsidRDefault="00716B15" w:rsidP="00716B15">
            <w:pPr>
              <w:suppressAutoHyphens w:val="0"/>
              <w:spacing w:before="0" w:line="259" w:lineRule="auto"/>
              <w:ind w:firstLine="0"/>
              <w:jc w:val="left"/>
              <w:rPr>
                <w:b/>
                <w:bCs/>
              </w:rPr>
            </w:pPr>
            <w:r w:rsidRPr="00716B15">
              <w:rPr>
                <w:b/>
                <w:bCs/>
              </w:rPr>
              <w:t>Impact</w:t>
            </w:r>
          </w:p>
        </w:tc>
        <w:tc>
          <w:tcPr>
            <w:tcW w:w="0" w:type="auto"/>
            <w:vAlign w:val="center"/>
            <w:hideMark/>
          </w:tcPr>
          <w:p w14:paraId="758D8EAC" w14:textId="77777777" w:rsidR="00716B15" w:rsidRPr="00716B15" w:rsidRDefault="00716B15" w:rsidP="00716B15">
            <w:pPr>
              <w:suppressAutoHyphens w:val="0"/>
              <w:spacing w:before="0" w:line="259" w:lineRule="auto"/>
              <w:ind w:firstLine="0"/>
              <w:jc w:val="left"/>
              <w:rPr>
                <w:b/>
                <w:bCs/>
              </w:rPr>
            </w:pPr>
            <w:r w:rsidRPr="00716B15">
              <w:rPr>
                <w:b/>
                <w:bCs/>
              </w:rPr>
              <w:t>Difficulté</w:t>
            </w:r>
          </w:p>
        </w:tc>
        <w:tc>
          <w:tcPr>
            <w:tcW w:w="0" w:type="auto"/>
            <w:vAlign w:val="center"/>
            <w:hideMark/>
          </w:tcPr>
          <w:p w14:paraId="52A758A4" w14:textId="77777777" w:rsidR="00716B15" w:rsidRPr="00716B15" w:rsidRDefault="00716B15" w:rsidP="00716B15">
            <w:pPr>
              <w:suppressAutoHyphens w:val="0"/>
              <w:spacing w:before="0" w:line="259" w:lineRule="auto"/>
              <w:ind w:firstLine="0"/>
              <w:jc w:val="left"/>
              <w:rPr>
                <w:b/>
                <w:bCs/>
              </w:rPr>
            </w:pPr>
            <w:r w:rsidRPr="00716B15">
              <w:rPr>
                <w:b/>
                <w:bCs/>
              </w:rPr>
              <w:t>Risque</w:t>
            </w:r>
          </w:p>
        </w:tc>
        <w:tc>
          <w:tcPr>
            <w:tcW w:w="0" w:type="auto"/>
            <w:vAlign w:val="center"/>
            <w:hideMark/>
          </w:tcPr>
          <w:p w14:paraId="790064AA" w14:textId="77777777" w:rsidR="00716B15" w:rsidRPr="00716B15" w:rsidRDefault="00716B15" w:rsidP="00716B15">
            <w:pPr>
              <w:suppressAutoHyphens w:val="0"/>
              <w:spacing w:before="0" w:line="259" w:lineRule="auto"/>
              <w:ind w:firstLine="0"/>
              <w:jc w:val="left"/>
              <w:rPr>
                <w:b/>
                <w:bCs/>
              </w:rPr>
            </w:pPr>
            <w:r w:rsidRPr="00716B15">
              <w:rPr>
                <w:b/>
                <w:bCs/>
              </w:rPr>
              <w:t>Justification</w:t>
            </w:r>
          </w:p>
        </w:tc>
      </w:tr>
      <w:tr w:rsidR="00716B15" w:rsidRPr="00716B15" w14:paraId="3E6E2CD8" w14:textId="77777777" w:rsidTr="00716B15">
        <w:trPr>
          <w:tblCellSpacing w:w="15" w:type="dxa"/>
        </w:trPr>
        <w:tc>
          <w:tcPr>
            <w:tcW w:w="0" w:type="auto"/>
            <w:vAlign w:val="center"/>
            <w:hideMark/>
          </w:tcPr>
          <w:p w14:paraId="151909FB" w14:textId="77777777" w:rsidR="00716B15" w:rsidRPr="00716B15" w:rsidRDefault="00716B15" w:rsidP="00716B15">
            <w:pPr>
              <w:suppressAutoHyphens w:val="0"/>
              <w:spacing w:before="0" w:line="259" w:lineRule="auto"/>
              <w:ind w:firstLine="0"/>
              <w:jc w:val="left"/>
            </w:pPr>
            <w:r w:rsidRPr="00716B15">
              <w:rPr>
                <w:b/>
                <w:bCs/>
              </w:rPr>
              <w:t xml:space="preserve">Combo </w:t>
            </w:r>
            <w:proofErr w:type="spellStart"/>
            <w:r w:rsidRPr="00716B15">
              <w:rPr>
                <w:b/>
                <w:bCs/>
              </w:rPr>
              <w:t>Loss</w:t>
            </w:r>
            <w:proofErr w:type="spellEnd"/>
            <w:r w:rsidRPr="00716B15">
              <w:rPr>
                <w:b/>
                <w:bCs/>
              </w:rPr>
              <w:t xml:space="preserve"> (BCE + </w:t>
            </w:r>
            <w:proofErr w:type="spellStart"/>
            <w:r w:rsidRPr="00716B15">
              <w:rPr>
                <w:b/>
                <w:bCs/>
              </w:rPr>
              <w:t>Dice</w:t>
            </w:r>
            <w:proofErr w:type="spellEnd"/>
            <w:r w:rsidRPr="00716B15">
              <w:rPr>
                <w:b/>
                <w:bCs/>
              </w:rPr>
              <w:t>)</w:t>
            </w:r>
          </w:p>
        </w:tc>
        <w:tc>
          <w:tcPr>
            <w:tcW w:w="0" w:type="auto"/>
            <w:vAlign w:val="center"/>
            <w:hideMark/>
          </w:tcPr>
          <w:p w14:paraId="7CA0ACA9"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3B0CBE5D"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72EFD012"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750E3E05" w14:textId="77777777" w:rsidR="00716B15" w:rsidRPr="00716B15" w:rsidRDefault="00716B15" w:rsidP="00716B15">
            <w:pPr>
              <w:suppressAutoHyphens w:val="0"/>
              <w:spacing w:before="0" w:line="259" w:lineRule="auto"/>
              <w:ind w:firstLine="0"/>
              <w:jc w:val="left"/>
            </w:pPr>
            <w:r w:rsidRPr="00716B15">
              <w:t xml:space="preserve">Impact immédiat sur la convergence et la précision avec un effort minimal. Formule: </w:t>
            </w:r>
            <w:proofErr w:type="spellStart"/>
            <w:r w:rsidRPr="00716B15">
              <w:t>loss</w:t>
            </w:r>
            <w:proofErr w:type="spellEnd"/>
            <w:r w:rsidRPr="00716B15">
              <w:t xml:space="preserve"> = </w:t>
            </w:r>
            <w:r w:rsidRPr="00716B15">
              <w:rPr>
                <w:rFonts w:ascii="Courier New" w:hAnsi="Courier New" w:cs="Courier New"/>
              </w:rPr>
              <w:t>α</w:t>
            </w:r>
            <w:r w:rsidRPr="00716B15">
              <w:t xml:space="preserve"> * BCE + (1-</w:t>
            </w:r>
            <w:r w:rsidRPr="00716B15">
              <w:rPr>
                <w:rFonts w:ascii="Courier New" w:hAnsi="Courier New" w:cs="Courier New"/>
              </w:rPr>
              <w:t>α</w:t>
            </w:r>
            <w:r w:rsidRPr="00716B15">
              <w:t xml:space="preserve">) * </w:t>
            </w:r>
            <w:proofErr w:type="spellStart"/>
            <w:r w:rsidRPr="00716B15">
              <w:t>Dice</w:t>
            </w:r>
            <w:proofErr w:type="spellEnd"/>
          </w:p>
        </w:tc>
      </w:tr>
      <w:tr w:rsidR="00716B15" w:rsidRPr="00716B15" w14:paraId="773EFDBE" w14:textId="77777777" w:rsidTr="00716B15">
        <w:trPr>
          <w:tblCellSpacing w:w="15" w:type="dxa"/>
        </w:trPr>
        <w:tc>
          <w:tcPr>
            <w:tcW w:w="0" w:type="auto"/>
            <w:vAlign w:val="center"/>
            <w:hideMark/>
          </w:tcPr>
          <w:p w14:paraId="23BB2B05" w14:textId="77777777" w:rsidR="00716B15" w:rsidRPr="00716B15" w:rsidRDefault="00716B15" w:rsidP="00716B15">
            <w:pPr>
              <w:suppressAutoHyphens w:val="0"/>
              <w:spacing w:before="0" w:line="259" w:lineRule="auto"/>
              <w:ind w:firstLine="0"/>
              <w:jc w:val="left"/>
            </w:pPr>
            <w:r w:rsidRPr="00716B15">
              <w:rPr>
                <w:b/>
                <w:bCs/>
              </w:rPr>
              <w:t xml:space="preserve">Focal </w:t>
            </w:r>
            <w:proofErr w:type="spellStart"/>
            <w:r w:rsidRPr="00716B15">
              <w:rPr>
                <w:b/>
                <w:bCs/>
              </w:rPr>
              <w:t>Loss</w:t>
            </w:r>
            <w:proofErr w:type="spellEnd"/>
            <w:r w:rsidRPr="00716B15">
              <w:rPr>
                <w:b/>
                <w:bCs/>
              </w:rPr>
              <w:t xml:space="preserve"> pour déséquilibre</w:t>
            </w:r>
          </w:p>
        </w:tc>
        <w:tc>
          <w:tcPr>
            <w:tcW w:w="0" w:type="auto"/>
            <w:vAlign w:val="center"/>
            <w:hideMark/>
          </w:tcPr>
          <w:p w14:paraId="5E6E1C68"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4144A776"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01D92001"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01AD7A71" w14:textId="77777777" w:rsidR="00716B15" w:rsidRPr="00716B15" w:rsidRDefault="00716B15" w:rsidP="00716B15">
            <w:pPr>
              <w:suppressAutoHyphens w:val="0"/>
              <w:spacing w:before="0" w:line="259" w:lineRule="auto"/>
              <w:ind w:firstLine="0"/>
              <w:jc w:val="left"/>
            </w:pPr>
            <w:r w:rsidRPr="00716B15">
              <w:t>Réduit drastiquement les faux positifs avec un effort minimal. Crucial pour les trouées forestières rares.</w:t>
            </w:r>
          </w:p>
        </w:tc>
      </w:tr>
      <w:tr w:rsidR="00716B15" w:rsidRPr="00716B15" w14:paraId="32E14AE1" w14:textId="77777777" w:rsidTr="00716B15">
        <w:trPr>
          <w:tblCellSpacing w:w="15" w:type="dxa"/>
        </w:trPr>
        <w:tc>
          <w:tcPr>
            <w:tcW w:w="0" w:type="auto"/>
            <w:vAlign w:val="center"/>
            <w:hideMark/>
          </w:tcPr>
          <w:p w14:paraId="469957CE" w14:textId="77777777" w:rsidR="00716B15" w:rsidRPr="00716B15" w:rsidRDefault="00716B15" w:rsidP="00716B15">
            <w:pPr>
              <w:suppressAutoHyphens w:val="0"/>
              <w:spacing w:before="0" w:line="259" w:lineRule="auto"/>
              <w:ind w:firstLine="0"/>
              <w:jc w:val="left"/>
            </w:pPr>
            <w:r w:rsidRPr="00716B15">
              <w:rPr>
                <w:b/>
                <w:bCs/>
              </w:rPr>
              <w:t>Learning rate cyclique</w:t>
            </w:r>
          </w:p>
        </w:tc>
        <w:tc>
          <w:tcPr>
            <w:tcW w:w="0" w:type="auto"/>
            <w:vAlign w:val="center"/>
            <w:hideMark/>
          </w:tcPr>
          <w:p w14:paraId="03CA60DE"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05F2CEC3"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4EF2C576"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528E29AA" w14:textId="77777777" w:rsidR="00716B15" w:rsidRPr="00716B15" w:rsidRDefault="00716B15" w:rsidP="00716B15">
            <w:pPr>
              <w:suppressAutoHyphens w:val="0"/>
              <w:spacing w:before="0" w:line="259" w:lineRule="auto"/>
              <w:ind w:firstLine="0"/>
              <w:jc w:val="left"/>
            </w:pPr>
            <w:r w:rsidRPr="00716B15">
              <w:t xml:space="preserve">Remplacer votre </w:t>
            </w:r>
            <w:proofErr w:type="spellStart"/>
            <w:r w:rsidRPr="00716B15">
              <w:t>ReduceLROnPlateau</w:t>
            </w:r>
            <w:proofErr w:type="spellEnd"/>
            <w:r w:rsidRPr="00716B15">
              <w:t xml:space="preserve"> pour une convergence plus rapide et plus stable.</w:t>
            </w:r>
          </w:p>
        </w:tc>
      </w:tr>
      <w:tr w:rsidR="00716B15" w:rsidRPr="00716B15" w14:paraId="451204E0" w14:textId="77777777" w:rsidTr="00716B15">
        <w:trPr>
          <w:tblCellSpacing w:w="15" w:type="dxa"/>
        </w:trPr>
        <w:tc>
          <w:tcPr>
            <w:tcW w:w="0" w:type="auto"/>
            <w:vAlign w:val="center"/>
            <w:hideMark/>
          </w:tcPr>
          <w:p w14:paraId="080277B4" w14:textId="77777777" w:rsidR="00716B15" w:rsidRPr="00716B15" w:rsidRDefault="00716B15" w:rsidP="00716B15">
            <w:pPr>
              <w:suppressAutoHyphens w:val="0"/>
              <w:spacing w:before="0" w:line="259" w:lineRule="auto"/>
              <w:ind w:firstLine="0"/>
              <w:jc w:val="left"/>
            </w:pPr>
            <w:r w:rsidRPr="00716B15">
              <w:rPr>
                <w:b/>
                <w:bCs/>
              </w:rPr>
              <w:t>Injection à plusieurs niveaux</w:t>
            </w:r>
          </w:p>
        </w:tc>
        <w:tc>
          <w:tcPr>
            <w:tcW w:w="0" w:type="auto"/>
            <w:vAlign w:val="center"/>
            <w:hideMark/>
          </w:tcPr>
          <w:p w14:paraId="61B6DF53"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3FA25010"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50E658A4"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2FE37BD2" w14:textId="77777777" w:rsidR="00716B15" w:rsidRPr="00716B15" w:rsidRDefault="00716B15" w:rsidP="00716B15">
            <w:pPr>
              <w:suppressAutoHyphens w:val="0"/>
              <w:spacing w:before="0" w:line="259" w:lineRule="auto"/>
              <w:ind w:firstLine="0"/>
              <w:jc w:val="left"/>
            </w:pPr>
            <w:r w:rsidRPr="00716B15">
              <w:t>Extension naturelle de votre approche actuelle pour une meilleure intégration du seuil.</w:t>
            </w:r>
          </w:p>
        </w:tc>
      </w:tr>
      <w:tr w:rsidR="00716B15" w:rsidRPr="00716B15" w14:paraId="77B27C30" w14:textId="77777777" w:rsidTr="00716B15">
        <w:trPr>
          <w:tblCellSpacing w:w="15" w:type="dxa"/>
        </w:trPr>
        <w:tc>
          <w:tcPr>
            <w:tcW w:w="0" w:type="auto"/>
            <w:vAlign w:val="center"/>
            <w:hideMark/>
          </w:tcPr>
          <w:p w14:paraId="5F51DA31" w14:textId="77777777" w:rsidR="00716B15" w:rsidRPr="00716B15" w:rsidRDefault="00716B15" w:rsidP="00716B15">
            <w:pPr>
              <w:suppressAutoHyphens w:val="0"/>
              <w:spacing w:before="0" w:line="259" w:lineRule="auto"/>
              <w:ind w:firstLine="0"/>
              <w:jc w:val="left"/>
            </w:pPr>
            <w:r w:rsidRPr="00716B15">
              <w:rPr>
                <w:b/>
                <w:bCs/>
              </w:rPr>
              <w:t>Chargement asynchrone optimisé</w:t>
            </w:r>
          </w:p>
        </w:tc>
        <w:tc>
          <w:tcPr>
            <w:tcW w:w="0" w:type="auto"/>
            <w:vAlign w:val="center"/>
            <w:hideMark/>
          </w:tcPr>
          <w:p w14:paraId="622C7B51"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5F83B362"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5A859216"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51424DE0" w14:textId="77777777" w:rsidR="00716B15" w:rsidRPr="00716B15" w:rsidRDefault="00716B15" w:rsidP="00716B15">
            <w:pPr>
              <w:suppressAutoHyphens w:val="0"/>
              <w:spacing w:before="0" w:line="259" w:lineRule="auto"/>
              <w:ind w:firstLine="0"/>
              <w:jc w:val="left"/>
            </w:pPr>
            <w:r w:rsidRPr="00716B15">
              <w:t xml:space="preserve">Réduction significative des temps d'entraînement par l'ajout de </w:t>
            </w:r>
            <w:proofErr w:type="spellStart"/>
            <w:r w:rsidRPr="00716B15">
              <w:t>persistent_workers</w:t>
            </w:r>
            <w:proofErr w:type="spellEnd"/>
            <w:r w:rsidRPr="00716B15">
              <w:t>=</w:t>
            </w:r>
            <w:proofErr w:type="spellStart"/>
            <w:r w:rsidRPr="00716B15">
              <w:t>True</w:t>
            </w:r>
            <w:proofErr w:type="spellEnd"/>
            <w:r w:rsidRPr="00716B15">
              <w:t xml:space="preserve"> et l'optimisation du </w:t>
            </w:r>
            <w:proofErr w:type="spellStart"/>
            <w:r w:rsidRPr="00716B15">
              <w:t>prefetch</w:t>
            </w:r>
            <w:proofErr w:type="spellEnd"/>
            <w:r w:rsidRPr="00716B15">
              <w:t>.</w:t>
            </w:r>
          </w:p>
        </w:tc>
      </w:tr>
    </w:tbl>
    <w:p w14:paraId="15533A45" w14:textId="77777777" w:rsidR="00716B15" w:rsidRPr="00716B15" w:rsidRDefault="00716B15" w:rsidP="00716B15">
      <w:pPr>
        <w:suppressAutoHyphens w:val="0"/>
        <w:spacing w:before="0" w:line="259" w:lineRule="auto"/>
        <w:ind w:firstLine="0"/>
        <w:jc w:val="left"/>
      </w:pPr>
      <w:r w:rsidRPr="00716B15">
        <w:rPr>
          <w:b/>
          <w:bCs/>
        </w:rPr>
        <w:t xml:space="preserve">Pourquoi commencer </w:t>
      </w:r>
      <w:proofErr w:type="spellStart"/>
      <w:r w:rsidRPr="00716B15">
        <w:rPr>
          <w:b/>
          <w:bCs/>
        </w:rPr>
        <w:t>par là</w:t>
      </w:r>
      <w:proofErr w:type="spellEnd"/>
      <w:r w:rsidRPr="00716B15">
        <w:rPr>
          <w:b/>
          <w:bCs/>
        </w:rPr>
        <w:t xml:space="preserve"> ?</w:t>
      </w:r>
      <w:r w:rsidRPr="00716B15">
        <w:t xml:space="preserve"> Ces améliorations offrent le meilleur rapport impact/effort, avec un risque minimal. Elles résolvent directement des problèmes fondamentaux (déséquilibre de classes, intégration du seuil, efficacité d'entraînement) et établissent une base solide pour les phases suivantes.</w:t>
      </w:r>
    </w:p>
    <w:p w14:paraId="34EF3438" w14:textId="77777777" w:rsidR="00716B15" w:rsidRPr="00716B15" w:rsidRDefault="00716B15" w:rsidP="00716B15">
      <w:pPr>
        <w:numPr>
          <w:ilvl w:val="0"/>
          <w:numId w:val="12"/>
        </w:numPr>
        <w:tabs>
          <w:tab w:val="num" w:pos="360"/>
        </w:tabs>
        <w:suppressAutoHyphens w:val="0"/>
        <w:spacing w:before="0" w:line="259" w:lineRule="auto"/>
        <w:jc w:val="left"/>
        <w:rPr>
          <w:b/>
          <w:bCs/>
        </w:rPr>
      </w:pPr>
      <w:r w:rsidRPr="00716B15">
        <w:rPr>
          <w:b/>
          <w:bCs/>
        </w:rPr>
        <w:t>PHASE 2: Améliorations Architecturales Stratégiques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1571"/>
        <w:gridCol w:w="975"/>
        <w:gridCol w:w="719"/>
        <w:gridCol w:w="3833"/>
      </w:tblGrid>
      <w:tr w:rsidR="00716B15" w:rsidRPr="00716B15" w14:paraId="2431F2A1" w14:textId="77777777" w:rsidTr="00716B15">
        <w:trPr>
          <w:tblHeader/>
          <w:tblCellSpacing w:w="15" w:type="dxa"/>
        </w:trPr>
        <w:tc>
          <w:tcPr>
            <w:tcW w:w="0" w:type="auto"/>
            <w:vAlign w:val="center"/>
            <w:hideMark/>
          </w:tcPr>
          <w:p w14:paraId="57B3294D" w14:textId="77777777" w:rsidR="00716B15" w:rsidRPr="00716B15" w:rsidRDefault="00716B15" w:rsidP="00716B15">
            <w:pPr>
              <w:suppressAutoHyphens w:val="0"/>
              <w:spacing w:before="0" w:line="259" w:lineRule="auto"/>
              <w:ind w:firstLine="0"/>
              <w:jc w:val="left"/>
              <w:rPr>
                <w:b/>
                <w:bCs/>
              </w:rPr>
            </w:pPr>
            <w:r w:rsidRPr="00716B15">
              <w:rPr>
                <w:b/>
                <w:bCs/>
              </w:rPr>
              <w:t>Amélioration</w:t>
            </w:r>
          </w:p>
        </w:tc>
        <w:tc>
          <w:tcPr>
            <w:tcW w:w="0" w:type="auto"/>
            <w:vAlign w:val="center"/>
            <w:hideMark/>
          </w:tcPr>
          <w:p w14:paraId="0F444A77" w14:textId="77777777" w:rsidR="00716B15" w:rsidRPr="00716B15" w:rsidRDefault="00716B15" w:rsidP="00716B15">
            <w:pPr>
              <w:suppressAutoHyphens w:val="0"/>
              <w:spacing w:before="0" w:line="259" w:lineRule="auto"/>
              <w:ind w:firstLine="0"/>
              <w:jc w:val="left"/>
              <w:rPr>
                <w:b/>
                <w:bCs/>
              </w:rPr>
            </w:pPr>
            <w:r w:rsidRPr="00716B15">
              <w:rPr>
                <w:b/>
                <w:bCs/>
              </w:rPr>
              <w:t>Impact</w:t>
            </w:r>
          </w:p>
        </w:tc>
        <w:tc>
          <w:tcPr>
            <w:tcW w:w="0" w:type="auto"/>
            <w:vAlign w:val="center"/>
            <w:hideMark/>
          </w:tcPr>
          <w:p w14:paraId="49E96264" w14:textId="77777777" w:rsidR="00716B15" w:rsidRPr="00716B15" w:rsidRDefault="00716B15" w:rsidP="00716B15">
            <w:pPr>
              <w:suppressAutoHyphens w:val="0"/>
              <w:spacing w:before="0" w:line="259" w:lineRule="auto"/>
              <w:ind w:firstLine="0"/>
              <w:jc w:val="left"/>
              <w:rPr>
                <w:b/>
                <w:bCs/>
              </w:rPr>
            </w:pPr>
            <w:r w:rsidRPr="00716B15">
              <w:rPr>
                <w:b/>
                <w:bCs/>
              </w:rPr>
              <w:t>Difficulté</w:t>
            </w:r>
          </w:p>
        </w:tc>
        <w:tc>
          <w:tcPr>
            <w:tcW w:w="0" w:type="auto"/>
            <w:vAlign w:val="center"/>
            <w:hideMark/>
          </w:tcPr>
          <w:p w14:paraId="197061C9" w14:textId="77777777" w:rsidR="00716B15" w:rsidRPr="00716B15" w:rsidRDefault="00716B15" w:rsidP="00716B15">
            <w:pPr>
              <w:suppressAutoHyphens w:val="0"/>
              <w:spacing w:before="0" w:line="259" w:lineRule="auto"/>
              <w:ind w:firstLine="0"/>
              <w:jc w:val="left"/>
              <w:rPr>
                <w:b/>
                <w:bCs/>
              </w:rPr>
            </w:pPr>
            <w:r w:rsidRPr="00716B15">
              <w:rPr>
                <w:b/>
                <w:bCs/>
              </w:rPr>
              <w:t>Risque</w:t>
            </w:r>
          </w:p>
        </w:tc>
        <w:tc>
          <w:tcPr>
            <w:tcW w:w="0" w:type="auto"/>
            <w:vAlign w:val="center"/>
            <w:hideMark/>
          </w:tcPr>
          <w:p w14:paraId="07640C21" w14:textId="77777777" w:rsidR="00716B15" w:rsidRPr="00716B15" w:rsidRDefault="00716B15" w:rsidP="00716B15">
            <w:pPr>
              <w:suppressAutoHyphens w:val="0"/>
              <w:spacing w:before="0" w:line="259" w:lineRule="auto"/>
              <w:ind w:firstLine="0"/>
              <w:jc w:val="left"/>
              <w:rPr>
                <w:b/>
                <w:bCs/>
              </w:rPr>
            </w:pPr>
            <w:r w:rsidRPr="00716B15">
              <w:rPr>
                <w:b/>
                <w:bCs/>
              </w:rPr>
              <w:t>Justification</w:t>
            </w:r>
          </w:p>
        </w:tc>
      </w:tr>
      <w:tr w:rsidR="00716B15" w:rsidRPr="00716B15" w14:paraId="3AAC3E49" w14:textId="77777777" w:rsidTr="00716B15">
        <w:trPr>
          <w:tblCellSpacing w:w="15" w:type="dxa"/>
        </w:trPr>
        <w:tc>
          <w:tcPr>
            <w:tcW w:w="0" w:type="auto"/>
            <w:vAlign w:val="center"/>
            <w:hideMark/>
          </w:tcPr>
          <w:p w14:paraId="2B35DD83" w14:textId="77777777" w:rsidR="00716B15" w:rsidRPr="00716B15" w:rsidRDefault="00716B15" w:rsidP="00716B15">
            <w:pPr>
              <w:suppressAutoHyphens w:val="0"/>
              <w:spacing w:before="0" w:line="259" w:lineRule="auto"/>
              <w:ind w:firstLine="0"/>
              <w:jc w:val="left"/>
            </w:pPr>
            <w:proofErr w:type="spellStart"/>
            <w:r w:rsidRPr="00716B15">
              <w:rPr>
                <w:b/>
                <w:bCs/>
              </w:rPr>
              <w:t>FiLM</w:t>
            </w:r>
            <w:proofErr w:type="spellEnd"/>
            <w:r w:rsidRPr="00716B15">
              <w:rPr>
                <w:b/>
                <w:bCs/>
              </w:rPr>
              <w:t xml:space="preserve"> pour modulation conditionnelle</w:t>
            </w:r>
          </w:p>
        </w:tc>
        <w:tc>
          <w:tcPr>
            <w:tcW w:w="0" w:type="auto"/>
            <w:vAlign w:val="center"/>
            <w:hideMark/>
          </w:tcPr>
          <w:p w14:paraId="4C7FA7F5"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585B32C7"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3DB7CECA"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4F84F4B2" w14:textId="77777777" w:rsidR="00716B15" w:rsidRPr="00716B15" w:rsidRDefault="00716B15" w:rsidP="00716B15">
            <w:pPr>
              <w:suppressAutoHyphens w:val="0"/>
              <w:spacing w:before="0" w:line="259" w:lineRule="auto"/>
              <w:ind w:firstLine="0"/>
              <w:jc w:val="left"/>
            </w:pPr>
            <w:r w:rsidRPr="00716B15">
              <w:t>Approche élégante et puissante pour l'intégration du seuil dans tout le réseau.</w:t>
            </w:r>
          </w:p>
        </w:tc>
      </w:tr>
      <w:tr w:rsidR="00716B15" w:rsidRPr="00716B15" w14:paraId="092CC196" w14:textId="77777777" w:rsidTr="00716B15">
        <w:trPr>
          <w:tblCellSpacing w:w="15" w:type="dxa"/>
        </w:trPr>
        <w:tc>
          <w:tcPr>
            <w:tcW w:w="0" w:type="auto"/>
            <w:vAlign w:val="center"/>
            <w:hideMark/>
          </w:tcPr>
          <w:p w14:paraId="7CDE4664" w14:textId="77777777" w:rsidR="00716B15" w:rsidRPr="00716B15" w:rsidRDefault="00716B15" w:rsidP="00716B15">
            <w:pPr>
              <w:suppressAutoHyphens w:val="0"/>
              <w:spacing w:before="0" w:line="259" w:lineRule="auto"/>
              <w:ind w:firstLine="0"/>
              <w:jc w:val="left"/>
            </w:pPr>
            <w:proofErr w:type="spellStart"/>
            <w:r w:rsidRPr="00716B15">
              <w:rPr>
                <w:b/>
                <w:bCs/>
              </w:rPr>
              <w:lastRenderedPageBreak/>
              <w:t>Elastic</w:t>
            </w:r>
            <w:proofErr w:type="spellEnd"/>
            <w:r w:rsidRPr="00716B15">
              <w:rPr>
                <w:b/>
                <w:bCs/>
              </w:rPr>
              <w:t xml:space="preserve"> </w:t>
            </w:r>
            <w:proofErr w:type="spellStart"/>
            <w:r w:rsidRPr="00716B15">
              <w:rPr>
                <w:b/>
                <w:bCs/>
              </w:rPr>
              <w:t>Deformation</w:t>
            </w:r>
            <w:proofErr w:type="spellEnd"/>
          </w:p>
        </w:tc>
        <w:tc>
          <w:tcPr>
            <w:tcW w:w="0" w:type="auto"/>
            <w:vAlign w:val="center"/>
            <w:hideMark/>
          </w:tcPr>
          <w:p w14:paraId="763F5C4B"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77C48DB9"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4A7DE260"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5A625391" w14:textId="77777777" w:rsidR="00716B15" w:rsidRPr="00716B15" w:rsidRDefault="00716B15" w:rsidP="00716B15">
            <w:pPr>
              <w:suppressAutoHyphens w:val="0"/>
              <w:spacing w:before="0" w:line="259" w:lineRule="auto"/>
              <w:ind w:firstLine="0"/>
              <w:jc w:val="left"/>
            </w:pPr>
            <w:r w:rsidRPr="00716B15">
              <w:t>Augmentation spécifiquement efficace pour la segmentation, simule les variations naturelles des structures forestières.</w:t>
            </w:r>
          </w:p>
        </w:tc>
      </w:tr>
      <w:tr w:rsidR="00716B15" w:rsidRPr="00716B15" w14:paraId="64F7CE89" w14:textId="77777777" w:rsidTr="00716B15">
        <w:trPr>
          <w:tblCellSpacing w:w="15" w:type="dxa"/>
        </w:trPr>
        <w:tc>
          <w:tcPr>
            <w:tcW w:w="0" w:type="auto"/>
            <w:vAlign w:val="center"/>
            <w:hideMark/>
          </w:tcPr>
          <w:p w14:paraId="150B5E27" w14:textId="77777777" w:rsidR="00716B15" w:rsidRPr="00716B15" w:rsidRDefault="00716B15" w:rsidP="00716B15">
            <w:pPr>
              <w:suppressAutoHyphens w:val="0"/>
              <w:spacing w:before="0" w:line="259" w:lineRule="auto"/>
              <w:ind w:firstLine="0"/>
              <w:jc w:val="left"/>
            </w:pPr>
            <w:r w:rsidRPr="00716B15">
              <w:rPr>
                <w:b/>
                <w:bCs/>
              </w:rPr>
              <w:t>CBAM (Attention Module)</w:t>
            </w:r>
          </w:p>
        </w:tc>
        <w:tc>
          <w:tcPr>
            <w:tcW w:w="0" w:type="auto"/>
            <w:vAlign w:val="center"/>
            <w:hideMark/>
          </w:tcPr>
          <w:p w14:paraId="7027BCA8"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3F7D659A"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48AFA66D"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15908981" w14:textId="77777777" w:rsidR="00716B15" w:rsidRPr="00716B15" w:rsidRDefault="00716B15" w:rsidP="00716B15">
            <w:pPr>
              <w:suppressAutoHyphens w:val="0"/>
              <w:spacing w:before="0" w:line="259" w:lineRule="auto"/>
              <w:ind w:firstLine="0"/>
              <w:jc w:val="left"/>
            </w:pPr>
            <w:r w:rsidRPr="00716B15">
              <w:t>Améliore significativement la capacité du modèle à se concentrer sur les caractéristiques pertinentes.</w:t>
            </w:r>
          </w:p>
        </w:tc>
      </w:tr>
      <w:tr w:rsidR="00716B15" w:rsidRPr="00716B15" w14:paraId="125EA816" w14:textId="77777777" w:rsidTr="00716B15">
        <w:trPr>
          <w:tblCellSpacing w:w="15" w:type="dxa"/>
        </w:trPr>
        <w:tc>
          <w:tcPr>
            <w:tcW w:w="0" w:type="auto"/>
            <w:vAlign w:val="center"/>
            <w:hideMark/>
          </w:tcPr>
          <w:p w14:paraId="11BB5236" w14:textId="77777777" w:rsidR="00716B15" w:rsidRPr="00716B15" w:rsidRDefault="00716B15" w:rsidP="00716B15">
            <w:pPr>
              <w:suppressAutoHyphens w:val="0"/>
              <w:spacing w:before="0" w:line="259" w:lineRule="auto"/>
              <w:ind w:firstLine="0"/>
              <w:jc w:val="left"/>
            </w:pPr>
            <w:proofErr w:type="spellStart"/>
            <w:r w:rsidRPr="00716B15">
              <w:rPr>
                <w:b/>
                <w:bCs/>
              </w:rPr>
              <w:t>Stochastic</w:t>
            </w:r>
            <w:proofErr w:type="spellEnd"/>
            <w:r w:rsidRPr="00716B15">
              <w:rPr>
                <w:b/>
                <w:bCs/>
              </w:rPr>
              <w:t xml:space="preserve"> </w:t>
            </w:r>
            <w:proofErr w:type="spellStart"/>
            <w:r w:rsidRPr="00716B15">
              <w:rPr>
                <w:b/>
                <w:bCs/>
              </w:rPr>
              <w:t>Depth</w:t>
            </w:r>
            <w:proofErr w:type="spellEnd"/>
            <w:r w:rsidRPr="00716B15">
              <w:rPr>
                <w:b/>
                <w:bCs/>
              </w:rPr>
              <w:t xml:space="preserve"> / Drop Path</w:t>
            </w:r>
          </w:p>
        </w:tc>
        <w:tc>
          <w:tcPr>
            <w:tcW w:w="0" w:type="auto"/>
            <w:vAlign w:val="center"/>
            <w:hideMark/>
          </w:tcPr>
          <w:p w14:paraId="5A4D9F6F"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6EEA398B"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2AAE69A1"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00172121" w14:textId="77777777" w:rsidR="00716B15" w:rsidRPr="00716B15" w:rsidRDefault="00716B15" w:rsidP="00716B15">
            <w:pPr>
              <w:suppressAutoHyphens w:val="0"/>
              <w:spacing w:before="0" w:line="259" w:lineRule="auto"/>
              <w:ind w:firstLine="0"/>
              <w:jc w:val="left"/>
            </w:pPr>
            <w:r w:rsidRPr="00716B15">
              <w:t>Régularisation moderne plus efficace que le dropout standard.</w:t>
            </w:r>
          </w:p>
        </w:tc>
      </w:tr>
      <w:tr w:rsidR="00716B15" w:rsidRPr="00716B15" w14:paraId="7D272065" w14:textId="77777777" w:rsidTr="00716B15">
        <w:trPr>
          <w:tblCellSpacing w:w="15" w:type="dxa"/>
        </w:trPr>
        <w:tc>
          <w:tcPr>
            <w:tcW w:w="0" w:type="auto"/>
            <w:vAlign w:val="center"/>
            <w:hideMark/>
          </w:tcPr>
          <w:p w14:paraId="54631734" w14:textId="77777777" w:rsidR="00716B15" w:rsidRPr="00716B15" w:rsidRDefault="00716B15" w:rsidP="00716B15">
            <w:pPr>
              <w:suppressAutoHyphens w:val="0"/>
              <w:spacing w:before="0" w:line="259" w:lineRule="auto"/>
              <w:ind w:firstLine="0"/>
              <w:jc w:val="left"/>
            </w:pPr>
            <w:r w:rsidRPr="00716B15">
              <w:rPr>
                <w:b/>
                <w:bCs/>
              </w:rPr>
              <w:t>Visualisation des activations</w:t>
            </w:r>
          </w:p>
        </w:tc>
        <w:tc>
          <w:tcPr>
            <w:tcW w:w="0" w:type="auto"/>
            <w:vAlign w:val="center"/>
            <w:hideMark/>
          </w:tcPr>
          <w:p w14:paraId="787E0AC2"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166FBF8C"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58141621"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15A1D9A4" w14:textId="77777777" w:rsidR="00716B15" w:rsidRPr="00716B15" w:rsidRDefault="00716B15" w:rsidP="00716B15">
            <w:pPr>
              <w:suppressAutoHyphens w:val="0"/>
              <w:spacing w:before="0" w:line="259" w:lineRule="auto"/>
              <w:ind w:firstLine="0"/>
              <w:jc w:val="left"/>
            </w:pPr>
            <w:r w:rsidRPr="00716B15">
              <w:t>Fournit des insights précieux sur les patterns que le modèle apprend réellement.</w:t>
            </w:r>
          </w:p>
        </w:tc>
      </w:tr>
    </w:tbl>
    <w:p w14:paraId="6112CF41" w14:textId="77777777" w:rsidR="00716B15" w:rsidRPr="00716B15" w:rsidRDefault="00716B15" w:rsidP="00716B15">
      <w:pPr>
        <w:suppressAutoHyphens w:val="0"/>
        <w:spacing w:before="0" w:line="259" w:lineRule="auto"/>
        <w:ind w:firstLine="0"/>
        <w:jc w:val="left"/>
      </w:pPr>
      <w:r w:rsidRPr="00716B15">
        <w:rPr>
          <w:b/>
          <w:bCs/>
        </w:rPr>
        <w:t>Pourquoi cette séquence ?</w:t>
      </w:r>
      <w:r w:rsidRPr="00716B15">
        <w:t xml:space="preserve"> Ces améliorations ciblent des aspects architecturaux clés pour maximiser les capacités du modèle. Avec les fondations solides de la Phase 1, le modèle pourra mieux exploiter ces techniques plus sophistiquées.</w:t>
      </w:r>
    </w:p>
    <w:p w14:paraId="29A5E787" w14:textId="77777777" w:rsidR="00716B15" w:rsidRPr="00716B15" w:rsidRDefault="00716B15" w:rsidP="00716B15">
      <w:pPr>
        <w:numPr>
          <w:ilvl w:val="0"/>
          <w:numId w:val="12"/>
        </w:numPr>
        <w:tabs>
          <w:tab w:val="num" w:pos="360"/>
        </w:tabs>
        <w:suppressAutoHyphens w:val="0"/>
        <w:spacing w:before="0" w:line="259" w:lineRule="auto"/>
        <w:jc w:val="left"/>
        <w:rPr>
          <w:b/>
          <w:bCs/>
        </w:rPr>
      </w:pPr>
      <w:r w:rsidRPr="00716B15">
        <w:rPr>
          <w:b/>
          <w:bCs/>
        </w:rPr>
        <w:t>PHASE 3: Innovations à Haut Potentiel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1571"/>
        <w:gridCol w:w="1571"/>
        <w:gridCol w:w="967"/>
        <w:gridCol w:w="3004"/>
      </w:tblGrid>
      <w:tr w:rsidR="00716B15" w:rsidRPr="00716B15" w14:paraId="1B3C2960" w14:textId="77777777" w:rsidTr="00716B15">
        <w:trPr>
          <w:tblHeader/>
          <w:tblCellSpacing w:w="15" w:type="dxa"/>
        </w:trPr>
        <w:tc>
          <w:tcPr>
            <w:tcW w:w="0" w:type="auto"/>
            <w:vAlign w:val="center"/>
            <w:hideMark/>
          </w:tcPr>
          <w:p w14:paraId="5CAFE3A2" w14:textId="77777777" w:rsidR="00716B15" w:rsidRPr="00716B15" w:rsidRDefault="00716B15" w:rsidP="00716B15">
            <w:pPr>
              <w:suppressAutoHyphens w:val="0"/>
              <w:spacing w:before="0" w:line="259" w:lineRule="auto"/>
              <w:ind w:firstLine="0"/>
              <w:jc w:val="left"/>
              <w:rPr>
                <w:b/>
                <w:bCs/>
              </w:rPr>
            </w:pPr>
            <w:r w:rsidRPr="00716B15">
              <w:rPr>
                <w:b/>
                <w:bCs/>
              </w:rPr>
              <w:t>Amélioration</w:t>
            </w:r>
          </w:p>
        </w:tc>
        <w:tc>
          <w:tcPr>
            <w:tcW w:w="0" w:type="auto"/>
            <w:vAlign w:val="center"/>
            <w:hideMark/>
          </w:tcPr>
          <w:p w14:paraId="62BCA387" w14:textId="77777777" w:rsidR="00716B15" w:rsidRPr="00716B15" w:rsidRDefault="00716B15" w:rsidP="00716B15">
            <w:pPr>
              <w:suppressAutoHyphens w:val="0"/>
              <w:spacing w:before="0" w:line="259" w:lineRule="auto"/>
              <w:ind w:firstLine="0"/>
              <w:jc w:val="left"/>
              <w:rPr>
                <w:b/>
                <w:bCs/>
              </w:rPr>
            </w:pPr>
            <w:r w:rsidRPr="00716B15">
              <w:rPr>
                <w:b/>
                <w:bCs/>
              </w:rPr>
              <w:t>Impact</w:t>
            </w:r>
          </w:p>
        </w:tc>
        <w:tc>
          <w:tcPr>
            <w:tcW w:w="0" w:type="auto"/>
            <w:vAlign w:val="center"/>
            <w:hideMark/>
          </w:tcPr>
          <w:p w14:paraId="79DA5E89" w14:textId="77777777" w:rsidR="00716B15" w:rsidRPr="00716B15" w:rsidRDefault="00716B15" w:rsidP="00716B15">
            <w:pPr>
              <w:suppressAutoHyphens w:val="0"/>
              <w:spacing w:before="0" w:line="259" w:lineRule="auto"/>
              <w:ind w:firstLine="0"/>
              <w:jc w:val="left"/>
              <w:rPr>
                <w:b/>
                <w:bCs/>
              </w:rPr>
            </w:pPr>
            <w:r w:rsidRPr="00716B15">
              <w:rPr>
                <w:b/>
                <w:bCs/>
              </w:rPr>
              <w:t>Difficulté</w:t>
            </w:r>
          </w:p>
        </w:tc>
        <w:tc>
          <w:tcPr>
            <w:tcW w:w="0" w:type="auto"/>
            <w:vAlign w:val="center"/>
            <w:hideMark/>
          </w:tcPr>
          <w:p w14:paraId="4969AE92" w14:textId="77777777" w:rsidR="00716B15" w:rsidRPr="00716B15" w:rsidRDefault="00716B15" w:rsidP="00716B15">
            <w:pPr>
              <w:suppressAutoHyphens w:val="0"/>
              <w:spacing w:before="0" w:line="259" w:lineRule="auto"/>
              <w:ind w:firstLine="0"/>
              <w:jc w:val="left"/>
              <w:rPr>
                <w:b/>
                <w:bCs/>
              </w:rPr>
            </w:pPr>
            <w:r w:rsidRPr="00716B15">
              <w:rPr>
                <w:b/>
                <w:bCs/>
              </w:rPr>
              <w:t>Risque</w:t>
            </w:r>
          </w:p>
        </w:tc>
        <w:tc>
          <w:tcPr>
            <w:tcW w:w="0" w:type="auto"/>
            <w:vAlign w:val="center"/>
            <w:hideMark/>
          </w:tcPr>
          <w:p w14:paraId="765AFA2B" w14:textId="77777777" w:rsidR="00716B15" w:rsidRPr="00716B15" w:rsidRDefault="00716B15" w:rsidP="00716B15">
            <w:pPr>
              <w:suppressAutoHyphens w:val="0"/>
              <w:spacing w:before="0" w:line="259" w:lineRule="auto"/>
              <w:ind w:firstLine="0"/>
              <w:jc w:val="left"/>
              <w:rPr>
                <w:b/>
                <w:bCs/>
              </w:rPr>
            </w:pPr>
            <w:r w:rsidRPr="00716B15">
              <w:rPr>
                <w:b/>
                <w:bCs/>
              </w:rPr>
              <w:t>Justification</w:t>
            </w:r>
          </w:p>
        </w:tc>
      </w:tr>
      <w:tr w:rsidR="00716B15" w:rsidRPr="00716B15" w14:paraId="0C38478D" w14:textId="77777777" w:rsidTr="00716B15">
        <w:trPr>
          <w:tblCellSpacing w:w="15" w:type="dxa"/>
        </w:trPr>
        <w:tc>
          <w:tcPr>
            <w:tcW w:w="0" w:type="auto"/>
            <w:vAlign w:val="center"/>
            <w:hideMark/>
          </w:tcPr>
          <w:p w14:paraId="6E0C1520" w14:textId="77777777" w:rsidR="00716B15" w:rsidRPr="00716B15" w:rsidRDefault="00716B15" w:rsidP="00716B15">
            <w:pPr>
              <w:suppressAutoHyphens w:val="0"/>
              <w:spacing w:before="0" w:line="259" w:lineRule="auto"/>
              <w:ind w:firstLine="0"/>
              <w:jc w:val="left"/>
            </w:pPr>
            <w:r w:rsidRPr="00716B15">
              <w:rPr>
                <w:b/>
                <w:bCs/>
              </w:rPr>
              <w:t>Régression de hauteur</w:t>
            </w:r>
          </w:p>
        </w:tc>
        <w:tc>
          <w:tcPr>
            <w:tcW w:w="0" w:type="auto"/>
            <w:vAlign w:val="center"/>
            <w:hideMark/>
          </w:tcPr>
          <w:p w14:paraId="609350E1"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0E92A314"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2A86F9DA"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172BF3E5" w14:textId="77777777" w:rsidR="00716B15" w:rsidRPr="00716B15" w:rsidRDefault="00716B15" w:rsidP="00716B15">
            <w:pPr>
              <w:suppressAutoHyphens w:val="0"/>
              <w:spacing w:before="0" w:line="259" w:lineRule="auto"/>
              <w:ind w:firstLine="0"/>
              <w:jc w:val="left"/>
            </w:pPr>
            <w:r w:rsidRPr="00716B15">
              <w:t>Changement conceptuel fondamental avec le plus grand potentiel d'amélioration et de flexibilité.</w:t>
            </w:r>
          </w:p>
        </w:tc>
      </w:tr>
      <w:tr w:rsidR="00716B15" w:rsidRPr="00716B15" w14:paraId="3D2F1373" w14:textId="77777777" w:rsidTr="00716B15">
        <w:trPr>
          <w:tblCellSpacing w:w="15" w:type="dxa"/>
        </w:trPr>
        <w:tc>
          <w:tcPr>
            <w:tcW w:w="0" w:type="auto"/>
            <w:vAlign w:val="center"/>
            <w:hideMark/>
          </w:tcPr>
          <w:p w14:paraId="661D97E7" w14:textId="77777777" w:rsidR="00716B15" w:rsidRPr="00716B15" w:rsidRDefault="00716B15" w:rsidP="00716B15">
            <w:pPr>
              <w:suppressAutoHyphens w:val="0"/>
              <w:spacing w:before="0" w:line="259" w:lineRule="auto"/>
              <w:ind w:firstLine="0"/>
              <w:jc w:val="left"/>
            </w:pPr>
            <w:r w:rsidRPr="00716B15">
              <w:rPr>
                <w:b/>
                <w:bCs/>
              </w:rPr>
              <w:t>Augmentation ciblée pour faux positifs</w:t>
            </w:r>
          </w:p>
        </w:tc>
        <w:tc>
          <w:tcPr>
            <w:tcW w:w="0" w:type="auto"/>
            <w:vAlign w:val="center"/>
            <w:hideMark/>
          </w:tcPr>
          <w:p w14:paraId="18597527"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3AF012CA"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270D9D03"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504D3675" w14:textId="77777777" w:rsidR="00716B15" w:rsidRPr="00716B15" w:rsidRDefault="00716B15" w:rsidP="00716B15">
            <w:pPr>
              <w:suppressAutoHyphens w:val="0"/>
              <w:spacing w:before="0" w:line="259" w:lineRule="auto"/>
              <w:ind w:firstLine="0"/>
              <w:jc w:val="left"/>
            </w:pPr>
            <w:r w:rsidRPr="00716B15">
              <w:t>Technique avancée pour cibler spécifiquement les erreurs systématiques du modèle.</w:t>
            </w:r>
          </w:p>
        </w:tc>
      </w:tr>
      <w:tr w:rsidR="00716B15" w:rsidRPr="00716B15" w14:paraId="3D1AB7F8" w14:textId="77777777" w:rsidTr="00716B15">
        <w:trPr>
          <w:tblCellSpacing w:w="15" w:type="dxa"/>
        </w:trPr>
        <w:tc>
          <w:tcPr>
            <w:tcW w:w="0" w:type="auto"/>
            <w:vAlign w:val="center"/>
            <w:hideMark/>
          </w:tcPr>
          <w:p w14:paraId="520A00A9" w14:textId="77777777" w:rsidR="00716B15" w:rsidRPr="00716B15" w:rsidRDefault="00716B15" w:rsidP="00716B15">
            <w:pPr>
              <w:suppressAutoHyphens w:val="0"/>
              <w:spacing w:before="0" w:line="259" w:lineRule="auto"/>
              <w:ind w:firstLine="0"/>
              <w:jc w:val="left"/>
            </w:pPr>
            <w:r w:rsidRPr="00716B15">
              <w:rPr>
                <w:b/>
                <w:bCs/>
              </w:rPr>
              <w:t>Convolutions dilatées</w:t>
            </w:r>
          </w:p>
        </w:tc>
        <w:tc>
          <w:tcPr>
            <w:tcW w:w="0" w:type="auto"/>
            <w:vAlign w:val="center"/>
            <w:hideMark/>
          </w:tcPr>
          <w:p w14:paraId="64C84416"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71E8E106"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0E0D85A4"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37CC8BC4" w14:textId="77777777" w:rsidR="00716B15" w:rsidRPr="00716B15" w:rsidRDefault="00716B15" w:rsidP="00716B15">
            <w:pPr>
              <w:suppressAutoHyphens w:val="0"/>
              <w:spacing w:before="0" w:line="259" w:lineRule="auto"/>
              <w:ind w:firstLine="0"/>
              <w:jc w:val="left"/>
            </w:pPr>
            <w:r w:rsidRPr="00716B15">
              <w:t>Élargit le champ réceptif sans augmenter le nombre de paramètres.</w:t>
            </w:r>
          </w:p>
        </w:tc>
      </w:tr>
      <w:tr w:rsidR="00716B15" w:rsidRPr="00716B15" w14:paraId="3F9A312A" w14:textId="77777777" w:rsidTr="00716B15">
        <w:trPr>
          <w:tblCellSpacing w:w="15" w:type="dxa"/>
        </w:trPr>
        <w:tc>
          <w:tcPr>
            <w:tcW w:w="0" w:type="auto"/>
            <w:vAlign w:val="center"/>
            <w:hideMark/>
          </w:tcPr>
          <w:p w14:paraId="45106FCC" w14:textId="77777777" w:rsidR="00716B15" w:rsidRPr="00716B15" w:rsidRDefault="00716B15" w:rsidP="00716B15">
            <w:pPr>
              <w:suppressAutoHyphens w:val="0"/>
              <w:spacing w:before="0" w:line="259" w:lineRule="auto"/>
              <w:ind w:firstLine="0"/>
              <w:jc w:val="left"/>
            </w:pPr>
            <w:r w:rsidRPr="00716B15">
              <w:rPr>
                <w:b/>
                <w:bCs/>
              </w:rPr>
              <w:t>Pondération gaussienne pour fusion</w:t>
            </w:r>
          </w:p>
        </w:tc>
        <w:tc>
          <w:tcPr>
            <w:tcW w:w="0" w:type="auto"/>
            <w:vAlign w:val="center"/>
            <w:hideMark/>
          </w:tcPr>
          <w:p w14:paraId="229DC29F"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19401B9D"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4B70254F"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28542849" w14:textId="77777777" w:rsidR="00716B15" w:rsidRPr="00716B15" w:rsidRDefault="00716B15" w:rsidP="00716B15">
            <w:pPr>
              <w:suppressAutoHyphens w:val="0"/>
              <w:spacing w:before="0" w:line="259" w:lineRule="auto"/>
              <w:ind w:firstLine="0"/>
              <w:jc w:val="left"/>
            </w:pPr>
            <w:r w:rsidRPr="00716B15">
              <w:t>Améliore la qualité des prédictions aux frontières des tuiles.</w:t>
            </w:r>
          </w:p>
        </w:tc>
      </w:tr>
      <w:tr w:rsidR="00716B15" w:rsidRPr="00716B15" w14:paraId="61B34ECE" w14:textId="77777777" w:rsidTr="00716B15">
        <w:trPr>
          <w:tblCellSpacing w:w="15" w:type="dxa"/>
        </w:trPr>
        <w:tc>
          <w:tcPr>
            <w:tcW w:w="0" w:type="auto"/>
            <w:vAlign w:val="center"/>
            <w:hideMark/>
          </w:tcPr>
          <w:p w14:paraId="195CFE63" w14:textId="77777777" w:rsidR="00716B15" w:rsidRPr="00716B15" w:rsidRDefault="00716B15" w:rsidP="00716B15">
            <w:pPr>
              <w:suppressAutoHyphens w:val="0"/>
              <w:spacing w:before="0" w:line="259" w:lineRule="auto"/>
              <w:ind w:firstLine="0"/>
              <w:jc w:val="left"/>
            </w:pPr>
            <w:r w:rsidRPr="00716B15">
              <w:rPr>
                <w:b/>
                <w:bCs/>
              </w:rPr>
              <w:lastRenderedPageBreak/>
              <w:t>Information contextuelle (pente, etc.)</w:t>
            </w:r>
          </w:p>
        </w:tc>
        <w:tc>
          <w:tcPr>
            <w:tcW w:w="0" w:type="auto"/>
            <w:vAlign w:val="center"/>
            <w:hideMark/>
          </w:tcPr>
          <w:p w14:paraId="1F97E58C"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214DED93"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459FDF58"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2147FCA0" w14:textId="77777777" w:rsidR="00716B15" w:rsidRPr="00716B15" w:rsidRDefault="00716B15" w:rsidP="00716B15">
            <w:pPr>
              <w:suppressAutoHyphens w:val="0"/>
              <w:spacing w:before="0" w:line="259" w:lineRule="auto"/>
              <w:ind w:firstLine="0"/>
              <w:jc w:val="left"/>
            </w:pPr>
            <w:r w:rsidRPr="00716B15">
              <w:t>Approche multimodale innovante à fort potentiel mais complexe.</w:t>
            </w:r>
          </w:p>
        </w:tc>
      </w:tr>
    </w:tbl>
    <w:p w14:paraId="36E31605" w14:textId="77777777" w:rsidR="00716B15" w:rsidRPr="00716B15" w:rsidRDefault="00716B15" w:rsidP="00716B15">
      <w:pPr>
        <w:suppressAutoHyphens w:val="0"/>
        <w:spacing w:before="0" w:line="259" w:lineRule="auto"/>
        <w:ind w:firstLine="0"/>
        <w:jc w:val="left"/>
      </w:pPr>
      <w:r w:rsidRPr="00716B15">
        <w:rPr>
          <w:b/>
          <w:bCs/>
        </w:rPr>
        <w:t>Pourquoi en dernier ?</w:t>
      </w:r>
      <w:r w:rsidRPr="00716B15">
        <w:t xml:space="preserve"> Ces approches offrent le plus grand potentiel d'innovation mais représentent aussi les changements les plus importants et risqués. Elles devraient être explorées après avoir établi une base solide avec les phases précédentes.</w:t>
      </w:r>
    </w:p>
    <w:p w14:paraId="40D087D9" w14:textId="77777777" w:rsidR="00716B15" w:rsidRPr="00716B15" w:rsidRDefault="00716B15" w:rsidP="00716B15">
      <w:pPr>
        <w:numPr>
          <w:ilvl w:val="0"/>
          <w:numId w:val="12"/>
        </w:numPr>
        <w:tabs>
          <w:tab w:val="num" w:pos="360"/>
        </w:tabs>
        <w:suppressAutoHyphens w:val="0"/>
        <w:spacing w:before="0" w:line="259" w:lineRule="auto"/>
        <w:jc w:val="left"/>
        <w:rPr>
          <w:b/>
          <w:bCs/>
        </w:rPr>
      </w:pPr>
      <w:r w:rsidRPr="00716B15">
        <w:rPr>
          <w:b/>
          <w:bCs/>
        </w:rPr>
        <w:t>PHASE 4: Améliorations d'Infrastructure (En parallèle)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967"/>
        <w:gridCol w:w="1269"/>
        <w:gridCol w:w="4116"/>
      </w:tblGrid>
      <w:tr w:rsidR="00716B15" w:rsidRPr="00716B15" w14:paraId="1DBE9648" w14:textId="77777777" w:rsidTr="00716B15">
        <w:trPr>
          <w:tblHeader/>
          <w:tblCellSpacing w:w="15" w:type="dxa"/>
        </w:trPr>
        <w:tc>
          <w:tcPr>
            <w:tcW w:w="0" w:type="auto"/>
            <w:vAlign w:val="center"/>
            <w:hideMark/>
          </w:tcPr>
          <w:p w14:paraId="1AF854FE" w14:textId="77777777" w:rsidR="00716B15" w:rsidRPr="00716B15" w:rsidRDefault="00716B15" w:rsidP="00716B15">
            <w:pPr>
              <w:suppressAutoHyphens w:val="0"/>
              <w:spacing w:before="0" w:line="259" w:lineRule="auto"/>
              <w:ind w:firstLine="0"/>
              <w:jc w:val="left"/>
              <w:rPr>
                <w:b/>
                <w:bCs/>
              </w:rPr>
            </w:pPr>
            <w:r w:rsidRPr="00716B15">
              <w:rPr>
                <w:b/>
                <w:bCs/>
              </w:rPr>
              <w:t>Amélioration</w:t>
            </w:r>
          </w:p>
        </w:tc>
        <w:tc>
          <w:tcPr>
            <w:tcW w:w="0" w:type="auto"/>
            <w:vAlign w:val="center"/>
            <w:hideMark/>
          </w:tcPr>
          <w:p w14:paraId="43E160DA" w14:textId="77777777" w:rsidR="00716B15" w:rsidRPr="00716B15" w:rsidRDefault="00716B15" w:rsidP="00716B15">
            <w:pPr>
              <w:suppressAutoHyphens w:val="0"/>
              <w:spacing w:before="0" w:line="259" w:lineRule="auto"/>
              <w:ind w:firstLine="0"/>
              <w:jc w:val="left"/>
              <w:rPr>
                <w:b/>
                <w:bCs/>
              </w:rPr>
            </w:pPr>
            <w:r w:rsidRPr="00716B15">
              <w:rPr>
                <w:b/>
                <w:bCs/>
              </w:rPr>
              <w:t>Impact</w:t>
            </w:r>
          </w:p>
        </w:tc>
        <w:tc>
          <w:tcPr>
            <w:tcW w:w="0" w:type="auto"/>
            <w:vAlign w:val="center"/>
            <w:hideMark/>
          </w:tcPr>
          <w:p w14:paraId="384D5719" w14:textId="77777777" w:rsidR="00716B15" w:rsidRPr="00716B15" w:rsidRDefault="00716B15" w:rsidP="00716B15">
            <w:pPr>
              <w:suppressAutoHyphens w:val="0"/>
              <w:spacing w:before="0" w:line="259" w:lineRule="auto"/>
              <w:ind w:firstLine="0"/>
              <w:jc w:val="left"/>
              <w:rPr>
                <w:b/>
                <w:bCs/>
              </w:rPr>
            </w:pPr>
            <w:r w:rsidRPr="00716B15">
              <w:rPr>
                <w:b/>
                <w:bCs/>
              </w:rPr>
              <w:t>Difficulté</w:t>
            </w:r>
          </w:p>
        </w:tc>
        <w:tc>
          <w:tcPr>
            <w:tcW w:w="0" w:type="auto"/>
            <w:vAlign w:val="center"/>
            <w:hideMark/>
          </w:tcPr>
          <w:p w14:paraId="0A133400" w14:textId="77777777" w:rsidR="00716B15" w:rsidRPr="00716B15" w:rsidRDefault="00716B15" w:rsidP="00716B15">
            <w:pPr>
              <w:suppressAutoHyphens w:val="0"/>
              <w:spacing w:before="0" w:line="259" w:lineRule="auto"/>
              <w:ind w:firstLine="0"/>
              <w:jc w:val="left"/>
              <w:rPr>
                <w:b/>
                <w:bCs/>
              </w:rPr>
            </w:pPr>
            <w:r w:rsidRPr="00716B15">
              <w:rPr>
                <w:b/>
                <w:bCs/>
              </w:rPr>
              <w:t>Justification</w:t>
            </w:r>
          </w:p>
        </w:tc>
      </w:tr>
      <w:tr w:rsidR="00716B15" w:rsidRPr="00716B15" w14:paraId="46939A72" w14:textId="77777777" w:rsidTr="00716B15">
        <w:trPr>
          <w:tblCellSpacing w:w="15" w:type="dxa"/>
        </w:trPr>
        <w:tc>
          <w:tcPr>
            <w:tcW w:w="0" w:type="auto"/>
            <w:vAlign w:val="center"/>
            <w:hideMark/>
          </w:tcPr>
          <w:p w14:paraId="3397F710" w14:textId="77777777" w:rsidR="00716B15" w:rsidRPr="00716B15" w:rsidRDefault="00716B15" w:rsidP="00716B15">
            <w:pPr>
              <w:suppressAutoHyphens w:val="0"/>
              <w:spacing w:before="0" w:line="259" w:lineRule="auto"/>
              <w:ind w:firstLine="0"/>
              <w:jc w:val="left"/>
            </w:pPr>
            <w:r w:rsidRPr="00716B15">
              <w:rPr>
                <w:b/>
                <w:bCs/>
              </w:rPr>
              <w:t>Système de callbacks avancé</w:t>
            </w:r>
          </w:p>
        </w:tc>
        <w:tc>
          <w:tcPr>
            <w:tcW w:w="0" w:type="auto"/>
            <w:vAlign w:val="center"/>
            <w:hideMark/>
          </w:tcPr>
          <w:p w14:paraId="67EDEF69"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2E067DBD"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4A129965" w14:textId="77777777" w:rsidR="00716B15" w:rsidRPr="00716B15" w:rsidRDefault="00716B15" w:rsidP="00716B15">
            <w:pPr>
              <w:suppressAutoHyphens w:val="0"/>
              <w:spacing w:before="0" w:line="259" w:lineRule="auto"/>
              <w:ind w:firstLine="0"/>
              <w:jc w:val="left"/>
            </w:pPr>
            <w:r w:rsidRPr="00716B15">
              <w:t>Améliore la maintenabilité et l'extensibilité du code.</w:t>
            </w:r>
          </w:p>
        </w:tc>
      </w:tr>
      <w:tr w:rsidR="00716B15" w:rsidRPr="00716B15" w14:paraId="2CD2A9C7" w14:textId="77777777" w:rsidTr="00716B15">
        <w:trPr>
          <w:tblCellSpacing w:w="15" w:type="dxa"/>
        </w:trPr>
        <w:tc>
          <w:tcPr>
            <w:tcW w:w="0" w:type="auto"/>
            <w:vAlign w:val="center"/>
            <w:hideMark/>
          </w:tcPr>
          <w:p w14:paraId="2798F0B1" w14:textId="77777777" w:rsidR="00716B15" w:rsidRPr="00716B15" w:rsidRDefault="00716B15" w:rsidP="00716B15">
            <w:pPr>
              <w:suppressAutoHyphens w:val="0"/>
              <w:spacing w:before="0" w:line="259" w:lineRule="auto"/>
              <w:ind w:firstLine="0"/>
              <w:jc w:val="left"/>
            </w:pPr>
            <w:r w:rsidRPr="00716B15">
              <w:rPr>
                <w:b/>
                <w:bCs/>
              </w:rPr>
              <w:t>Configuration YAML/JSON</w:t>
            </w:r>
          </w:p>
        </w:tc>
        <w:tc>
          <w:tcPr>
            <w:tcW w:w="0" w:type="auto"/>
            <w:vAlign w:val="center"/>
            <w:hideMark/>
          </w:tcPr>
          <w:p w14:paraId="315671A5"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5C529B62"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681FF3A3" w14:textId="77777777" w:rsidR="00716B15" w:rsidRPr="00716B15" w:rsidRDefault="00716B15" w:rsidP="00716B15">
            <w:pPr>
              <w:suppressAutoHyphens w:val="0"/>
              <w:spacing w:before="0" w:line="259" w:lineRule="auto"/>
              <w:ind w:firstLine="0"/>
              <w:jc w:val="left"/>
            </w:pPr>
            <w:r w:rsidRPr="00716B15">
              <w:t>Facilite l'expérimentation et le suivi des configurations.</w:t>
            </w:r>
          </w:p>
        </w:tc>
      </w:tr>
      <w:tr w:rsidR="00716B15" w:rsidRPr="00716B15" w14:paraId="3BEC7359" w14:textId="77777777" w:rsidTr="00716B15">
        <w:trPr>
          <w:tblCellSpacing w:w="15" w:type="dxa"/>
        </w:trPr>
        <w:tc>
          <w:tcPr>
            <w:tcW w:w="0" w:type="auto"/>
            <w:vAlign w:val="center"/>
            <w:hideMark/>
          </w:tcPr>
          <w:p w14:paraId="28C810E9" w14:textId="77777777" w:rsidR="00716B15" w:rsidRPr="00716B15" w:rsidRDefault="00716B15" w:rsidP="00716B15">
            <w:pPr>
              <w:suppressAutoHyphens w:val="0"/>
              <w:spacing w:before="0" w:line="259" w:lineRule="auto"/>
              <w:ind w:firstLine="0"/>
              <w:jc w:val="left"/>
            </w:pPr>
            <w:proofErr w:type="spellStart"/>
            <w:r w:rsidRPr="00716B15">
              <w:rPr>
                <w:b/>
                <w:bCs/>
              </w:rPr>
              <w:t>EarlyStopping</w:t>
            </w:r>
            <w:proofErr w:type="spellEnd"/>
            <w:r w:rsidRPr="00716B15">
              <w:rPr>
                <w:b/>
                <w:bCs/>
              </w:rPr>
              <w:t xml:space="preserve"> avancé</w:t>
            </w:r>
          </w:p>
        </w:tc>
        <w:tc>
          <w:tcPr>
            <w:tcW w:w="0" w:type="auto"/>
            <w:vAlign w:val="center"/>
            <w:hideMark/>
          </w:tcPr>
          <w:p w14:paraId="1E3D776A"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371ADCE6"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1C9930A9" w14:textId="77777777" w:rsidR="00716B15" w:rsidRPr="00716B15" w:rsidRDefault="00716B15" w:rsidP="00716B15">
            <w:pPr>
              <w:suppressAutoHyphens w:val="0"/>
              <w:spacing w:before="0" w:line="259" w:lineRule="auto"/>
              <w:ind w:firstLine="0"/>
              <w:jc w:val="left"/>
            </w:pPr>
            <w:r w:rsidRPr="00716B15">
              <w:t>Améliore la sélection de modèle et évite l'arrêt sur des fluctuations.</w:t>
            </w:r>
          </w:p>
        </w:tc>
      </w:tr>
      <w:tr w:rsidR="00716B15" w:rsidRPr="00716B15" w14:paraId="7AEA50A1" w14:textId="77777777" w:rsidTr="00716B15">
        <w:trPr>
          <w:tblCellSpacing w:w="15" w:type="dxa"/>
        </w:trPr>
        <w:tc>
          <w:tcPr>
            <w:tcW w:w="0" w:type="auto"/>
            <w:vAlign w:val="center"/>
            <w:hideMark/>
          </w:tcPr>
          <w:p w14:paraId="791200C2" w14:textId="77777777" w:rsidR="00716B15" w:rsidRPr="00716B15" w:rsidRDefault="00716B15" w:rsidP="00716B15">
            <w:pPr>
              <w:suppressAutoHyphens w:val="0"/>
              <w:spacing w:before="0" w:line="259" w:lineRule="auto"/>
              <w:ind w:firstLine="0"/>
              <w:jc w:val="left"/>
            </w:pPr>
            <w:r w:rsidRPr="00716B15">
              <w:rPr>
                <w:b/>
                <w:bCs/>
              </w:rPr>
              <w:t>Optimisation Bayésienne des hyperparamètres</w:t>
            </w:r>
          </w:p>
        </w:tc>
        <w:tc>
          <w:tcPr>
            <w:tcW w:w="0" w:type="auto"/>
            <w:vAlign w:val="center"/>
            <w:hideMark/>
          </w:tcPr>
          <w:p w14:paraId="42B4141A"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11740C94" w14:textId="77777777" w:rsidR="00716B15" w:rsidRPr="00716B15" w:rsidRDefault="00716B15" w:rsidP="00716B15">
            <w:pPr>
              <w:suppressAutoHyphens w:val="0"/>
              <w:spacing w:before="0" w:line="259" w:lineRule="auto"/>
              <w:ind w:firstLine="0"/>
              <w:jc w:val="left"/>
            </w:pPr>
            <w:r w:rsidRPr="00716B15">
              <w:rPr>
                <w:rFonts w:ascii="Segoe UI Emoji" w:hAnsi="Segoe UI Emoji" w:cs="Segoe UI Emoji"/>
              </w:rPr>
              <w:t>⭐⭐⭐⭐</w:t>
            </w:r>
          </w:p>
        </w:tc>
        <w:tc>
          <w:tcPr>
            <w:tcW w:w="0" w:type="auto"/>
            <w:vAlign w:val="center"/>
            <w:hideMark/>
          </w:tcPr>
          <w:p w14:paraId="2C134928" w14:textId="77777777" w:rsidR="00716B15" w:rsidRPr="00716B15" w:rsidRDefault="00716B15" w:rsidP="00716B15">
            <w:pPr>
              <w:suppressAutoHyphens w:val="0"/>
              <w:spacing w:before="0" w:line="259" w:lineRule="auto"/>
              <w:ind w:firstLine="0"/>
              <w:jc w:val="left"/>
            </w:pPr>
            <w:r w:rsidRPr="00716B15">
              <w:t>Chronophage mais peut découvrir des configurations optimales inaccessibles manuellement.</w:t>
            </w:r>
          </w:p>
        </w:tc>
      </w:tr>
    </w:tbl>
    <w:p w14:paraId="0A242D2C" w14:textId="77777777" w:rsidR="00716B15" w:rsidRPr="00716B15" w:rsidRDefault="00716B15" w:rsidP="00716B15">
      <w:pPr>
        <w:suppressAutoHyphens w:val="0"/>
        <w:spacing w:before="0" w:line="259" w:lineRule="auto"/>
        <w:ind w:firstLine="0"/>
        <w:jc w:val="left"/>
      </w:pPr>
      <w:r w:rsidRPr="00716B15">
        <w:t>Ces améliorations d'infrastructure peuvent être développées en parallèle des phases principales, car elles n'affectent pas directement les performances du modèle mais améliorent votre pipeline de développement.</w:t>
      </w:r>
    </w:p>
    <w:p w14:paraId="28E5AE0D" w14:textId="77777777" w:rsidR="00716B15" w:rsidRPr="00716B15" w:rsidRDefault="00716B15" w:rsidP="00716B15">
      <w:pPr>
        <w:numPr>
          <w:ilvl w:val="0"/>
          <w:numId w:val="12"/>
        </w:numPr>
        <w:tabs>
          <w:tab w:val="num" w:pos="360"/>
        </w:tabs>
        <w:suppressAutoHyphens w:val="0"/>
        <w:spacing w:before="0" w:line="259" w:lineRule="auto"/>
        <w:jc w:val="left"/>
        <w:rPr>
          <w:b/>
          <w:bCs/>
        </w:rPr>
      </w:pPr>
      <w:r w:rsidRPr="00716B15">
        <w:rPr>
          <w:b/>
          <w:bCs/>
        </w:rPr>
        <w:t>Améliorations à Impact Limité (Basse Priorité)</w:t>
      </w:r>
    </w:p>
    <w:p w14:paraId="0E5303FD" w14:textId="77777777" w:rsidR="00716B15" w:rsidRPr="00716B15" w:rsidRDefault="00716B15" w:rsidP="00716B15">
      <w:pPr>
        <w:numPr>
          <w:ilvl w:val="0"/>
          <w:numId w:val="35"/>
        </w:numPr>
        <w:suppressAutoHyphens w:val="0"/>
        <w:spacing w:before="0" w:line="259" w:lineRule="auto"/>
        <w:jc w:val="left"/>
      </w:pPr>
      <w:r w:rsidRPr="00716B15">
        <w:rPr>
          <w:b/>
          <w:bCs/>
        </w:rPr>
        <w:t xml:space="preserve">Activation </w:t>
      </w:r>
      <w:proofErr w:type="spellStart"/>
      <w:r w:rsidRPr="00716B15">
        <w:rPr>
          <w:b/>
          <w:bCs/>
        </w:rPr>
        <w:t>Mish</w:t>
      </w:r>
      <w:proofErr w:type="spellEnd"/>
      <w:r w:rsidRPr="00716B15">
        <w:t>: Gain marginal pour un effort minimal</w:t>
      </w:r>
    </w:p>
    <w:p w14:paraId="21CCBD88" w14:textId="77777777" w:rsidR="00716B15" w:rsidRPr="00716B15" w:rsidRDefault="00716B15" w:rsidP="00716B15">
      <w:pPr>
        <w:numPr>
          <w:ilvl w:val="0"/>
          <w:numId w:val="35"/>
        </w:numPr>
        <w:suppressAutoHyphens w:val="0"/>
        <w:spacing w:before="0" w:line="259" w:lineRule="auto"/>
        <w:jc w:val="left"/>
      </w:pPr>
      <w:r w:rsidRPr="00716B15">
        <w:rPr>
          <w:b/>
          <w:bCs/>
        </w:rPr>
        <w:t>Multi-têtes pour différents seuils</w:t>
      </w:r>
      <w:r w:rsidRPr="00716B15">
        <w:t xml:space="preserve">: Approche moins élégante et plus coûteuse que </w:t>
      </w:r>
      <w:proofErr w:type="spellStart"/>
      <w:r w:rsidRPr="00716B15">
        <w:t>FiLM</w:t>
      </w:r>
      <w:proofErr w:type="spellEnd"/>
      <w:r w:rsidRPr="00716B15">
        <w:t xml:space="preserve"> ou la régression</w:t>
      </w:r>
    </w:p>
    <w:p w14:paraId="468FBBDC" w14:textId="77777777" w:rsidR="00716B15" w:rsidRPr="00716B15" w:rsidRDefault="00716B15" w:rsidP="00716B15">
      <w:pPr>
        <w:numPr>
          <w:ilvl w:val="0"/>
          <w:numId w:val="35"/>
        </w:numPr>
        <w:suppressAutoHyphens w:val="0"/>
        <w:spacing w:before="0" w:line="259" w:lineRule="auto"/>
        <w:jc w:val="left"/>
      </w:pPr>
      <w:proofErr w:type="spellStart"/>
      <w:r w:rsidRPr="00716B15">
        <w:rPr>
          <w:b/>
          <w:bCs/>
        </w:rPr>
        <w:t>Random</w:t>
      </w:r>
      <w:proofErr w:type="spellEnd"/>
      <w:r w:rsidRPr="00716B15">
        <w:rPr>
          <w:b/>
          <w:bCs/>
        </w:rPr>
        <w:t xml:space="preserve"> </w:t>
      </w:r>
      <w:proofErr w:type="spellStart"/>
      <w:r w:rsidRPr="00716B15">
        <w:rPr>
          <w:b/>
          <w:bCs/>
        </w:rPr>
        <w:t>crop</w:t>
      </w:r>
      <w:proofErr w:type="spellEnd"/>
      <w:r w:rsidRPr="00716B15">
        <w:rPr>
          <w:b/>
          <w:bCs/>
        </w:rPr>
        <w:t xml:space="preserve"> et zoom</w:t>
      </w:r>
      <w:r w:rsidRPr="00716B15">
        <w:t>: Augmentations standard moins spécifiques aux problèmes forestiers</w:t>
      </w:r>
    </w:p>
    <w:p w14:paraId="1326BC45" w14:textId="77777777" w:rsidR="00716B15" w:rsidRPr="00716B15" w:rsidRDefault="00716B15" w:rsidP="00716B15">
      <w:pPr>
        <w:numPr>
          <w:ilvl w:val="0"/>
          <w:numId w:val="12"/>
        </w:numPr>
        <w:tabs>
          <w:tab w:val="num" w:pos="360"/>
        </w:tabs>
        <w:suppressAutoHyphens w:val="0"/>
        <w:spacing w:before="0" w:line="259" w:lineRule="auto"/>
        <w:jc w:val="left"/>
        <w:rPr>
          <w:b/>
          <w:bCs/>
        </w:rPr>
      </w:pPr>
      <w:r w:rsidRPr="00716B15">
        <w:rPr>
          <w:b/>
          <w:bCs/>
        </w:rPr>
        <w:t>Recommandation pour démarrer immédiatement</w:t>
      </w:r>
    </w:p>
    <w:p w14:paraId="50115245" w14:textId="77777777" w:rsidR="00716B15" w:rsidRPr="00716B15" w:rsidRDefault="00716B15" w:rsidP="00716B15">
      <w:pPr>
        <w:suppressAutoHyphens w:val="0"/>
        <w:spacing w:before="0" w:line="259" w:lineRule="auto"/>
        <w:ind w:firstLine="0"/>
        <w:jc w:val="left"/>
      </w:pPr>
      <w:r w:rsidRPr="00716B15">
        <w:t xml:space="preserve">Si vous deviez commencer par une seule amélioration, je recommanderais </w:t>
      </w:r>
      <w:r w:rsidRPr="00716B15">
        <w:rPr>
          <w:b/>
          <w:bCs/>
        </w:rPr>
        <w:t xml:space="preserve">l'implémentation de la Combo </w:t>
      </w:r>
      <w:proofErr w:type="spellStart"/>
      <w:r w:rsidRPr="00716B15">
        <w:rPr>
          <w:b/>
          <w:bCs/>
        </w:rPr>
        <w:t>Loss</w:t>
      </w:r>
      <w:proofErr w:type="spellEnd"/>
      <w:r w:rsidRPr="00716B15">
        <w:rPr>
          <w:b/>
          <w:bCs/>
        </w:rPr>
        <w:t xml:space="preserve"> (BCE + </w:t>
      </w:r>
      <w:proofErr w:type="spellStart"/>
      <w:r w:rsidRPr="00716B15">
        <w:rPr>
          <w:b/>
          <w:bCs/>
        </w:rPr>
        <w:t>Dice</w:t>
      </w:r>
      <w:proofErr w:type="spellEnd"/>
      <w:r w:rsidRPr="00716B15">
        <w:rPr>
          <w:b/>
          <w:bCs/>
        </w:rPr>
        <w:t>)</w:t>
      </w:r>
      <w:r w:rsidRPr="00716B15">
        <w:t xml:space="preserve"> avec </w:t>
      </w:r>
      <w:r w:rsidRPr="00716B15">
        <w:rPr>
          <w:b/>
          <w:bCs/>
        </w:rPr>
        <w:t xml:space="preserve">Focal </w:t>
      </w:r>
      <w:proofErr w:type="spellStart"/>
      <w:r w:rsidRPr="00716B15">
        <w:rPr>
          <w:b/>
          <w:bCs/>
        </w:rPr>
        <w:t>Loss</w:t>
      </w:r>
      <w:proofErr w:type="spellEnd"/>
      <w:r w:rsidRPr="00716B15">
        <w:t xml:space="preserve"> pour gérer le déséquilibre de classes. C'est l'amélioration avec le meilleur rapport impact/effort et qui adresse directement un problème fondamental dans ce type de tâche.</w:t>
      </w:r>
    </w:p>
    <w:p w14:paraId="438E0B8A" w14:textId="77777777" w:rsidR="00716B15" w:rsidRPr="00716B15" w:rsidRDefault="00716B15" w:rsidP="00716B15">
      <w:pPr>
        <w:suppressAutoHyphens w:val="0"/>
        <w:spacing w:before="0" w:line="259" w:lineRule="auto"/>
        <w:ind w:firstLine="0"/>
        <w:jc w:val="left"/>
      </w:pPr>
      <w:r w:rsidRPr="00716B15">
        <w:lastRenderedPageBreak/>
        <w:t>Souhaitez-vous que je détaille davantage l'implémentation de l'une de ces améliorations en particulier?</w:t>
      </w:r>
    </w:p>
    <w:p w14:paraId="4BE7459E" w14:textId="2B37737B" w:rsidR="00716B15" w:rsidRDefault="00716B15">
      <w:pPr>
        <w:suppressAutoHyphens w:val="0"/>
        <w:spacing w:before="0" w:line="259" w:lineRule="auto"/>
        <w:ind w:firstLine="0"/>
        <w:jc w:val="left"/>
      </w:pPr>
      <w:r>
        <w:br w:type="page"/>
      </w:r>
    </w:p>
    <w:p w14:paraId="0955ED95" w14:textId="77777777" w:rsidR="007179A4" w:rsidRPr="00CE1C19" w:rsidRDefault="007179A4" w:rsidP="00CE1C19"/>
    <w:p w14:paraId="476A0EA0" w14:textId="77777777" w:rsidR="00CE1C19" w:rsidRPr="00CE1C19" w:rsidRDefault="00CE1C19" w:rsidP="00892C0D">
      <w:pPr>
        <w:suppressAutoHyphens w:val="0"/>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eastAsia="fr-BE"/>
        </w:rPr>
      </w:pPr>
      <w:r w:rsidRPr="00CE1C19">
        <w:rPr>
          <w:rFonts w:ascii="Times New Roman" w:eastAsia="Times New Roman" w:hAnsi="Times New Roman" w:cs="Times New Roman"/>
          <w:b/>
          <w:bCs/>
          <w:sz w:val="27"/>
          <w:szCs w:val="27"/>
          <w:lang w:eastAsia="fr-BE"/>
        </w:rPr>
        <w:t xml:space="preserve">Consignes pour l'Entraînement Efficace d'un Modèle U-Net sur Google </w:t>
      </w:r>
      <w:proofErr w:type="spellStart"/>
      <w:r w:rsidRPr="00CE1C19">
        <w:rPr>
          <w:rFonts w:ascii="Times New Roman" w:eastAsia="Times New Roman" w:hAnsi="Times New Roman" w:cs="Times New Roman"/>
          <w:b/>
          <w:bCs/>
          <w:sz w:val="27"/>
          <w:szCs w:val="27"/>
          <w:lang w:eastAsia="fr-BE"/>
        </w:rPr>
        <w:t>Colab</w:t>
      </w:r>
      <w:proofErr w:type="spellEnd"/>
    </w:p>
    <w:p w14:paraId="4ABFFA5F" w14:textId="77777777" w:rsidR="00CE1C19" w:rsidRPr="00CE1C19" w:rsidRDefault="00CE1C19" w:rsidP="00CE1C19">
      <w:pPr>
        <w:suppressAutoHyphens w:val="0"/>
        <w:spacing w:before="100" w:beforeAutospacing="1" w:after="100" w:afterAutospacing="1" w:line="240" w:lineRule="auto"/>
        <w:ind w:firstLine="0"/>
        <w:jc w:val="left"/>
        <w:outlineLvl w:val="3"/>
        <w:rPr>
          <w:rFonts w:ascii="Times New Roman" w:eastAsia="Times New Roman" w:hAnsi="Times New Roman" w:cs="Times New Roman"/>
          <w:b/>
          <w:bCs/>
          <w:sz w:val="24"/>
          <w:szCs w:val="24"/>
          <w:lang w:eastAsia="fr-BE"/>
        </w:rPr>
      </w:pPr>
      <w:r w:rsidRPr="00CE1C19">
        <w:rPr>
          <w:rFonts w:ascii="Times New Roman" w:eastAsia="Times New Roman" w:hAnsi="Times New Roman" w:cs="Times New Roman"/>
          <w:b/>
          <w:bCs/>
          <w:sz w:val="24"/>
          <w:szCs w:val="24"/>
          <w:lang w:eastAsia="fr-BE"/>
        </w:rPr>
        <w:t xml:space="preserve">1. Configuration de </w:t>
      </w:r>
      <w:proofErr w:type="spellStart"/>
      <w:r w:rsidRPr="00CE1C19">
        <w:rPr>
          <w:rFonts w:ascii="Times New Roman" w:eastAsia="Times New Roman" w:hAnsi="Times New Roman" w:cs="Times New Roman"/>
          <w:b/>
          <w:bCs/>
          <w:sz w:val="24"/>
          <w:szCs w:val="24"/>
          <w:lang w:eastAsia="fr-BE"/>
        </w:rPr>
        <w:t>PyTorch</w:t>
      </w:r>
      <w:proofErr w:type="spellEnd"/>
    </w:p>
    <w:p w14:paraId="41F4FE15" w14:textId="77777777" w:rsidR="00CE1C19" w:rsidRPr="00CE1C19" w:rsidRDefault="00CE1C19" w:rsidP="00CE1C19">
      <w:pPr>
        <w:numPr>
          <w:ilvl w:val="0"/>
          <w:numId w:val="23"/>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Graphes de Calcul Dynamiques</w:t>
      </w:r>
      <w:r w:rsidRPr="00CE1C19">
        <w:rPr>
          <w:rFonts w:ascii="Times New Roman" w:eastAsia="Times New Roman" w:hAnsi="Times New Roman" w:cs="Times New Roman"/>
          <w:sz w:val="24"/>
          <w:szCs w:val="24"/>
          <w:lang w:eastAsia="fr-BE"/>
        </w:rPr>
        <w:t xml:space="preserve"> : Utilisez les graphes de calcul dynamiques de </w:t>
      </w:r>
      <w:proofErr w:type="spellStart"/>
      <w:r w:rsidRPr="00CE1C19">
        <w:rPr>
          <w:rFonts w:ascii="Times New Roman" w:eastAsia="Times New Roman" w:hAnsi="Times New Roman" w:cs="Times New Roman"/>
          <w:sz w:val="24"/>
          <w:szCs w:val="24"/>
          <w:lang w:eastAsia="fr-BE"/>
        </w:rPr>
        <w:t>PyTorch</w:t>
      </w:r>
      <w:proofErr w:type="spellEnd"/>
      <w:r w:rsidRPr="00CE1C19">
        <w:rPr>
          <w:rFonts w:ascii="Times New Roman" w:eastAsia="Times New Roman" w:hAnsi="Times New Roman" w:cs="Times New Roman"/>
          <w:sz w:val="24"/>
          <w:szCs w:val="24"/>
          <w:lang w:eastAsia="fr-BE"/>
        </w:rPr>
        <w:t xml:space="preserve"> pour une flexibilité maximale.</w:t>
      </w:r>
    </w:p>
    <w:p w14:paraId="6EC430DC" w14:textId="77777777" w:rsidR="00CE1C19" w:rsidRPr="00CE1C19" w:rsidRDefault="00CE1C19" w:rsidP="00CE1C19">
      <w:pPr>
        <w:numPr>
          <w:ilvl w:val="0"/>
          <w:numId w:val="23"/>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Initialisation des Poids</w:t>
      </w:r>
      <w:r w:rsidRPr="00CE1C19">
        <w:rPr>
          <w:rFonts w:ascii="Times New Roman" w:eastAsia="Times New Roman" w:hAnsi="Times New Roman" w:cs="Times New Roman"/>
          <w:sz w:val="24"/>
          <w:szCs w:val="24"/>
          <w:lang w:eastAsia="fr-BE"/>
        </w:rPr>
        <w:t xml:space="preserve"> : </w:t>
      </w:r>
    </w:p>
    <w:p w14:paraId="779361D4" w14:textId="77777777" w:rsidR="00CE1C19" w:rsidRPr="00CE1C19" w:rsidRDefault="00CE1C19" w:rsidP="00CE1C19">
      <w:pPr>
        <w:numPr>
          <w:ilvl w:val="1"/>
          <w:numId w:val="23"/>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sz w:val="24"/>
          <w:szCs w:val="24"/>
          <w:lang w:eastAsia="fr-BE"/>
        </w:rPr>
        <w:t>Réalisez une initialisation intelligente des poids si vous travaillez avec un backbone préexistant.</w:t>
      </w:r>
    </w:p>
    <w:p w14:paraId="6C1CF03C" w14:textId="77777777" w:rsidR="00CE1C19" w:rsidRPr="00CE1C19" w:rsidRDefault="00CE1C19" w:rsidP="00CE1C19">
      <w:pPr>
        <w:numPr>
          <w:ilvl w:val="1"/>
          <w:numId w:val="23"/>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sz w:val="24"/>
          <w:szCs w:val="24"/>
          <w:lang w:eastAsia="fr-BE"/>
        </w:rPr>
        <w:t>Réinitialisez les poids si vous modifiez les canaux d’entrée pour travailler sur des données en monocanal.</w:t>
      </w:r>
    </w:p>
    <w:p w14:paraId="2D390F21" w14:textId="77777777" w:rsidR="00CE1C19" w:rsidRPr="00CE1C19" w:rsidRDefault="00CE1C19" w:rsidP="00CE1C19">
      <w:pPr>
        <w:numPr>
          <w:ilvl w:val="1"/>
          <w:numId w:val="23"/>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sz w:val="24"/>
          <w:szCs w:val="24"/>
          <w:lang w:eastAsia="fr-BE"/>
        </w:rPr>
        <w:t>Assurez-vous que les poids sont correctement initialisés après modification.</w:t>
      </w:r>
    </w:p>
    <w:p w14:paraId="01063D08" w14:textId="77777777" w:rsidR="00CE1C19" w:rsidRPr="00CE1C19" w:rsidRDefault="00CE1C19" w:rsidP="00CE1C19">
      <w:pPr>
        <w:numPr>
          <w:ilvl w:val="0"/>
          <w:numId w:val="23"/>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Optimiseurs</w:t>
      </w:r>
      <w:r w:rsidRPr="00CE1C19">
        <w:rPr>
          <w:rFonts w:ascii="Times New Roman" w:eastAsia="Times New Roman" w:hAnsi="Times New Roman" w:cs="Times New Roman"/>
          <w:sz w:val="24"/>
          <w:szCs w:val="24"/>
          <w:lang w:eastAsia="fr-BE"/>
        </w:rPr>
        <w:t xml:space="preserve"> : Utilisez des optimiseurs avec un taux d’apprentissage adaptatif.</w:t>
      </w:r>
    </w:p>
    <w:p w14:paraId="67601FCA" w14:textId="77777777" w:rsidR="00CE1C19" w:rsidRPr="00CE1C19" w:rsidRDefault="00CE1C19" w:rsidP="00CE1C19">
      <w:pPr>
        <w:numPr>
          <w:ilvl w:val="0"/>
          <w:numId w:val="23"/>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Système de Callback</w:t>
      </w:r>
      <w:r w:rsidRPr="00CE1C19">
        <w:rPr>
          <w:rFonts w:ascii="Times New Roman" w:eastAsia="Times New Roman" w:hAnsi="Times New Roman" w:cs="Times New Roman"/>
          <w:sz w:val="24"/>
          <w:szCs w:val="24"/>
          <w:lang w:eastAsia="fr-BE"/>
        </w:rPr>
        <w:t xml:space="preserve"> : Mettez en place un système de callback pour gérer les événements pendant l'entraînement.</w:t>
      </w:r>
    </w:p>
    <w:p w14:paraId="6DB077F3" w14:textId="77777777" w:rsidR="00CE1C19" w:rsidRPr="00CE1C19" w:rsidRDefault="00CE1C19" w:rsidP="00CE1C19">
      <w:pPr>
        <w:suppressAutoHyphens w:val="0"/>
        <w:spacing w:before="100" w:beforeAutospacing="1" w:after="100" w:afterAutospacing="1" w:line="240" w:lineRule="auto"/>
        <w:ind w:firstLine="0"/>
        <w:jc w:val="left"/>
        <w:outlineLvl w:val="3"/>
        <w:rPr>
          <w:rFonts w:ascii="Times New Roman" w:eastAsia="Times New Roman" w:hAnsi="Times New Roman" w:cs="Times New Roman"/>
          <w:b/>
          <w:bCs/>
          <w:sz w:val="24"/>
          <w:szCs w:val="24"/>
          <w:lang w:eastAsia="fr-BE"/>
        </w:rPr>
      </w:pPr>
      <w:r w:rsidRPr="00CE1C19">
        <w:rPr>
          <w:rFonts w:ascii="Times New Roman" w:eastAsia="Times New Roman" w:hAnsi="Times New Roman" w:cs="Times New Roman"/>
          <w:b/>
          <w:bCs/>
          <w:sz w:val="24"/>
          <w:szCs w:val="24"/>
          <w:lang w:eastAsia="fr-BE"/>
        </w:rPr>
        <w:t>2. Régularisation et Prévention du Surapprentissage</w:t>
      </w:r>
    </w:p>
    <w:p w14:paraId="25F69C57" w14:textId="77777777" w:rsidR="00CE1C19" w:rsidRPr="00CE1C19" w:rsidRDefault="00CE1C19" w:rsidP="00CE1C19">
      <w:pPr>
        <w:numPr>
          <w:ilvl w:val="0"/>
          <w:numId w:val="24"/>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 xml:space="preserve">Dropout et </w:t>
      </w:r>
      <w:proofErr w:type="spellStart"/>
      <w:r w:rsidRPr="00CE1C19">
        <w:rPr>
          <w:rFonts w:ascii="Times New Roman" w:eastAsia="Times New Roman" w:hAnsi="Times New Roman" w:cs="Times New Roman"/>
          <w:b/>
          <w:bCs/>
          <w:sz w:val="24"/>
          <w:szCs w:val="24"/>
          <w:lang w:eastAsia="fr-BE"/>
        </w:rPr>
        <w:t>BatchNorm</w:t>
      </w:r>
      <w:proofErr w:type="spellEnd"/>
      <w:r w:rsidRPr="00CE1C19">
        <w:rPr>
          <w:rFonts w:ascii="Times New Roman" w:eastAsia="Times New Roman" w:hAnsi="Times New Roman" w:cs="Times New Roman"/>
          <w:sz w:val="24"/>
          <w:szCs w:val="24"/>
          <w:lang w:eastAsia="fr-BE"/>
        </w:rPr>
        <w:t xml:space="preserve"> : Implémentez Dropout et </w:t>
      </w:r>
      <w:proofErr w:type="spellStart"/>
      <w:r w:rsidRPr="00CE1C19">
        <w:rPr>
          <w:rFonts w:ascii="Times New Roman" w:eastAsia="Times New Roman" w:hAnsi="Times New Roman" w:cs="Times New Roman"/>
          <w:sz w:val="24"/>
          <w:szCs w:val="24"/>
          <w:lang w:eastAsia="fr-BE"/>
        </w:rPr>
        <w:t>BatchNorm</w:t>
      </w:r>
      <w:proofErr w:type="spellEnd"/>
      <w:r w:rsidRPr="00CE1C19">
        <w:rPr>
          <w:rFonts w:ascii="Times New Roman" w:eastAsia="Times New Roman" w:hAnsi="Times New Roman" w:cs="Times New Roman"/>
          <w:sz w:val="24"/>
          <w:szCs w:val="24"/>
          <w:lang w:eastAsia="fr-BE"/>
        </w:rPr>
        <w:t xml:space="preserve"> pour régulariser le modèle.</w:t>
      </w:r>
    </w:p>
    <w:p w14:paraId="00D88136" w14:textId="77777777" w:rsidR="00CE1C19" w:rsidRPr="00CE1C19" w:rsidRDefault="00CE1C19" w:rsidP="00CE1C19">
      <w:pPr>
        <w:numPr>
          <w:ilvl w:val="0"/>
          <w:numId w:val="24"/>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Ajustement du Taux de Dropout</w:t>
      </w:r>
      <w:r w:rsidRPr="00CE1C19">
        <w:rPr>
          <w:rFonts w:ascii="Times New Roman" w:eastAsia="Times New Roman" w:hAnsi="Times New Roman" w:cs="Times New Roman"/>
          <w:sz w:val="24"/>
          <w:szCs w:val="24"/>
          <w:lang w:eastAsia="fr-BE"/>
        </w:rPr>
        <w:t xml:space="preserve"> : Surveillez les métriques de validation pour ajuster le taux de dropout et éviter le surapprentissage.</w:t>
      </w:r>
    </w:p>
    <w:p w14:paraId="0CE1B2A9" w14:textId="77777777" w:rsidR="00CE1C19" w:rsidRPr="00CE1C19" w:rsidRDefault="00CE1C19" w:rsidP="00CE1C19">
      <w:pPr>
        <w:suppressAutoHyphens w:val="0"/>
        <w:spacing w:before="100" w:beforeAutospacing="1" w:after="100" w:afterAutospacing="1" w:line="240" w:lineRule="auto"/>
        <w:ind w:firstLine="0"/>
        <w:jc w:val="left"/>
        <w:outlineLvl w:val="3"/>
        <w:rPr>
          <w:rFonts w:ascii="Times New Roman" w:eastAsia="Times New Roman" w:hAnsi="Times New Roman" w:cs="Times New Roman"/>
          <w:b/>
          <w:bCs/>
          <w:sz w:val="24"/>
          <w:szCs w:val="24"/>
          <w:lang w:eastAsia="fr-BE"/>
        </w:rPr>
      </w:pPr>
      <w:r w:rsidRPr="00CE1C19">
        <w:rPr>
          <w:rFonts w:ascii="Times New Roman" w:eastAsia="Times New Roman" w:hAnsi="Times New Roman" w:cs="Times New Roman"/>
          <w:b/>
          <w:bCs/>
          <w:sz w:val="24"/>
          <w:szCs w:val="24"/>
          <w:lang w:eastAsia="fr-BE"/>
        </w:rPr>
        <w:t>3. Optimisation des Boucles d’Entraînement</w:t>
      </w:r>
    </w:p>
    <w:p w14:paraId="498FC028" w14:textId="77777777" w:rsidR="00CE1C19" w:rsidRPr="00CE1C19" w:rsidRDefault="00CE1C19" w:rsidP="00CE1C19">
      <w:pPr>
        <w:numPr>
          <w:ilvl w:val="0"/>
          <w:numId w:val="25"/>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proofErr w:type="spellStart"/>
      <w:r w:rsidRPr="00CE1C19">
        <w:rPr>
          <w:rFonts w:ascii="Times New Roman" w:eastAsia="Times New Roman" w:hAnsi="Times New Roman" w:cs="Times New Roman"/>
          <w:b/>
          <w:bCs/>
          <w:sz w:val="24"/>
          <w:szCs w:val="24"/>
          <w:lang w:eastAsia="fr-BE"/>
        </w:rPr>
        <w:t>DataLoader</w:t>
      </w:r>
      <w:proofErr w:type="spellEnd"/>
      <w:r w:rsidRPr="00CE1C19">
        <w:rPr>
          <w:rFonts w:ascii="Times New Roman" w:eastAsia="Times New Roman" w:hAnsi="Times New Roman" w:cs="Times New Roman"/>
          <w:sz w:val="24"/>
          <w:szCs w:val="24"/>
          <w:lang w:eastAsia="fr-BE"/>
        </w:rPr>
        <w:t xml:space="preserve"> : Utilisez </w:t>
      </w:r>
      <w:proofErr w:type="spellStart"/>
      <w:r w:rsidRPr="00CE1C19">
        <w:rPr>
          <w:rFonts w:ascii="Times New Roman" w:eastAsia="Times New Roman" w:hAnsi="Times New Roman" w:cs="Times New Roman"/>
          <w:sz w:val="24"/>
          <w:szCs w:val="24"/>
          <w:lang w:eastAsia="fr-BE"/>
        </w:rPr>
        <w:t>DataLoader</w:t>
      </w:r>
      <w:proofErr w:type="spellEnd"/>
      <w:r w:rsidRPr="00CE1C19">
        <w:rPr>
          <w:rFonts w:ascii="Times New Roman" w:eastAsia="Times New Roman" w:hAnsi="Times New Roman" w:cs="Times New Roman"/>
          <w:sz w:val="24"/>
          <w:szCs w:val="24"/>
          <w:lang w:eastAsia="fr-BE"/>
        </w:rPr>
        <w:t xml:space="preserve"> avec </w:t>
      </w:r>
      <w:proofErr w:type="spellStart"/>
      <w:r w:rsidRPr="00CE1C19">
        <w:rPr>
          <w:rFonts w:ascii="Courier New" w:eastAsia="Times New Roman" w:hAnsi="Courier New" w:cs="Courier New"/>
          <w:sz w:val="20"/>
          <w:szCs w:val="20"/>
          <w:lang w:eastAsia="fr-BE"/>
        </w:rPr>
        <w:t>num_workers</w:t>
      </w:r>
      <w:proofErr w:type="spellEnd"/>
      <w:r w:rsidRPr="00CE1C19">
        <w:rPr>
          <w:rFonts w:ascii="Times New Roman" w:eastAsia="Times New Roman" w:hAnsi="Times New Roman" w:cs="Times New Roman"/>
          <w:sz w:val="24"/>
          <w:szCs w:val="24"/>
          <w:lang w:eastAsia="fr-BE"/>
        </w:rPr>
        <w:t xml:space="preserve"> et </w:t>
      </w:r>
      <w:proofErr w:type="spellStart"/>
      <w:r w:rsidRPr="00CE1C19">
        <w:rPr>
          <w:rFonts w:ascii="Courier New" w:eastAsia="Times New Roman" w:hAnsi="Courier New" w:cs="Courier New"/>
          <w:sz w:val="20"/>
          <w:szCs w:val="20"/>
          <w:lang w:eastAsia="fr-BE"/>
        </w:rPr>
        <w:t>pin_memory</w:t>
      </w:r>
      <w:proofErr w:type="spellEnd"/>
      <w:r w:rsidRPr="00CE1C19">
        <w:rPr>
          <w:rFonts w:ascii="Times New Roman" w:eastAsia="Times New Roman" w:hAnsi="Times New Roman" w:cs="Times New Roman"/>
          <w:sz w:val="24"/>
          <w:szCs w:val="24"/>
          <w:lang w:eastAsia="fr-BE"/>
        </w:rPr>
        <w:t xml:space="preserve"> pour gérer efficacement le chargement des données par lots.</w:t>
      </w:r>
    </w:p>
    <w:p w14:paraId="2ACB9DCE" w14:textId="77777777" w:rsidR="00CE1C19" w:rsidRPr="00CE1C19" w:rsidRDefault="00CE1C19" w:rsidP="00CE1C19">
      <w:pPr>
        <w:numPr>
          <w:ilvl w:val="0"/>
          <w:numId w:val="25"/>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Optionnel pour la Production</w:t>
      </w:r>
      <w:r w:rsidRPr="00CE1C19">
        <w:rPr>
          <w:rFonts w:ascii="Times New Roman" w:eastAsia="Times New Roman" w:hAnsi="Times New Roman" w:cs="Times New Roman"/>
          <w:sz w:val="24"/>
          <w:szCs w:val="24"/>
          <w:lang w:eastAsia="fr-BE"/>
        </w:rPr>
        <w:t xml:space="preserve"> : Cette optimisation est facultative pour la production.</w:t>
      </w:r>
    </w:p>
    <w:p w14:paraId="6071ACC5" w14:textId="77777777" w:rsidR="00CE1C19" w:rsidRPr="00CE1C19" w:rsidRDefault="00CE1C19" w:rsidP="00CE1C19">
      <w:pPr>
        <w:suppressAutoHyphens w:val="0"/>
        <w:spacing w:before="100" w:beforeAutospacing="1" w:after="100" w:afterAutospacing="1" w:line="240" w:lineRule="auto"/>
        <w:ind w:firstLine="0"/>
        <w:jc w:val="left"/>
        <w:outlineLvl w:val="3"/>
        <w:rPr>
          <w:rFonts w:ascii="Times New Roman" w:eastAsia="Times New Roman" w:hAnsi="Times New Roman" w:cs="Times New Roman"/>
          <w:b/>
          <w:bCs/>
          <w:sz w:val="24"/>
          <w:szCs w:val="24"/>
          <w:lang w:eastAsia="fr-BE"/>
        </w:rPr>
      </w:pPr>
      <w:r w:rsidRPr="00CE1C19">
        <w:rPr>
          <w:rFonts w:ascii="Times New Roman" w:eastAsia="Times New Roman" w:hAnsi="Times New Roman" w:cs="Times New Roman"/>
          <w:b/>
          <w:bCs/>
          <w:sz w:val="24"/>
          <w:szCs w:val="24"/>
          <w:lang w:eastAsia="fr-BE"/>
        </w:rPr>
        <w:t>4. Enregistrement et Reprise</w:t>
      </w:r>
    </w:p>
    <w:p w14:paraId="03FDDF9B" w14:textId="77777777" w:rsidR="00CE1C19" w:rsidRPr="00CE1C19" w:rsidRDefault="00CE1C19" w:rsidP="00CE1C19">
      <w:pPr>
        <w:numPr>
          <w:ilvl w:val="0"/>
          <w:numId w:val="26"/>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Checkpoints</w:t>
      </w:r>
      <w:r w:rsidRPr="00CE1C19">
        <w:rPr>
          <w:rFonts w:ascii="Times New Roman" w:eastAsia="Times New Roman" w:hAnsi="Times New Roman" w:cs="Times New Roman"/>
          <w:sz w:val="24"/>
          <w:szCs w:val="24"/>
          <w:lang w:eastAsia="fr-BE"/>
        </w:rPr>
        <w:t xml:space="preserve"> : Utilisez des checkpoints pour sauvegarder le modèle.</w:t>
      </w:r>
    </w:p>
    <w:p w14:paraId="3D77EF36" w14:textId="77777777" w:rsidR="00CE1C19" w:rsidRPr="00CE1C19" w:rsidRDefault="00CE1C19" w:rsidP="00CE1C19">
      <w:pPr>
        <w:numPr>
          <w:ilvl w:val="0"/>
          <w:numId w:val="26"/>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Vérification des Checkpoints</w:t>
      </w:r>
      <w:r w:rsidRPr="00CE1C19">
        <w:rPr>
          <w:rFonts w:ascii="Times New Roman" w:eastAsia="Times New Roman" w:hAnsi="Times New Roman" w:cs="Times New Roman"/>
          <w:sz w:val="24"/>
          <w:szCs w:val="24"/>
          <w:lang w:eastAsia="fr-BE"/>
        </w:rPr>
        <w:t xml:space="preserve"> : Avant l’entraînement, vérifiez l’existence d’un checkpoint dans le dossier d’enregistrement du modèle.</w:t>
      </w:r>
    </w:p>
    <w:p w14:paraId="3D20C368" w14:textId="77777777" w:rsidR="00CE1C19" w:rsidRPr="00CE1C19" w:rsidRDefault="00CE1C19" w:rsidP="00CE1C19">
      <w:pPr>
        <w:suppressAutoHyphens w:val="0"/>
        <w:spacing w:before="100" w:beforeAutospacing="1" w:after="100" w:afterAutospacing="1" w:line="240" w:lineRule="auto"/>
        <w:ind w:firstLine="0"/>
        <w:jc w:val="left"/>
        <w:outlineLvl w:val="3"/>
        <w:rPr>
          <w:rFonts w:ascii="Times New Roman" w:eastAsia="Times New Roman" w:hAnsi="Times New Roman" w:cs="Times New Roman"/>
          <w:b/>
          <w:bCs/>
          <w:sz w:val="24"/>
          <w:szCs w:val="24"/>
          <w:lang w:eastAsia="fr-BE"/>
        </w:rPr>
      </w:pPr>
      <w:r w:rsidRPr="00CE1C19">
        <w:rPr>
          <w:rFonts w:ascii="Times New Roman" w:eastAsia="Times New Roman" w:hAnsi="Times New Roman" w:cs="Times New Roman"/>
          <w:b/>
          <w:bCs/>
          <w:sz w:val="24"/>
          <w:szCs w:val="24"/>
          <w:lang w:eastAsia="fr-BE"/>
        </w:rPr>
        <w:t>5. Bonnes Pratiques pour les Paramètres Clés</w:t>
      </w:r>
    </w:p>
    <w:p w14:paraId="2CF54FFD" w14:textId="77777777" w:rsidR="00CE1C19" w:rsidRPr="00CE1C19" w:rsidRDefault="00CE1C19" w:rsidP="00CE1C19">
      <w:pPr>
        <w:numPr>
          <w:ilvl w:val="0"/>
          <w:numId w:val="27"/>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Taux d’Apprentissage</w:t>
      </w:r>
      <w:r w:rsidRPr="00CE1C19">
        <w:rPr>
          <w:rFonts w:ascii="Times New Roman" w:eastAsia="Times New Roman" w:hAnsi="Times New Roman" w:cs="Times New Roman"/>
          <w:sz w:val="24"/>
          <w:szCs w:val="24"/>
          <w:lang w:eastAsia="fr-BE"/>
        </w:rPr>
        <w:t xml:space="preserve"> : Utilisez des valeurs reconnues pour le taux d’apprentissage.</w:t>
      </w:r>
    </w:p>
    <w:p w14:paraId="5A0A6344" w14:textId="77777777" w:rsidR="00CE1C19" w:rsidRPr="00CE1C19" w:rsidRDefault="00CE1C19" w:rsidP="00CE1C19">
      <w:pPr>
        <w:numPr>
          <w:ilvl w:val="0"/>
          <w:numId w:val="27"/>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Fonction de Perte</w:t>
      </w:r>
      <w:r w:rsidRPr="00CE1C19">
        <w:rPr>
          <w:rFonts w:ascii="Times New Roman" w:eastAsia="Times New Roman" w:hAnsi="Times New Roman" w:cs="Times New Roman"/>
          <w:sz w:val="24"/>
          <w:szCs w:val="24"/>
          <w:lang w:eastAsia="fr-BE"/>
        </w:rPr>
        <w:t xml:space="preserve"> : Choisissez une fonction de perte adaptée.</w:t>
      </w:r>
    </w:p>
    <w:p w14:paraId="5B8F170C" w14:textId="77777777" w:rsidR="00CE1C19" w:rsidRPr="00CE1C19" w:rsidRDefault="00CE1C19" w:rsidP="00CE1C19">
      <w:pPr>
        <w:numPr>
          <w:ilvl w:val="0"/>
          <w:numId w:val="27"/>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Optimiseur</w:t>
      </w:r>
      <w:r w:rsidRPr="00CE1C19">
        <w:rPr>
          <w:rFonts w:ascii="Times New Roman" w:eastAsia="Times New Roman" w:hAnsi="Times New Roman" w:cs="Times New Roman"/>
          <w:sz w:val="24"/>
          <w:szCs w:val="24"/>
          <w:lang w:eastAsia="fr-BE"/>
        </w:rPr>
        <w:t xml:space="preserve"> : Sélectionnez un optimiseur performant.</w:t>
      </w:r>
    </w:p>
    <w:p w14:paraId="1B73FE0E" w14:textId="77777777" w:rsidR="00CE1C19" w:rsidRPr="00CE1C19" w:rsidRDefault="00CE1C19" w:rsidP="00CE1C19">
      <w:pPr>
        <w:numPr>
          <w:ilvl w:val="0"/>
          <w:numId w:val="27"/>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Profondeur du Modèle</w:t>
      </w:r>
      <w:r w:rsidRPr="00CE1C19">
        <w:rPr>
          <w:rFonts w:ascii="Times New Roman" w:eastAsia="Times New Roman" w:hAnsi="Times New Roman" w:cs="Times New Roman"/>
          <w:sz w:val="24"/>
          <w:szCs w:val="24"/>
          <w:lang w:eastAsia="fr-BE"/>
        </w:rPr>
        <w:t xml:space="preserve"> : Par exemple, 4 niveaux de </w:t>
      </w:r>
      <w:proofErr w:type="spellStart"/>
      <w:r w:rsidRPr="00CE1C19">
        <w:rPr>
          <w:rFonts w:ascii="Times New Roman" w:eastAsia="Times New Roman" w:hAnsi="Times New Roman" w:cs="Times New Roman"/>
          <w:sz w:val="24"/>
          <w:szCs w:val="24"/>
          <w:lang w:eastAsia="fr-BE"/>
        </w:rPr>
        <w:t>downsampling</w:t>
      </w:r>
      <w:proofErr w:type="spellEnd"/>
      <w:r w:rsidRPr="00CE1C19">
        <w:rPr>
          <w:rFonts w:ascii="Times New Roman" w:eastAsia="Times New Roman" w:hAnsi="Times New Roman" w:cs="Times New Roman"/>
          <w:sz w:val="24"/>
          <w:szCs w:val="24"/>
          <w:lang w:eastAsia="fr-BE"/>
        </w:rPr>
        <w:t xml:space="preserve"> avec 64 filtres dans la première couche, doublés à chaque </w:t>
      </w:r>
      <w:proofErr w:type="spellStart"/>
      <w:r w:rsidRPr="00CE1C19">
        <w:rPr>
          <w:rFonts w:ascii="Times New Roman" w:eastAsia="Times New Roman" w:hAnsi="Times New Roman" w:cs="Times New Roman"/>
          <w:sz w:val="24"/>
          <w:szCs w:val="24"/>
          <w:lang w:eastAsia="fr-BE"/>
        </w:rPr>
        <w:t>downsampling</w:t>
      </w:r>
      <w:proofErr w:type="spellEnd"/>
      <w:r w:rsidRPr="00CE1C19">
        <w:rPr>
          <w:rFonts w:ascii="Times New Roman" w:eastAsia="Times New Roman" w:hAnsi="Times New Roman" w:cs="Times New Roman"/>
          <w:sz w:val="24"/>
          <w:szCs w:val="24"/>
          <w:lang w:eastAsia="fr-BE"/>
        </w:rPr>
        <w:t>.</w:t>
      </w:r>
    </w:p>
    <w:p w14:paraId="4BE618A1" w14:textId="77777777" w:rsidR="00CE1C19" w:rsidRPr="00CE1C19" w:rsidRDefault="00CE1C19" w:rsidP="00CE1C19">
      <w:pPr>
        <w:suppressAutoHyphens w:val="0"/>
        <w:spacing w:before="100" w:beforeAutospacing="1" w:after="100" w:afterAutospacing="1" w:line="240" w:lineRule="auto"/>
        <w:ind w:firstLine="0"/>
        <w:jc w:val="left"/>
        <w:outlineLvl w:val="3"/>
        <w:rPr>
          <w:rFonts w:ascii="Times New Roman" w:eastAsia="Times New Roman" w:hAnsi="Times New Roman" w:cs="Times New Roman"/>
          <w:b/>
          <w:bCs/>
          <w:sz w:val="24"/>
          <w:szCs w:val="24"/>
          <w:lang w:eastAsia="fr-BE"/>
        </w:rPr>
      </w:pPr>
      <w:r w:rsidRPr="00CE1C19">
        <w:rPr>
          <w:rFonts w:ascii="Times New Roman" w:eastAsia="Times New Roman" w:hAnsi="Times New Roman" w:cs="Times New Roman"/>
          <w:b/>
          <w:bCs/>
          <w:sz w:val="24"/>
          <w:szCs w:val="24"/>
          <w:lang w:eastAsia="fr-BE"/>
        </w:rPr>
        <w:t>6. Visualisation des Métriques</w:t>
      </w:r>
    </w:p>
    <w:p w14:paraId="554BC582" w14:textId="77777777" w:rsidR="00CE1C19" w:rsidRPr="00CE1C19" w:rsidRDefault="00CE1C19" w:rsidP="00CE1C19">
      <w:pPr>
        <w:numPr>
          <w:ilvl w:val="0"/>
          <w:numId w:val="28"/>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proofErr w:type="spellStart"/>
      <w:r w:rsidRPr="00CE1C19">
        <w:rPr>
          <w:rFonts w:ascii="Times New Roman" w:eastAsia="Times New Roman" w:hAnsi="Times New Roman" w:cs="Times New Roman"/>
          <w:b/>
          <w:bCs/>
          <w:sz w:val="24"/>
          <w:szCs w:val="24"/>
          <w:lang w:eastAsia="fr-BE"/>
        </w:rPr>
        <w:t>Board</w:t>
      </w:r>
      <w:proofErr w:type="spellEnd"/>
      <w:r w:rsidRPr="00CE1C19">
        <w:rPr>
          <w:rFonts w:ascii="Times New Roman" w:eastAsia="Times New Roman" w:hAnsi="Times New Roman" w:cs="Times New Roman"/>
          <w:sz w:val="24"/>
          <w:szCs w:val="24"/>
          <w:lang w:eastAsia="fr-BE"/>
        </w:rPr>
        <w:t xml:space="preserve"> : Permettez la visualisation des métriques d’entraînement et des graphes de calcul dans un tableau de bord.</w:t>
      </w:r>
    </w:p>
    <w:p w14:paraId="56E4F114" w14:textId="77777777" w:rsidR="00CE1C19" w:rsidRPr="00CE1C19" w:rsidRDefault="00CE1C19" w:rsidP="00CE1C19">
      <w:pPr>
        <w:suppressAutoHyphens w:val="0"/>
        <w:spacing w:before="100" w:beforeAutospacing="1" w:after="100" w:afterAutospacing="1" w:line="240" w:lineRule="auto"/>
        <w:ind w:firstLine="0"/>
        <w:jc w:val="left"/>
        <w:outlineLvl w:val="3"/>
        <w:rPr>
          <w:rFonts w:ascii="Times New Roman" w:eastAsia="Times New Roman" w:hAnsi="Times New Roman" w:cs="Times New Roman"/>
          <w:b/>
          <w:bCs/>
          <w:sz w:val="24"/>
          <w:szCs w:val="24"/>
          <w:lang w:eastAsia="fr-BE"/>
        </w:rPr>
      </w:pPr>
      <w:r w:rsidRPr="00CE1C19">
        <w:rPr>
          <w:rFonts w:ascii="Times New Roman" w:eastAsia="Times New Roman" w:hAnsi="Times New Roman" w:cs="Times New Roman"/>
          <w:b/>
          <w:bCs/>
          <w:sz w:val="24"/>
          <w:szCs w:val="24"/>
          <w:lang w:eastAsia="fr-BE"/>
        </w:rPr>
        <w:lastRenderedPageBreak/>
        <w:t>7. Pipeline de Données Efficace</w:t>
      </w:r>
    </w:p>
    <w:p w14:paraId="280178D7" w14:textId="77777777" w:rsidR="00CE1C19" w:rsidRPr="00CE1C19" w:rsidRDefault="00CE1C19" w:rsidP="00CE1C19">
      <w:pPr>
        <w:numPr>
          <w:ilvl w:val="0"/>
          <w:numId w:val="29"/>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Chargement des Données</w:t>
      </w:r>
      <w:r w:rsidRPr="00CE1C19">
        <w:rPr>
          <w:rFonts w:ascii="Times New Roman" w:eastAsia="Times New Roman" w:hAnsi="Times New Roman" w:cs="Times New Roman"/>
          <w:sz w:val="24"/>
          <w:szCs w:val="24"/>
          <w:lang w:eastAsia="fr-BE"/>
        </w:rPr>
        <w:t xml:space="preserve"> : Utilisez un pipeline de données efficace pour éviter la saturation de la mémoire.</w:t>
      </w:r>
    </w:p>
    <w:p w14:paraId="5B858B26" w14:textId="77777777" w:rsidR="00CE1C19" w:rsidRPr="00CE1C19" w:rsidRDefault="00CE1C19" w:rsidP="00CE1C19">
      <w:pPr>
        <w:numPr>
          <w:ilvl w:val="0"/>
          <w:numId w:val="29"/>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Adaptation</w:t>
      </w:r>
      <w:r w:rsidRPr="00CE1C19">
        <w:rPr>
          <w:rFonts w:ascii="Times New Roman" w:eastAsia="Times New Roman" w:hAnsi="Times New Roman" w:cs="Times New Roman"/>
          <w:sz w:val="24"/>
          <w:szCs w:val="24"/>
          <w:lang w:eastAsia="fr-BE"/>
        </w:rPr>
        <w:t xml:space="preserve"> : Utilisez toujours ce qui est le plus efficace et adapté au modèle, à l’architecture ou à la librairie utilisée.</w:t>
      </w:r>
    </w:p>
    <w:p w14:paraId="2D380FBE" w14:textId="77777777" w:rsidR="00CE1C19" w:rsidRPr="00CE1C19" w:rsidRDefault="00CE1C19" w:rsidP="00CE1C19">
      <w:pPr>
        <w:suppressAutoHyphens w:val="0"/>
        <w:spacing w:before="100" w:beforeAutospacing="1" w:after="100" w:afterAutospacing="1" w:line="240" w:lineRule="auto"/>
        <w:ind w:firstLine="0"/>
        <w:jc w:val="left"/>
        <w:outlineLvl w:val="3"/>
        <w:rPr>
          <w:rFonts w:ascii="Times New Roman" w:eastAsia="Times New Roman" w:hAnsi="Times New Roman" w:cs="Times New Roman"/>
          <w:b/>
          <w:bCs/>
          <w:sz w:val="24"/>
          <w:szCs w:val="24"/>
          <w:lang w:eastAsia="fr-BE"/>
        </w:rPr>
      </w:pPr>
      <w:r w:rsidRPr="00CE1C19">
        <w:rPr>
          <w:rFonts w:ascii="Times New Roman" w:eastAsia="Times New Roman" w:hAnsi="Times New Roman" w:cs="Times New Roman"/>
          <w:b/>
          <w:bCs/>
          <w:sz w:val="24"/>
          <w:szCs w:val="24"/>
          <w:lang w:eastAsia="fr-BE"/>
        </w:rPr>
        <w:t>8. Métriques Pertinentes</w:t>
      </w:r>
    </w:p>
    <w:p w14:paraId="5AC0A4D1" w14:textId="77777777" w:rsidR="00CE1C19" w:rsidRPr="00CE1C19" w:rsidRDefault="00CE1C19" w:rsidP="00CE1C19">
      <w:pPr>
        <w:numPr>
          <w:ilvl w:val="0"/>
          <w:numId w:val="30"/>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Évaluation des Performances</w:t>
      </w:r>
      <w:r w:rsidRPr="00CE1C19">
        <w:rPr>
          <w:rFonts w:ascii="Times New Roman" w:eastAsia="Times New Roman" w:hAnsi="Times New Roman" w:cs="Times New Roman"/>
          <w:sz w:val="24"/>
          <w:szCs w:val="24"/>
          <w:lang w:eastAsia="fr-BE"/>
        </w:rPr>
        <w:t xml:space="preserve"> : Utilisez des métriques pertinentes comme l'</w:t>
      </w:r>
      <w:proofErr w:type="spellStart"/>
      <w:r w:rsidRPr="00CE1C19">
        <w:rPr>
          <w:rFonts w:ascii="Times New Roman" w:eastAsia="Times New Roman" w:hAnsi="Times New Roman" w:cs="Times New Roman"/>
          <w:sz w:val="24"/>
          <w:szCs w:val="24"/>
          <w:lang w:eastAsia="fr-BE"/>
        </w:rPr>
        <w:t>IoU</w:t>
      </w:r>
      <w:proofErr w:type="spellEnd"/>
      <w:r w:rsidRPr="00CE1C19">
        <w:rPr>
          <w:rFonts w:ascii="Times New Roman" w:eastAsia="Times New Roman" w:hAnsi="Times New Roman" w:cs="Times New Roman"/>
          <w:sz w:val="24"/>
          <w:szCs w:val="24"/>
          <w:lang w:eastAsia="fr-BE"/>
        </w:rPr>
        <w:t xml:space="preserve"> pour évaluer la précision de la segmentation.</w:t>
      </w:r>
    </w:p>
    <w:p w14:paraId="2B7FD9FE" w14:textId="77777777" w:rsidR="00CE1C19" w:rsidRPr="00CE1C19" w:rsidRDefault="00CE1C19" w:rsidP="00CE1C19">
      <w:pPr>
        <w:numPr>
          <w:ilvl w:val="0"/>
          <w:numId w:val="30"/>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Ajout de Métriques</w:t>
      </w:r>
      <w:r w:rsidRPr="00CE1C19">
        <w:rPr>
          <w:rFonts w:ascii="Times New Roman" w:eastAsia="Times New Roman" w:hAnsi="Times New Roman" w:cs="Times New Roman"/>
          <w:sz w:val="24"/>
          <w:szCs w:val="24"/>
          <w:lang w:eastAsia="fr-BE"/>
        </w:rPr>
        <w:t xml:space="preserve"> : N’hésitez pas à ajouter des métriques standards dans le domaine.</w:t>
      </w:r>
    </w:p>
    <w:p w14:paraId="62DAA69C" w14:textId="77777777" w:rsidR="00CE1C19" w:rsidRPr="00CE1C19" w:rsidRDefault="00CE1C19" w:rsidP="00CE1C19">
      <w:pPr>
        <w:suppressAutoHyphens w:val="0"/>
        <w:spacing w:before="100" w:beforeAutospacing="1" w:after="100" w:afterAutospacing="1" w:line="240" w:lineRule="auto"/>
        <w:ind w:firstLine="0"/>
        <w:jc w:val="left"/>
        <w:outlineLvl w:val="3"/>
        <w:rPr>
          <w:rFonts w:ascii="Times New Roman" w:eastAsia="Times New Roman" w:hAnsi="Times New Roman" w:cs="Times New Roman"/>
          <w:b/>
          <w:bCs/>
          <w:sz w:val="24"/>
          <w:szCs w:val="24"/>
          <w:lang w:eastAsia="fr-BE"/>
        </w:rPr>
      </w:pPr>
      <w:r w:rsidRPr="00CE1C19">
        <w:rPr>
          <w:rFonts w:ascii="Times New Roman" w:eastAsia="Times New Roman" w:hAnsi="Times New Roman" w:cs="Times New Roman"/>
          <w:b/>
          <w:bCs/>
          <w:sz w:val="24"/>
          <w:szCs w:val="24"/>
          <w:lang w:eastAsia="fr-BE"/>
        </w:rPr>
        <w:t>9. Augmentation des Données</w:t>
      </w:r>
    </w:p>
    <w:p w14:paraId="7936977E" w14:textId="77777777" w:rsidR="00CE1C19" w:rsidRPr="00CE1C19" w:rsidRDefault="00CE1C19" w:rsidP="00CE1C19">
      <w:pPr>
        <w:numPr>
          <w:ilvl w:val="0"/>
          <w:numId w:val="31"/>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Modalités</w:t>
      </w:r>
      <w:r w:rsidRPr="00CE1C19">
        <w:rPr>
          <w:rFonts w:ascii="Times New Roman" w:eastAsia="Times New Roman" w:hAnsi="Times New Roman" w:cs="Times New Roman"/>
          <w:sz w:val="24"/>
          <w:szCs w:val="24"/>
          <w:lang w:eastAsia="fr-BE"/>
        </w:rPr>
        <w:t xml:space="preserve"> : Rotation, translations, variations d’échelle.</w:t>
      </w:r>
    </w:p>
    <w:p w14:paraId="3E5EC166" w14:textId="77777777" w:rsidR="00CE1C19" w:rsidRPr="00CE1C19" w:rsidRDefault="00CE1C19" w:rsidP="00CE1C19">
      <w:pPr>
        <w:numPr>
          <w:ilvl w:val="0"/>
          <w:numId w:val="31"/>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Augmentation à la Volée</w:t>
      </w:r>
      <w:r w:rsidRPr="00CE1C19">
        <w:rPr>
          <w:rFonts w:ascii="Times New Roman" w:eastAsia="Times New Roman" w:hAnsi="Times New Roman" w:cs="Times New Roman"/>
          <w:sz w:val="24"/>
          <w:szCs w:val="24"/>
          <w:lang w:eastAsia="fr-BE"/>
        </w:rPr>
        <w:t xml:space="preserve"> : Prévoit la possibilité de faire l’augmentation à la volée pendant l’entraînement.</w:t>
      </w:r>
    </w:p>
    <w:p w14:paraId="542E2D03" w14:textId="77777777" w:rsidR="00CE1C19" w:rsidRPr="00CE1C19" w:rsidRDefault="00CE1C19" w:rsidP="00CE1C19">
      <w:pPr>
        <w:numPr>
          <w:ilvl w:val="0"/>
          <w:numId w:val="31"/>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Variation par Époque</w:t>
      </w:r>
      <w:r w:rsidRPr="00CE1C19">
        <w:rPr>
          <w:rFonts w:ascii="Times New Roman" w:eastAsia="Times New Roman" w:hAnsi="Times New Roman" w:cs="Times New Roman"/>
          <w:sz w:val="24"/>
          <w:szCs w:val="24"/>
          <w:lang w:eastAsia="fr-BE"/>
        </w:rPr>
        <w:t xml:space="preserve"> : Utilisez autant que possible une augmentation différente par époque.</w:t>
      </w:r>
    </w:p>
    <w:p w14:paraId="0A81A675" w14:textId="77777777" w:rsidR="00CE1C19" w:rsidRPr="00CE1C19" w:rsidRDefault="00CE1C19" w:rsidP="00CE1C19">
      <w:pPr>
        <w:suppressAutoHyphens w:val="0"/>
        <w:spacing w:before="100" w:beforeAutospacing="1" w:after="100" w:afterAutospacing="1" w:line="240" w:lineRule="auto"/>
        <w:ind w:firstLine="0"/>
        <w:jc w:val="left"/>
        <w:outlineLvl w:val="3"/>
        <w:rPr>
          <w:rFonts w:ascii="Times New Roman" w:eastAsia="Times New Roman" w:hAnsi="Times New Roman" w:cs="Times New Roman"/>
          <w:b/>
          <w:bCs/>
          <w:sz w:val="24"/>
          <w:szCs w:val="24"/>
          <w:lang w:eastAsia="fr-BE"/>
        </w:rPr>
      </w:pPr>
      <w:r w:rsidRPr="00CE1C19">
        <w:rPr>
          <w:rFonts w:ascii="Times New Roman" w:eastAsia="Times New Roman" w:hAnsi="Times New Roman" w:cs="Times New Roman"/>
          <w:b/>
          <w:bCs/>
          <w:sz w:val="24"/>
          <w:szCs w:val="24"/>
          <w:lang w:eastAsia="fr-BE"/>
        </w:rPr>
        <w:t>10. Profilage et Gestion des Erreurs</w:t>
      </w:r>
    </w:p>
    <w:p w14:paraId="2ADB8C3B" w14:textId="77777777" w:rsidR="00CE1C19" w:rsidRPr="00CE1C19" w:rsidRDefault="00CE1C19" w:rsidP="00CE1C19">
      <w:pPr>
        <w:numPr>
          <w:ilvl w:val="0"/>
          <w:numId w:val="32"/>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Profilage</w:t>
      </w:r>
      <w:r w:rsidRPr="00CE1C19">
        <w:rPr>
          <w:rFonts w:ascii="Times New Roman" w:eastAsia="Times New Roman" w:hAnsi="Times New Roman" w:cs="Times New Roman"/>
          <w:sz w:val="24"/>
          <w:szCs w:val="24"/>
          <w:lang w:eastAsia="fr-BE"/>
        </w:rPr>
        <w:t xml:space="preserve"> : Laissez la possibilité de profiler pour identifier les goulots d’étranglement.</w:t>
      </w:r>
    </w:p>
    <w:p w14:paraId="439F6FFA" w14:textId="77777777" w:rsidR="00CE1C19" w:rsidRPr="00CE1C19" w:rsidRDefault="00CE1C19" w:rsidP="00CE1C19">
      <w:pPr>
        <w:numPr>
          <w:ilvl w:val="0"/>
          <w:numId w:val="32"/>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Gestion des Erreurs</w:t>
      </w:r>
      <w:r w:rsidRPr="00CE1C19">
        <w:rPr>
          <w:rFonts w:ascii="Times New Roman" w:eastAsia="Times New Roman" w:hAnsi="Times New Roman" w:cs="Times New Roman"/>
          <w:sz w:val="24"/>
          <w:szCs w:val="24"/>
          <w:lang w:eastAsia="fr-BE"/>
        </w:rPr>
        <w:t xml:space="preserve"> : Sauvegardez l’état du modèle avant de lever une exception.</w:t>
      </w:r>
    </w:p>
    <w:p w14:paraId="56979AAB" w14:textId="77777777" w:rsidR="00CE1C19" w:rsidRPr="00CE1C19" w:rsidRDefault="00CE1C19" w:rsidP="00CE1C19">
      <w:pPr>
        <w:suppressAutoHyphens w:val="0"/>
        <w:spacing w:before="100" w:beforeAutospacing="1" w:after="100" w:afterAutospacing="1" w:line="240" w:lineRule="auto"/>
        <w:ind w:firstLine="0"/>
        <w:jc w:val="left"/>
        <w:outlineLvl w:val="3"/>
        <w:rPr>
          <w:rFonts w:ascii="Times New Roman" w:eastAsia="Times New Roman" w:hAnsi="Times New Roman" w:cs="Times New Roman"/>
          <w:b/>
          <w:bCs/>
          <w:sz w:val="24"/>
          <w:szCs w:val="24"/>
          <w:lang w:eastAsia="fr-BE"/>
        </w:rPr>
      </w:pPr>
      <w:r w:rsidRPr="00CE1C19">
        <w:rPr>
          <w:rFonts w:ascii="Times New Roman" w:eastAsia="Times New Roman" w:hAnsi="Times New Roman" w:cs="Times New Roman"/>
          <w:b/>
          <w:bCs/>
          <w:sz w:val="24"/>
          <w:szCs w:val="24"/>
          <w:lang w:eastAsia="fr-BE"/>
        </w:rPr>
        <w:t>11. Normalisation et Standardisation</w:t>
      </w:r>
    </w:p>
    <w:p w14:paraId="11156B97" w14:textId="77777777" w:rsidR="00CE1C19" w:rsidRPr="00CE1C19" w:rsidRDefault="00CE1C19" w:rsidP="00CE1C19">
      <w:pPr>
        <w:numPr>
          <w:ilvl w:val="0"/>
          <w:numId w:val="33"/>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Normalisation</w:t>
      </w:r>
      <w:r w:rsidRPr="00CE1C19">
        <w:rPr>
          <w:rFonts w:ascii="Times New Roman" w:eastAsia="Times New Roman" w:hAnsi="Times New Roman" w:cs="Times New Roman"/>
          <w:sz w:val="24"/>
          <w:szCs w:val="24"/>
          <w:lang w:eastAsia="fr-BE"/>
        </w:rPr>
        <w:t xml:space="preserve"> : Normalisez les données pour améliorer la convergence du modèle.</w:t>
      </w:r>
    </w:p>
    <w:p w14:paraId="7DCD2EAF" w14:textId="77777777" w:rsidR="00CE1C19" w:rsidRPr="00CE1C19" w:rsidRDefault="00CE1C19" w:rsidP="00CE1C19">
      <w:pPr>
        <w:suppressAutoHyphens w:val="0"/>
        <w:spacing w:before="100" w:beforeAutospacing="1" w:after="100" w:afterAutospacing="1" w:line="240" w:lineRule="auto"/>
        <w:ind w:firstLine="0"/>
        <w:jc w:val="left"/>
        <w:outlineLvl w:val="2"/>
        <w:rPr>
          <w:rFonts w:ascii="Times New Roman" w:eastAsia="Times New Roman" w:hAnsi="Times New Roman" w:cs="Times New Roman"/>
          <w:b/>
          <w:bCs/>
          <w:sz w:val="27"/>
          <w:szCs w:val="27"/>
          <w:lang w:eastAsia="fr-BE"/>
        </w:rPr>
      </w:pPr>
      <w:r w:rsidRPr="00CE1C19">
        <w:rPr>
          <w:rFonts w:ascii="Times New Roman" w:eastAsia="Times New Roman" w:hAnsi="Times New Roman" w:cs="Times New Roman"/>
          <w:b/>
          <w:bCs/>
          <w:sz w:val="27"/>
          <w:szCs w:val="27"/>
          <w:lang w:eastAsia="fr-BE"/>
        </w:rPr>
        <w:t>Consignes Générales</w:t>
      </w:r>
    </w:p>
    <w:p w14:paraId="4384DD92" w14:textId="77777777" w:rsidR="00CE1C19" w:rsidRPr="00CE1C19" w:rsidRDefault="00CE1C19" w:rsidP="00CE1C19">
      <w:pPr>
        <w:numPr>
          <w:ilvl w:val="0"/>
          <w:numId w:val="34"/>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GPU</w:t>
      </w:r>
      <w:r w:rsidRPr="00CE1C19">
        <w:rPr>
          <w:rFonts w:ascii="Times New Roman" w:eastAsia="Times New Roman" w:hAnsi="Times New Roman" w:cs="Times New Roman"/>
          <w:sz w:val="24"/>
          <w:szCs w:val="24"/>
          <w:lang w:eastAsia="fr-BE"/>
        </w:rPr>
        <w:t xml:space="preserve"> : Assurez-vous que toutes les opérations de calcul sont effectuées sur le GPU si disponible.</w:t>
      </w:r>
    </w:p>
    <w:p w14:paraId="5B34F664" w14:textId="77777777" w:rsidR="00CE1C19" w:rsidRPr="00CE1C19" w:rsidRDefault="00CE1C19" w:rsidP="00CE1C19">
      <w:pPr>
        <w:numPr>
          <w:ilvl w:val="0"/>
          <w:numId w:val="34"/>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Surveillance de la Mémoire</w:t>
      </w:r>
      <w:r w:rsidRPr="00CE1C19">
        <w:rPr>
          <w:rFonts w:ascii="Times New Roman" w:eastAsia="Times New Roman" w:hAnsi="Times New Roman" w:cs="Times New Roman"/>
          <w:sz w:val="24"/>
          <w:szCs w:val="24"/>
          <w:lang w:eastAsia="fr-BE"/>
        </w:rPr>
        <w:t xml:space="preserve"> : Surveillez l’utilisation de la mémoire et déchargez les tenseurs si nécessaire.</w:t>
      </w:r>
    </w:p>
    <w:p w14:paraId="19DD37B1" w14:textId="77777777" w:rsidR="00CE1C19" w:rsidRPr="00CE1C19" w:rsidRDefault="00CE1C19" w:rsidP="00CE1C19">
      <w:pPr>
        <w:numPr>
          <w:ilvl w:val="0"/>
          <w:numId w:val="34"/>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Travail en Batch</w:t>
      </w:r>
      <w:r w:rsidRPr="00CE1C19">
        <w:rPr>
          <w:rFonts w:ascii="Times New Roman" w:eastAsia="Times New Roman" w:hAnsi="Times New Roman" w:cs="Times New Roman"/>
          <w:sz w:val="24"/>
          <w:szCs w:val="24"/>
          <w:lang w:eastAsia="fr-BE"/>
        </w:rPr>
        <w:t xml:space="preserve"> : Adaptez le travail en batch.</w:t>
      </w:r>
    </w:p>
    <w:p w14:paraId="56AE4137" w14:textId="77777777" w:rsidR="00CE1C19" w:rsidRPr="00CE1C19" w:rsidRDefault="00CE1C19" w:rsidP="00CE1C19">
      <w:pPr>
        <w:numPr>
          <w:ilvl w:val="0"/>
          <w:numId w:val="34"/>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Pipeline de Données</w:t>
      </w:r>
      <w:r w:rsidRPr="00CE1C19">
        <w:rPr>
          <w:rFonts w:ascii="Times New Roman" w:eastAsia="Times New Roman" w:hAnsi="Times New Roman" w:cs="Times New Roman"/>
          <w:sz w:val="24"/>
          <w:szCs w:val="24"/>
          <w:lang w:eastAsia="fr-BE"/>
        </w:rPr>
        <w:t xml:space="preserve"> : Créez un pipeline de données efficace qui charge les données à la volée et activez le préchargement pour accélérer l’entraînement.</w:t>
      </w:r>
    </w:p>
    <w:p w14:paraId="7608B27E" w14:textId="77777777" w:rsidR="00CE1C19" w:rsidRPr="00CE1C19" w:rsidRDefault="00CE1C19" w:rsidP="00CE1C19">
      <w:pPr>
        <w:numPr>
          <w:ilvl w:val="0"/>
          <w:numId w:val="34"/>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Garbage Collector</w:t>
      </w:r>
      <w:r w:rsidRPr="00CE1C19">
        <w:rPr>
          <w:rFonts w:ascii="Times New Roman" w:eastAsia="Times New Roman" w:hAnsi="Times New Roman" w:cs="Times New Roman"/>
          <w:sz w:val="24"/>
          <w:szCs w:val="24"/>
          <w:lang w:eastAsia="fr-BE"/>
        </w:rPr>
        <w:t xml:space="preserve"> : Utilisez le Garbage Collector pour forcer la libération de la mémoire, mais soyez prudent et placez-le stratégiquement.</w:t>
      </w:r>
    </w:p>
    <w:p w14:paraId="46B491F8" w14:textId="77777777" w:rsidR="00CE1C19" w:rsidRPr="00CE1C19" w:rsidRDefault="00CE1C19" w:rsidP="00CE1C19">
      <w:pPr>
        <w:numPr>
          <w:ilvl w:val="0"/>
          <w:numId w:val="34"/>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Scalabilité</w:t>
      </w:r>
      <w:r w:rsidRPr="00CE1C19">
        <w:rPr>
          <w:rFonts w:ascii="Times New Roman" w:eastAsia="Times New Roman" w:hAnsi="Times New Roman" w:cs="Times New Roman"/>
          <w:sz w:val="24"/>
          <w:szCs w:val="24"/>
          <w:lang w:eastAsia="fr-BE"/>
        </w:rPr>
        <w:t xml:space="preserve"> : Assurez-vous de la scalabilité du travail. Le code doit être généralisable si de nouvelles données sont ajoutées.</w:t>
      </w:r>
    </w:p>
    <w:p w14:paraId="1850BD39" w14:textId="77777777" w:rsidR="00CE1C19" w:rsidRPr="00CE1C19" w:rsidRDefault="00CE1C19" w:rsidP="00CE1C19">
      <w:pPr>
        <w:numPr>
          <w:ilvl w:val="0"/>
          <w:numId w:val="34"/>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Coût/Bénéfice</w:t>
      </w:r>
      <w:r w:rsidRPr="00CE1C19">
        <w:rPr>
          <w:rFonts w:ascii="Times New Roman" w:eastAsia="Times New Roman" w:hAnsi="Times New Roman" w:cs="Times New Roman"/>
          <w:sz w:val="24"/>
          <w:szCs w:val="24"/>
          <w:lang w:eastAsia="fr-BE"/>
        </w:rPr>
        <w:t xml:space="preserve"> : Réfléchissez toujours en termes de coût/bénéfice. Si quelque chose devient trop complexe à mettre en œuvre pour un bénéfice marginal, prévenez-moi avant de l’implémenter.</w:t>
      </w:r>
    </w:p>
    <w:p w14:paraId="6C77FD49" w14:textId="77777777" w:rsidR="00CE1C19" w:rsidRPr="00CE1C19" w:rsidRDefault="00CE1C19" w:rsidP="00CE1C19">
      <w:pPr>
        <w:numPr>
          <w:ilvl w:val="0"/>
          <w:numId w:val="34"/>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proofErr w:type="spellStart"/>
      <w:r w:rsidRPr="00CE1C19">
        <w:rPr>
          <w:rFonts w:ascii="Times New Roman" w:eastAsia="Times New Roman" w:hAnsi="Times New Roman" w:cs="Times New Roman"/>
          <w:b/>
          <w:bCs/>
          <w:sz w:val="24"/>
          <w:szCs w:val="24"/>
          <w:lang w:eastAsia="fr-BE"/>
        </w:rPr>
        <w:t>Seed</w:t>
      </w:r>
      <w:proofErr w:type="spellEnd"/>
      <w:r w:rsidRPr="00CE1C19">
        <w:rPr>
          <w:rFonts w:ascii="Times New Roman" w:eastAsia="Times New Roman" w:hAnsi="Times New Roman" w:cs="Times New Roman"/>
          <w:b/>
          <w:bCs/>
          <w:sz w:val="24"/>
          <w:szCs w:val="24"/>
          <w:lang w:eastAsia="fr-BE"/>
        </w:rPr>
        <w:t xml:space="preserve"> Fixe</w:t>
      </w:r>
      <w:r w:rsidRPr="00CE1C19">
        <w:rPr>
          <w:rFonts w:ascii="Times New Roman" w:eastAsia="Times New Roman" w:hAnsi="Times New Roman" w:cs="Times New Roman"/>
          <w:sz w:val="24"/>
          <w:szCs w:val="24"/>
          <w:lang w:eastAsia="fr-BE"/>
        </w:rPr>
        <w:t xml:space="preserve"> : Utilisez des </w:t>
      </w:r>
      <w:proofErr w:type="spellStart"/>
      <w:r w:rsidRPr="00CE1C19">
        <w:rPr>
          <w:rFonts w:ascii="Times New Roman" w:eastAsia="Times New Roman" w:hAnsi="Times New Roman" w:cs="Times New Roman"/>
          <w:sz w:val="24"/>
          <w:szCs w:val="24"/>
          <w:lang w:eastAsia="fr-BE"/>
        </w:rPr>
        <w:t>seeds</w:t>
      </w:r>
      <w:proofErr w:type="spellEnd"/>
      <w:r w:rsidRPr="00CE1C19">
        <w:rPr>
          <w:rFonts w:ascii="Times New Roman" w:eastAsia="Times New Roman" w:hAnsi="Times New Roman" w:cs="Times New Roman"/>
          <w:sz w:val="24"/>
          <w:szCs w:val="24"/>
          <w:lang w:eastAsia="fr-BE"/>
        </w:rPr>
        <w:t xml:space="preserve"> fixes pour les opérations aléatoires afin de garantir la reproductibilité des résultats.</w:t>
      </w:r>
    </w:p>
    <w:p w14:paraId="523CC198" w14:textId="77777777" w:rsidR="00CE1C19" w:rsidRPr="00CE1C19" w:rsidRDefault="00CE1C19" w:rsidP="00CE1C19">
      <w:pPr>
        <w:numPr>
          <w:ilvl w:val="0"/>
          <w:numId w:val="34"/>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Logs des Expériences</w:t>
      </w:r>
      <w:r w:rsidRPr="00CE1C19">
        <w:rPr>
          <w:rFonts w:ascii="Times New Roman" w:eastAsia="Times New Roman" w:hAnsi="Times New Roman" w:cs="Times New Roman"/>
          <w:sz w:val="24"/>
          <w:szCs w:val="24"/>
          <w:lang w:eastAsia="fr-BE"/>
        </w:rPr>
        <w:t xml:space="preserve"> : Enregistrez des logs des expériences.</w:t>
      </w:r>
    </w:p>
    <w:p w14:paraId="7FDBC998" w14:textId="77777777" w:rsidR="00CE1C19" w:rsidRPr="00CE1C19" w:rsidRDefault="00CE1C19" w:rsidP="00CE1C19">
      <w:pPr>
        <w:numPr>
          <w:ilvl w:val="0"/>
          <w:numId w:val="34"/>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lastRenderedPageBreak/>
        <w:t>Documentation</w:t>
      </w:r>
      <w:r w:rsidRPr="00CE1C19">
        <w:rPr>
          <w:rFonts w:ascii="Times New Roman" w:eastAsia="Times New Roman" w:hAnsi="Times New Roman" w:cs="Times New Roman"/>
          <w:sz w:val="24"/>
          <w:szCs w:val="24"/>
          <w:lang w:eastAsia="fr-BE"/>
        </w:rPr>
        <w:t xml:space="preserve"> : Documentez bien le code pour faciliter la réutilisation et le partage.</w:t>
      </w:r>
    </w:p>
    <w:p w14:paraId="2DD1C335" w14:textId="77777777" w:rsidR="00CE1C19" w:rsidRDefault="00CE1C19" w:rsidP="00CE1C19">
      <w:pPr>
        <w:numPr>
          <w:ilvl w:val="0"/>
          <w:numId w:val="34"/>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CE1C19">
        <w:rPr>
          <w:rFonts w:ascii="Times New Roman" w:eastAsia="Times New Roman" w:hAnsi="Times New Roman" w:cs="Times New Roman"/>
          <w:b/>
          <w:bCs/>
          <w:sz w:val="24"/>
          <w:szCs w:val="24"/>
          <w:lang w:eastAsia="fr-BE"/>
        </w:rPr>
        <w:t>Monocanal</w:t>
      </w:r>
      <w:r w:rsidRPr="00CE1C19">
        <w:rPr>
          <w:rFonts w:ascii="Times New Roman" w:eastAsia="Times New Roman" w:hAnsi="Times New Roman" w:cs="Times New Roman"/>
          <w:sz w:val="24"/>
          <w:szCs w:val="24"/>
          <w:lang w:eastAsia="fr-BE"/>
        </w:rPr>
        <w:t xml:space="preserve"> : N’oubliez jamais que nous travaillons en monocanal et adaptez ce qu’il faut si nécessaire.</w:t>
      </w:r>
    </w:p>
    <w:p w14:paraId="083E6A2C" w14:textId="79644FA8" w:rsidR="00451FFD" w:rsidRPr="00CE1C19" w:rsidRDefault="00451FFD" w:rsidP="00CE1C19">
      <w:pPr>
        <w:numPr>
          <w:ilvl w:val="0"/>
          <w:numId w:val="34"/>
        </w:numPr>
        <w:suppressAutoHyphens w:val="0"/>
        <w:spacing w:before="100" w:beforeAutospacing="1" w:after="100" w:afterAutospacing="1" w:line="240" w:lineRule="auto"/>
        <w:jc w:val="left"/>
        <w:rPr>
          <w:rFonts w:ascii="Times New Roman" w:eastAsia="Times New Roman" w:hAnsi="Times New Roman" w:cs="Times New Roman"/>
          <w:sz w:val="24"/>
          <w:szCs w:val="24"/>
          <w:lang w:eastAsia="fr-BE"/>
        </w:rPr>
      </w:pPr>
      <w:r w:rsidRPr="00451FFD">
        <w:rPr>
          <w:rFonts w:ascii="Times New Roman" w:eastAsia="Times New Roman" w:hAnsi="Times New Roman" w:cs="Times New Roman"/>
          <w:b/>
          <w:bCs/>
          <w:sz w:val="24"/>
          <w:szCs w:val="24"/>
          <w:lang w:eastAsia="fr-BE"/>
        </w:rPr>
        <w:t>Convention</w:t>
      </w:r>
      <w:r>
        <w:rPr>
          <w:rFonts w:ascii="Times New Roman" w:eastAsia="Times New Roman" w:hAnsi="Times New Roman" w:cs="Times New Roman"/>
          <w:sz w:val="24"/>
          <w:szCs w:val="24"/>
          <w:lang w:eastAsia="fr-BE"/>
        </w:rPr>
        <w:t xml:space="preserve"> : Utilise les </w:t>
      </w:r>
      <w:r w:rsidRPr="00451FFD">
        <w:rPr>
          <w:rFonts w:ascii="Times New Roman" w:eastAsia="Times New Roman" w:hAnsi="Times New Roman" w:cs="Times New Roman"/>
          <w:sz w:val="24"/>
          <w:szCs w:val="24"/>
          <w:lang w:eastAsia="fr-BE"/>
        </w:rPr>
        <w:t xml:space="preserve"> conventions de codage strictes, comme PEP 8 pour Python</w:t>
      </w:r>
    </w:p>
    <w:p w14:paraId="75F9BADF" w14:textId="04986416" w:rsidR="00C64A5B" w:rsidRDefault="00C64A5B">
      <w:pPr>
        <w:suppressAutoHyphens w:val="0"/>
        <w:spacing w:before="0" w:line="259" w:lineRule="auto"/>
        <w:ind w:firstLine="0"/>
        <w:jc w:val="left"/>
        <w:rPr>
          <w:lang w:val="fr-FR"/>
        </w:rPr>
      </w:pPr>
      <w:r>
        <w:rPr>
          <w:lang w:val="fr-FR"/>
        </w:rPr>
        <w:br w:type="page"/>
      </w:r>
    </w:p>
    <w:p w14:paraId="349A5C31" w14:textId="77777777" w:rsidR="00C64A5B" w:rsidRPr="00C64A5B" w:rsidRDefault="00C64A5B" w:rsidP="00C64A5B">
      <w:pPr>
        <w:pStyle w:val="Titre1"/>
      </w:pPr>
      <w:r w:rsidRPr="00C64A5B">
        <w:lastRenderedPageBreak/>
        <w:t>U-Net</w:t>
      </w:r>
    </w:p>
    <w:p w14:paraId="20CF8285" w14:textId="77777777" w:rsidR="00C64A5B" w:rsidRPr="00C64A5B" w:rsidRDefault="00C64A5B" w:rsidP="00C64A5B">
      <w:pPr>
        <w:numPr>
          <w:ilvl w:val="0"/>
          <w:numId w:val="20"/>
        </w:numPr>
        <w:suppressAutoHyphens w:val="0"/>
        <w:spacing w:before="0" w:line="259" w:lineRule="auto"/>
        <w:jc w:val="left"/>
      </w:pPr>
      <w:r w:rsidRPr="00C64A5B">
        <w:rPr>
          <w:b/>
          <w:bCs/>
        </w:rPr>
        <w:t>Architecture Symétrique</w:t>
      </w:r>
      <w:r w:rsidRPr="00C64A5B">
        <w:t xml:space="preserve"> :</w:t>
      </w:r>
    </w:p>
    <w:p w14:paraId="53CEDD11" w14:textId="77777777" w:rsidR="00C64A5B" w:rsidRPr="00C64A5B" w:rsidRDefault="00C64A5B" w:rsidP="00C64A5B">
      <w:pPr>
        <w:numPr>
          <w:ilvl w:val="1"/>
          <w:numId w:val="20"/>
        </w:numPr>
        <w:suppressAutoHyphens w:val="0"/>
        <w:spacing w:before="0" w:line="259" w:lineRule="auto"/>
        <w:jc w:val="left"/>
      </w:pPr>
      <w:r w:rsidRPr="00C64A5B">
        <w:rPr>
          <w:b/>
          <w:bCs/>
        </w:rPr>
        <w:t>Encoder-</w:t>
      </w:r>
      <w:proofErr w:type="spellStart"/>
      <w:r w:rsidRPr="00C64A5B">
        <w:rPr>
          <w:b/>
          <w:bCs/>
        </w:rPr>
        <w:t>Decoder</w:t>
      </w:r>
      <w:proofErr w:type="spellEnd"/>
      <w:r w:rsidRPr="00C64A5B">
        <w:t xml:space="preserve"> : U-Net est composé d'un encodeur (chemin contractant) et d'un décodeur (chemin expansif). L'encodeur extrait des caractéristiques spatiales, tandis que le décodeur reconstruit l'image segmentée.</w:t>
      </w:r>
    </w:p>
    <w:p w14:paraId="4203AA38" w14:textId="77777777" w:rsidR="00C64A5B" w:rsidRPr="00C64A5B" w:rsidRDefault="00C64A5B" w:rsidP="00C64A5B">
      <w:pPr>
        <w:numPr>
          <w:ilvl w:val="1"/>
          <w:numId w:val="20"/>
        </w:numPr>
        <w:suppressAutoHyphens w:val="0"/>
        <w:spacing w:before="0" w:line="259" w:lineRule="auto"/>
        <w:jc w:val="left"/>
      </w:pPr>
      <w:r w:rsidRPr="00C64A5B">
        <w:rPr>
          <w:b/>
          <w:bCs/>
        </w:rPr>
        <w:t>Skip Connections</w:t>
      </w:r>
      <w:r w:rsidRPr="00C64A5B">
        <w:t xml:space="preserve"> : Les connexions sautées (skip connections) sont cruciales pour U-Net, car elles permettent de combiner des caractéristiques de bas niveau (détails fins) avec des caractéristiques de haut niveau (contexte).</w:t>
      </w:r>
    </w:p>
    <w:p w14:paraId="21A60667" w14:textId="77777777" w:rsidR="00C64A5B" w:rsidRPr="00C64A5B" w:rsidRDefault="00C64A5B" w:rsidP="00C64A5B">
      <w:pPr>
        <w:numPr>
          <w:ilvl w:val="0"/>
          <w:numId w:val="20"/>
        </w:numPr>
        <w:suppressAutoHyphens w:val="0"/>
        <w:spacing w:before="0" w:line="259" w:lineRule="auto"/>
        <w:jc w:val="left"/>
      </w:pPr>
      <w:r w:rsidRPr="00C64A5B">
        <w:rPr>
          <w:b/>
          <w:bCs/>
        </w:rPr>
        <w:t>Considérations</w:t>
      </w:r>
      <w:r w:rsidRPr="00C64A5B">
        <w:t xml:space="preserve"> :</w:t>
      </w:r>
    </w:p>
    <w:p w14:paraId="79507202" w14:textId="77777777" w:rsidR="00C64A5B" w:rsidRPr="00C64A5B" w:rsidRDefault="00C64A5B" w:rsidP="00C64A5B">
      <w:pPr>
        <w:numPr>
          <w:ilvl w:val="1"/>
          <w:numId w:val="20"/>
        </w:numPr>
        <w:suppressAutoHyphens w:val="0"/>
        <w:spacing w:before="0" w:line="259" w:lineRule="auto"/>
        <w:jc w:val="left"/>
      </w:pPr>
      <w:r w:rsidRPr="00C64A5B">
        <w:rPr>
          <w:b/>
          <w:bCs/>
        </w:rPr>
        <w:t>Profondeur du Modèle</w:t>
      </w:r>
      <w:r w:rsidRPr="00C64A5B">
        <w:t xml:space="preserve"> : Ajustez la profondeur du modèle en fonction de la complexité de votre tâche. Un modèle trop profond peut être difficile à entraîner et peut nécessiter plus de données.</w:t>
      </w:r>
    </w:p>
    <w:p w14:paraId="1E32B9B4" w14:textId="77777777" w:rsidR="00C64A5B" w:rsidRPr="00C64A5B" w:rsidRDefault="00C64A5B" w:rsidP="00C64A5B">
      <w:pPr>
        <w:numPr>
          <w:ilvl w:val="1"/>
          <w:numId w:val="20"/>
        </w:numPr>
        <w:suppressAutoHyphens w:val="0"/>
        <w:spacing w:before="0" w:line="259" w:lineRule="auto"/>
        <w:jc w:val="left"/>
      </w:pPr>
      <w:r w:rsidRPr="00C64A5B">
        <w:rPr>
          <w:b/>
          <w:bCs/>
        </w:rPr>
        <w:t>Taille des Filtres</w:t>
      </w:r>
      <w:r w:rsidRPr="00C64A5B">
        <w:t xml:space="preserve"> : Utilisez des filtres de taille appropriée (souvent 3x3) pour capturer les détails locaux.</w:t>
      </w:r>
    </w:p>
    <w:p w14:paraId="1B0AF55A" w14:textId="77777777" w:rsidR="00C64A5B" w:rsidRPr="00C64A5B" w:rsidRDefault="00C64A5B" w:rsidP="00C64A5B">
      <w:pPr>
        <w:numPr>
          <w:ilvl w:val="1"/>
          <w:numId w:val="20"/>
        </w:numPr>
        <w:suppressAutoHyphens w:val="0"/>
        <w:spacing w:before="0" w:line="259" w:lineRule="auto"/>
        <w:jc w:val="left"/>
      </w:pPr>
      <w:r w:rsidRPr="00C64A5B">
        <w:rPr>
          <w:b/>
          <w:bCs/>
        </w:rPr>
        <w:t>Activation et Normalisation</w:t>
      </w:r>
      <w:r w:rsidRPr="00C64A5B">
        <w:t xml:space="preserve"> : Utilisez des fonctions d'activation comme </w:t>
      </w:r>
      <w:proofErr w:type="spellStart"/>
      <w:r w:rsidRPr="00C64A5B">
        <w:t>ReLU</w:t>
      </w:r>
      <w:proofErr w:type="spellEnd"/>
      <w:r w:rsidRPr="00C64A5B">
        <w:t xml:space="preserve"> et des techniques de normalisation comme </w:t>
      </w:r>
      <w:proofErr w:type="spellStart"/>
      <w:r w:rsidRPr="00C64A5B">
        <w:t>BatchNorm</w:t>
      </w:r>
      <w:proofErr w:type="spellEnd"/>
      <w:r w:rsidRPr="00C64A5B">
        <w:t xml:space="preserve"> pour stabiliser l'entraînement.</w:t>
      </w:r>
    </w:p>
    <w:p w14:paraId="0E7331B3" w14:textId="77777777" w:rsidR="00C64A5B" w:rsidRPr="00C64A5B" w:rsidRDefault="00C64A5B" w:rsidP="00C64A5B">
      <w:pPr>
        <w:numPr>
          <w:ilvl w:val="0"/>
          <w:numId w:val="20"/>
        </w:numPr>
        <w:suppressAutoHyphens w:val="0"/>
        <w:spacing w:before="0" w:line="259" w:lineRule="auto"/>
        <w:jc w:val="left"/>
      </w:pPr>
      <w:r w:rsidRPr="00C64A5B">
        <w:rPr>
          <w:b/>
          <w:bCs/>
        </w:rPr>
        <w:t xml:space="preserve">Implémentation </w:t>
      </w:r>
      <w:proofErr w:type="spellStart"/>
      <w:r w:rsidRPr="00C64A5B">
        <w:rPr>
          <w:b/>
          <w:bCs/>
        </w:rPr>
        <w:t>From</w:t>
      </w:r>
      <w:proofErr w:type="spellEnd"/>
      <w:r w:rsidRPr="00C64A5B">
        <w:rPr>
          <w:b/>
          <w:bCs/>
        </w:rPr>
        <w:t xml:space="preserve"> Scratch</w:t>
      </w:r>
      <w:r w:rsidRPr="00C64A5B">
        <w:t xml:space="preserve"> :</w:t>
      </w:r>
    </w:p>
    <w:p w14:paraId="744655C0" w14:textId="77777777" w:rsidR="00C64A5B" w:rsidRPr="00C64A5B" w:rsidRDefault="00C64A5B" w:rsidP="00C64A5B">
      <w:pPr>
        <w:numPr>
          <w:ilvl w:val="1"/>
          <w:numId w:val="20"/>
        </w:numPr>
        <w:suppressAutoHyphens w:val="0"/>
        <w:spacing w:before="0" w:line="259" w:lineRule="auto"/>
        <w:jc w:val="left"/>
      </w:pPr>
      <w:r w:rsidRPr="00C64A5B">
        <w:rPr>
          <w:b/>
          <w:bCs/>
        </w:rPr>
        <w:t>Construction du Modèle</w:t>
      </w:r>
      <w:r w:rsidRPr="00C64A5B">
        <w:t xml:space="preserve"> : Assurez-vous que chaque couche de l'encodeur a une couche correspondante dans le décodeur.</w:t>
      </w:r>
    </w:p>
    <w:p w14:paraId="495489A8" w14:textId="77777777" w:rsidR="00C64A5B" w:rsidRPr="00C64A5B" w:rsidRDefault="00C64A5B" w:rsidP="00C64A5B">
      <w:pPr>
        <w:numPr>
          <w:ilvl w:val="1"/>
          <w:numId w:val="20"/>
        </w:numPr>
        <w:suppressAutoHyphens w:val="0"/>
        <w:spacing w:before="0" w:line="259" w:lineRule="auto"/>
        <w:jc w:val="left"/>
      </w:pPr>
      <w:r w:rsidRPr="00C64A5B">
        <w:rPr>
          <w:b/>
          <w:bCs/>
        </w:rPr>
        <w:t>Concaténation</w:t>
      </w:r>
      <w:r w:rsidRPr="00C64A5B">
        <w:t xml:space="preserve"> : Utilisez la concaténation pour fusionner les caractéristiques des skip connections avec les sorties du décodeur.</w:t>
      </w:r>
    </w:p>
    <w:p w14:paraId="4B31C2E1" w14:textId="77777777" w:rsidR="00C64A5B" w:rsidRPr="00C64A5B" w:rsidRDefault="00C64A5B" w:rsidP="00EB504F">
      <w:pPr>
        <w:pStyle w:val="Titre1"/>
      </w:pPr>
      <w:r w:rsidRPr="00C64A5B">
        <w:t>DeepLabv3+</w:t>
      </w:r>
    </w:p>
    <w:p w14:paraId="4F0E0B34" w14:textId="77777777" w:rsidR="00C64A5B" w:rsidRPr="00C64A5B" w:rsidRDefault="00C64A5B" w:rsidP="00C64A5B">
      <w:pPr>
        <w:numPr>
          <w:ilvl w:val="0"/>
          <w:numId w:val="21"/>
        </w:numPr>
        <w:suppressAutoHyphens w:val="0"/>
        <w:spacing w:before="0" w:line="259" w:lineRule="auto"/>
        <w:jc w:val="left"/>
      </w:pPr>
      <w:r w:rsidRPr="00C64A5B">
        <w:rPr>
          <w:b/>
          <w:bCs/>
        </w:rPr>
        <w:t>Architecture</w:t>
      </w:r>
      <w:r w:rsidRPr="00C64A5B">
        <w:t xml:space="preserve"> :</w:t>
      </w:r>
    </w:p>
    <w:p w14:paraId="68D09F15" w14:textId="77777777" w:rsidR="00C64A5B" w:rsidRPr="00C64A5B" w:rsidRDefault="00C64A5B" w:rsidP="00C64A5B">
      <w:pPr>
        <w:numPr>
          <w:ilvl w:val="1"/>
          <w:numId w:val="21"/>
        </w:numPr>
        <w:suppressAutoHyphens w:val="0"/>
        <w:spacing w:before="0" w:line="259" w:lineRule="auto"/>
        <w:jc w:val="left"/>
      </w:pPr>
      <w:proofErr w:type="spellStart"/>
      <w:r w:rsidRPr="00C64A5B">
        <w:rPr>
          <w:b/>
          <w:bCs/>
        </w:rPr>
        <w:t>Atrous</w:t>
      </w:r>
      <w:proofErr w:type="spellEnd"/>
      <w:r w:rsidRPr="00C64A5B">
        <w:rPr>
          <w:b/>
          <w:bCs/>
        </w:rPr>
        <w:t xml:space="preserve"> Convolutions</w:t>
      </w:r>
      <w:r w:rsidRPr="00C64A5B">
        <w:t xml:space="preserve"> : </w:t>
      </w:r>
      <w:proofErr w:type="spellStart"/>
      <w:r w:rsidRPr="00C64A5B">
        <w:t>DeepLab</w:t>
      </w:r>
      <w:proofErr w:type="spellEnd"/>
      <w:r w:rsidRPr="00C64A5B">
        <w:t xml:space="preserve"> utilise des convolutions </w:t>
      </w:r>
      <w:proofErr w:type="spellStart"/>
      <w:r w:rsidRPr="00C64A5B">
        <w:t>atrous</w:t>
      </w:r>
      <w:proofErr w:type="spellEnd"/>
      <w:r w:rsidRPr="00C64A5B">
        <w:t xml:space="preserve"> (ou </w:t>
      </w:r>
      <w:proofErr w:type="spellStart"/>
      <w:r w:rsidRPr="00C64A5B">
        <w:t>dilated</w:t>
      </w:r>
      <w:proofErr w:type="spellEnd"/>
      <w:r w:rsidRPr="00C64A5B">
        <w:t xml:space="preserve"> convolutions) pour capturer des champs réceptifs plus larges sans augmenter le nombre de paramètres.</w:t>
      </w:r>
    </w:p>
    <w:p w14:paraId="2673D6A0" w14:textId="77777777" w:rsidR="00C64A5B" w:rsidRPr="00C64A5B" w:rsidRDefault="00C64A5B" w:rsidP="00C64A5B">
      <w:pPr>
        <w:numPr>
          <w:ilvl w:val="1"/>
          <w:numId w:val="21"/>
        </w:numPr>
        <w:suppressAutoHyphens w:val="0"/>
        <w:spacing w:before="0" w:line="259" w:lineRule="auto"/>
        <w:jc w:val="left"/>
      </w:pPr>
      <w:proofErr w:type="spellStart"/>
      <w:r w:rsidRPr="00C64A5B">
        <w:rPr>
          <w:b/>
          <w:bCs/>
        </w:rPr>
        <w:t>Atrous</w:t>
      </w:r>
      <w:proofErr w:type="spellEnd"/>
      <w:r w:rsidRPr="00C64A5B">
        <w:rPr>
          <w:b/>
          <w:bCs/>
        </w:rPr>
        <w:t xml:space="preserve"> Spatial </w:t>
      </w:r>
      <w:proofErr w:type="spellStart"/>
      <w:r w:rsidRPr="00C64A5B">
        <w:rPr>
          <w:b/>
          <w:bCs/>
        </w:rPr>
        <w:t>Pyramid</w:t>
      </w:r>
      <w:proofErr w:type="spellEnd"/>
      <w:r w:rsidRPr="00C64A5B">
        <w:rPr>
          <w:b/>
          <w:bCs/>
        </w:rPr>
        <w:t xml:space="preserve"> </w:t>
      </w:r>
      <w:proofErr w:type="spellStart"/>
      <w:r w:rsidRPr="00C64A5B">
        <w:rPr>
          <w:b/>
          <w:bCs/>
        </w:rPr>
        <w:t>Pooling</w:t>
      </w:r>
      <w:proofErr w:type="spellEnd"/>
      <w:r w:rsidRPr="00C64A5B">
        <w:rPr>
          <w:b/>
          <w:bCs/>
        </w:rPr>
        <w:t xml:space="preserve"> (ASPP)</w:t>
      </w:r>
      <w:r w:rsidRPr="00C64A5B">
        <w:t xml:space="preserve"> : Cette technique combine des convolutions </w:t>
      </w:r>
      <w:proofErr w:type="spellStart"/>
      <w:r w:rsidRPr="00C64A5B">
        <w:t>atrous</w:t>
      </w:r>
      <w:proofErr w:type="spellEnd"/>
      <w:r w:rsidRPr="00C64A5B">
        <w:t xml:space="preserve"> avec différentes dilatations pour capturer des informations à plusieurs échelles.</w:t>
      </w:r>
    </w:p>
    <w:p w14:paraId="44FD847A" w14:textId="77777777" w:rsidR="00C64A5B" w:rsidRPr="00C64A5B" w:rsidRDefault="00C64A5B" w:rsidP="00C64A5B">
      <w:pPr>
        <w:numPr>
          <w:ilvl w:val="0"/>
          <w:numId w:val="21"/>
        </w:numPr>
        <w:suppressAutoHyphens w:val="0"/>
        <w:spacing w:before="0" w:line="259" w:lineRule="auto"/>
        <w:jc w:val="left"/>
      </w:pPr>
      <w:r w:rsidRPr="00C64A5B">
        <w:rPr>
          <w:b/>
          <w:bCs/>
        </w:rPr>
        <w:t>Considérations</w:t>
      </w:r>
      <w:r w:rsidRPr="00C64A5B">
        <w:t xml:space="preserve"> :</w:t>
      </w:r>
    </w:p>
    <w:p w14:paraId="4CD019AE" w14:textId="068540EF" w:rsidR="00C64A5B" w:rsidRPr="00C64A5B" w:rsidRDefault="00C64A5B" w:rsidP="00C64A5B">
      <w:pPr>
        <w:numPr>
          <w:ilvl w:val="1"/>
          <w:numId w:val="21"/>
        </w:numPr>
        <w:suppressAutoHyphens w:val="0"/>
        <w:spacing w:before="0" w:line="259" w:lineRule="auto"/>
        <w:jc w:val="left"/>
      </w:pPr>
      <w:r w:rsidRPr="00C64A5B">
        <w:rPr>
          <w:b/>
          <w:bCs/>
        </w:rPr>
        <w:lastRenderedPageBreak/>
        <w:t>Backbone</w:t>
      </w:r>
      <w:r w:rsidRPr="00C64A5B">
        <w:t xml:space="preserve"> : DeepLabv3+ utilise souvent un réseau pré-entraîné comme </w:t>
      </w:r>
      <w:proofErr w:type="spellStart"/>
      <w:r w:rsidRPr="00C64A5B">
        <w:t>ResNet</w:t>
      </w:r>
      <w:proofErr w:type="spellEnd"/>
      <w:r w:rsidRPr="00C64A5B">
        <w:t xml:space="preserve"> ou </w:t>
      </w:r>
      <w:proofErr w:type="spellStart"/>
      <w:r w:rsidRPr="00C64A5B">
        <w:t>Xception</w:t>
      </w:r>
      <w:proofErr w:type="spellEnd"/>
      <w:r w:rsidRPr="00C64A5B">
        <w:t xml:space="preserve"> comme backbone. Choisissez un backbone adapté à votre tâche</w:t>
      </w:r>
      <w:r w:rsidR="00193ABB">
        <w:t xml:space="preserve"> (</w:t>
      </w:r>
      <w:proofErr w:type="spellStart"/>
      <w:r w:rsidR="00193ABB">
        <w:t>EfficientNet</w:t>
      </w:r>
      <w:proofErr w:type="spellEnd"/>
      <w:r w:rsidR="00193ABB">
        <w:t xml:space="preserve">, </w:t>
      </w:r>
      <w:proofErr w:type="spellStart"/>
      <w:r w:rsidR="00193ABB">
        <w:t>MobilNet</w:t>
      </w:r>
      <w:proofErr w:type="spellEnd"/>
      <w:r w:rsidR="00C32BFC">
        <w:t xml:space="preserve">, </w:t>
      </w:r>
      <w:r w:rsidR="00C32BFC" w:rsidRPr="00C32BFC">
        <w:rPr>
          <w:b/>
          <w:bCs/>
        </w:rPr>
        <w:t>EfficientNet-B0</w:t>
      </w:r>
      <w:r w:rsidR="00193ABB">
        <w:t>) ; adapter</w:t>
      </w:r>
      <w:r w:rsidR="00E85883">
        <w:t xml:space="preserve"> au nombre de canaux, vérifier les couches d’entrées dans le réseau et réinitialiser les poids </w:t>
      </w:r>
      <w:proofErr w:type="spellStart"/>
      <w:r w:rsidR="00E85883">
        <w:t>simodification</w:t>
      </w:r>
      <w:proofErr w:type="spellEnd"/>
      <w:r w:rsidR="00E85883">
        <w:t xml:space="preserve"> des couches pour adapter au mono canal</w:t>
      </w:r>
    </w:p>
    <w:p w14:paraId="66760E7C" w14:textId="77777777" w:rsidR="00C64A5B" w:rsidRPr="00C64A5B" w:rsidRDefault="00C64A5B" w:rsidP="00C64A5B">
      <w:pPr>
        <w:numPr>
          <w:ilvl w:val="1"/>
          <w:numId w:val="21"/>
        </w:numPr>
        <w:suppressAutoHyphens w:val="0"/>
        <w:spacing w:before="0" w:line="259" w:lineRule="auto"/>
        <w:jc w:val="left"/>
      </w:pPr>
      <w:proofErr w:type="spellStart"/>
      <w:r w:rsidRPr="00C64A5B">
        <w:rPr>
          <w:b/>
          <w:bCs/>
        </w:rPr>
        <w:t>Upsampling</w:t>
      </w:r>
      <w:proofErr w:type="spellEnd"/>
      <w:r w:rsidRPr="00C64A5B">
        <w:t xml:space="preserve"> : Utilisez des techniques d'</w:t>
      </w:r>
      <w:proofErr w:type="spellStart"/>
      <w:r w:rsidRPr="00C64A5B">
        <w:t>upsampling</w:t>
      </w:r>
      <w:proofErr w:type="spellEnd"/>
      <w:r w:rsidRPr="00C64A5B">
        <w:t xml:space="preserve"> efficaces pour reconstruire l'image segmentée à la résolution d'origine.</w:t>
      </w:r>
    </w:p>
    <w:p w14:paraId="5A16A8ED" w14:textId="77777777" w:rsidR="00C64A5B" w:rsidRPr="00C64A5B" w:rsidRDefault="00C64A5B" w:rsidP="00C64A5B">
      <w:pPr>
        <w:numPr>
          <w:ilvl w:val="1"/>
          <w:numId w:val="21"/>
        </w:numPr>
        <w:suppressAutoHyphens w:val="0"/>
        <w:spacing w:before="0" w:line="259" w:lineRule="auto"/>
        <w:jc w:val="left"/>
      </w:pPr>
      <w:r w:rsidRPr="00C64A5B">
        <w:rPr>
          <w:b/>
          <w:bCs/>
        </w:rPr>
        <w:t>Perte</w:t>
      </w:r>
      <w:r w:rsidRPr="00C64A5B">
        <w:t xml:space="preserve"> : Utilisez des fonctions de perte adaptées à la segmentation, comme la cross-entropie pondérée, pour gérer le déséquilibre des classes.</w:t>
      </w:r>
    </w:p>
    <w:p w14:paraId="325B6BEF" w14:textId="77777777" w:rsidR="00C64A5B" w:rsidRPr="00C64A5B" w:rsidRDefault="00C64A5B" w:rsidP="00C64A5B">
      <w:pPr>
        <w:numPr>
          <w:ilvl w:val="0"/>
          <w:numId w:val="21"/>
        </w:numPr>
        <w:suppressAutoHyphens w:val="0"/>
        <w:spacing w:before="0" w:line="259" w:lineRule="auto"/>
        <w:jc w:val="left"/>
      </w:pPr>
      <w:r w:rsidRPr="00C64A5B">
        <w:rPr>
          <w:b/>
          <w:bCs/>
        </w:rPr>
        <w:t xml:space="preserve">Implémentation </w:t>
      </w:r>
      <w:proofErr w:type="spellStart"/>
      <w:r w:rsidRPr="00C64A5B">
        <w:rPr>
          <w:b/>
          <w:bCs/>
        </w:rPr>
        <w:t>From</w:t>
      </w:r>
      <w:proofErr w:type="spellEnd"/>
      <w:r w:rsidRPr="00C64A5B">
        <w:rPr>
          <w:b/>
          <w:bCs/>
        </w:rPr>
        <w:t xml:space="preserve"> Scratch</w:t>
      </w:r>
      <w:r w:rsidRPr="00C64A5B">
        <w:t xml:space="preserve"> :</w:t>
      </w:r>
    </w:p>
    <w:p w14:paraId="78486F83" w14:textId="77777777" w:rsidR="00C64A5B" w:rsidRPr="00C64A5B" w:rsidRDefault="00C64A5B" w:rsidP="00C64A5B">
      <w:pPr>
        <w:numPr>
          <w:ilvl w:val="1"/>
          <w:numId w:val="21"/>
        </w:numPr>
        <w:suppressAutoHyphens w:val="0"/>
        <w:spacing w:before="0" w:line="259" w:lineRule="auto"/>
        <w:jc w:val="left"/>
      </w:pPr>
      <w:r w:rsidRPr="00C64A5B">
        <w:rPr>
          <w:b/>
          <w:bCs/>
        </w:rPr>
        <w:t>Modules ASPP</w:t>
      </w:r>
      <w:r w:rsidRPr="00C64A5B">
        <w:t xml:space="preserve"> : Implémentez soigneusement les modules ASPP pour capturer des informations multi-échelles.</w:t>
      </w:r>
    </w:p>
    <w:p w14:paraId="0DEADD91" w14:textId="77777777" w:rsidR="00C64A5B" w:rsidRPr="00C64A5B" w:rsidRDefault="00C64A5B" w:rsidP="00C64A5B">
      <w:pPr>
        <w:numPr>
          <w:ilvl w:val="1"/>
          <w:numId w:val="21"/>
        </w:numPr>
        <w:suppressAutoHyphens w:val="0"/>
        <w:spacing w:before="0" w:line="259" w:lineRule="auto"/>
        <w:jc w:val="left"/>
      </w:pPr>
      <w:r w:rsidRPr="00C64A5B">
        <w:rPr>
          <w:b/>
          <w:bCs/>
        </w:rPr>
        <w:t>Fusion des Caractéristiques</w:t>
      </w:r>
      <w:r w:rsidRPr="00C64A5B">
        <w:t xml:space="preserve"> : Combinez les caractéristiques de bas niveau du backbone avec les sorties du module ASPP pour améliorer la précision des bords.</w:t>
      </w:r>
    </w:p>
    <w:p w14:paraId="0642C996" w14:textId="77777777" w:rsidR="00C64A5B" w:rsidRPr="00C64A5B" w:rsidRDefault="00C64A5B" w:rsidP="00C64A5B">
      <w:pPr>
        <w:numPr>
          <w:ilvl w:val="0"/>
          <w:numId w:val="12"/>
        </w:numPr>
        <w:tabs>
          <w:tab w:val="num" w:pos="360"/>
        </w:tabs>
        <w:suppressAutoHyphens w:val="0"/>
        <w:spacing w:before="0" w:line="259" w:lineRule="auto"/>
        <w:jc w:val="left"/>
        <w:rPr>
          <w:b/>
          <w:bCs/>
        </w:rPr>
      </w:pPr>
      <w:r w:rsidRPr="00C64A5B">
        <w:rPr>
          <w:b/>
          <w:bCs/>
        </w:rPr>
        <w:t>Conseils Généraux pour les Deux Architectures</w:t>
      </w:r>
    </w:p>
    <w:p w14:paraId="4B3C4506" w14:textId="77777777" w:rsidR="00C64A5B" w:rsidRPr="00C64A5B" w:rsidRDefault="00C64A5B" w:rsidP="00C64A5B">
      <w:pPr>
        <w:numPr>
          <w:ilvl w:val="0"/>
          <w:numId w:val="22"/>
        </w:numPr>
        <w:suppressAutoHyphens w:val="0"/>
        <w:spacing w:before="0" w:line="259" w:lineRule="auto"/>
        <w:jc w:val="left"/>
      </w:pPr>
      <w:r w:rsidRPr="00C64A5B">
        <w:rPr>
          <w:b/>
          <w:bCs/>
        </w:rPr>
        <w:t>Données</w:t>
      </w:r>
      <w:r w:rsidRPr="00C64A5B">
        <w:t xml:space="preserve"> : Assurez-vous d'avoir un jeu de données bien annoté et diversifié. L'augmentation des données peut aider à améliorer les performances.</w:t>
      </w:r>
    </w:p>
    <w:p w14:paraId="6230E699" w14:textId="77777777" w:rsidR="00C64A5B" w:rsidRPr="00C64A5B" w:rsidRDefault="00C64A5B" w:rsidP="00C64A5B">
      <w:pPr>
        <w:numPr>
          <w:ilvl w:val="0"/>
          <w:numId w:val="22"/>
        </w:numPr>
        <w:suppressAutoHyphens w:val="0"/>
        <w:spacing w:before="0" w:line="259" w:lineRule="auto"/>
        <w:jc w:val="left"/>
      </w:pPr>
      <w:r w:rsidRPr="00C64A5B">
        <w:rPr>
          <w:b/>
          <w:bCs/>
        </w:rPr>
        <w:t>Évaluation</w:t>
      </w:r>
      <w:r w:rsidRPr="00C64A5B">
        <w:t xml:space="preserve"> : Utilisez des métriques appropriées comme l'Intersection over Union (</w:t>
      </w:r>
      <w:proofErr w:type="spellStart"/>
      <w:r w:rsidRPr="00C64A5B">
        <w:t>IoU</w:t>
      </w:r>
      <w:proofErr w:type="spellEnd"/>
      <w:r w:rsidRPr="00C64A5B">
        <w:t>) pour évaluer les performances de votre modèle.</w:t>
      </w:r>
    </w:p>
    <w:p w14:paraId="090B593F" w14:textId="77777777" w:rsidR="00C64A5B" w:rsidRPr="00C64A5B" w:rsidRDefault="00C64A5B" w:rsidP="00C64A5B">
      <w:pPr>
        <w:numPr>
          <w:ilvl w:val="0"/>
          <w:numId w:val="22"/>
        </w:numPr>
        <w:suppressAutoHyphens w:val="0"/>
        <w:spacing w:before="0" w:line="259" w:lineRule="auto"/>
        <w:jc w:val="left"/>
      </w:pPr>
      <w:r w:rsidRPr="00C64A5B">
        <w:rPr>
          <w:b/>
          <w:bCs/>
        </w:rPr>
        <w:t>Optimisation</w:t>
      </w:r>
      <w:r w:rsidRPr="00C64A5B">
        <w:t xml:space="preserve"> : Expérimentez avec différents optimiseurs et taux d'apprentissage pour trouver la configuration optimale.</w:t>
      </w:r>
    </w:p>
    <w:p w14:paraId="7B7BDB5C" w14:textId="573235DA" w:rsidR="00FD6711" w:rsidRPr="00FD6711" w:rsidRDefault="00C64A5B" w:rsidP="00892C0D">
      <w:pPr>
        <w:numPr>
          <w:ilvl w:val="0"/>
          <w:numId w:val="22"/>
        </w:numPr>
        <w:suppressAutoHyphens w:val="0"/>
        <w:spacing w:before="0" w:line="259" w:lineRule="auto"/>
        <w:jc w:val="left"/>
      </w:pPr>
      <w:r w:rsidRPr="00C64A5B">
        <w:rPr>
          <w:b/>
          <w:bCs/>
        </w:rPr>
        <w:t>Régularisation</w:t>
      </w:r>
      <w:r w:rsidRPr="00C64A5B">
        <w:t xml:space="preserve"> : Utilisez des techniques de régularisation comme le dropout pour éviter le surapprentissage.</w:t>
      </w:r>
    </w:p>
    <w:sectPr w:rsidR="00FD6711" w:rsidRPr="00FD67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2">
    <w:panose1 w:val="00000500000000000000"/>
    <w:charset w:val="00"/>
    <w:family w:val="modern"/>
    <w:notTrueType/>
    <w:pitch w:val="variable"/>
    <w:sig w:usb0="20000007" w:usb1="00000000" w:usb2="00000000" w:usb3="00000000" w:csb0="00000193"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3575"/>
    <w:multiLevelType w:val="multilevel"/>
    <w:tmpl w:val="0582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267B7"/>
    <w:multiLevelType w:val="multilevel"/>
    <w:tmpl w:val="381E4E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D5340"/>
    <w:multiLevelType w:val="multilevel"/>
    <w:tmpl w:val="3E2EBB42"/>
    <w:lvl w:ilvl="0">
      <w:start w:val="1"/>
      <w:numFmt w:val="decimal"/>
      <w:pStyle w:val="Sous-titr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ind w:left="3240" w:hanging="36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31E1FF1"/>
    <w:multiLevelType w:val="multilevel"/>
    <w:tmpl w:val="0D54C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5C5642"/>
    <w:multiLevelType w:val="hybridMultilevel"/>
    <w:tmpl w:val="109A5010"/>
    <w:lvl w:ilvl="0" w:tplc="F4F0596C">
      <w:numFmt w:val="bullet"/>
      <w:lvlText w:val="-"/>
      <w:lvlJc w:val="left"/>
      <w:pPr>
        <w:ind w:left="720" w:hanging="360"/>
      </w:pPr>
      <w:rPr>
        <w:rFonts w:ascii="LM Roman 12" w:eastAsiaTheme="minorHAnsi" w:hAnsi="LM Roman 12"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19917829"/>
    <w:multiLevelType w:val="multilevel"/>
    <w:tmpl w:val="28A4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90A1E"/>
    <w:multiLevelType w:val="multilevel"/>
    <w:tmpl w:val="123041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Titre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FE5237C"/>
    <w:multiLevelType w:val="multilevel"/>
    <w:tmpl w:val="FF2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510CF"/>
    <w:multiLevelType w:val="multilevel"/>
    <w:tmpl w:val="2C088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Titre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E23741E"/>
    <w:multiLevelType w:val="multilevel"/>
    <w:tmpl w:val="0B80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27140"/>
    <w:multiLevelType w:val="multilevel"/>
    <w:tmpl w:val="D62CD4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F11C26"/>
    <w:multiLevelType w:val="multilevel"/>
    <w:tmpl w:val="47AE6372"/>
    <w:lvl w:ilvl="0">
      <w:start w:val="1"/>
      <w:numFmt w:val="none"/>
      <w:pStyle w:val="Titre1"/>
      <w:lvlText w:val=""/>
      <w:lvlJc w:val="left"/>
      <w:pPr>
        <w:ind w:left="360" w:hanging="360"/>
      </w:pPr>
      <w:rPr>
        <w:rFonts w:hint="default"/>
      </w:rPr>
    </w:lvl>
    <w:lvl w:ilvl="1">
      <w:start w:val="1"/>
      <w:numFmt w:val="decimal"/>
      <w:pStyle w:val="Titre2"/>
      <w:lvlText w:val="%2."/>
      <w:lvlJc w:val="left"/>
      <w:pPr>
        <w:ind w:left="720" w:hanging="360"/>
      </w:pPr>
      <w:rPr>
        <w:rFonts w:hint="default"/>
      </w:rPr>
    </w:lvl>
    <w:lvl w:ilvl="2">
      <w:start w:val="1"/>
      <w:numFmt w:val="decimal"/>
      <w:pStyle w:val="Titre3"/>
      <w:lvlText w:val="%2.%3."/>
      <w:lvlJc w:val="left"/>
      <w:pPr>
        <w:ind w:left="1080" w:hanging="360"/>
      </w:pPr>
    </w:lvl>
    <w:lvl w:ilvl="3">
      <w:start w:val="1"/>
      <w:numFmt w:val="lowerLetter"/>
      <w:lvlText w:val="%2.%3.%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1D96E85"/>
    <w:multiLevelType w:val="multilevel"/>
    <w:tmpl w:val="50DA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64B19"/>
    <w:multiLevelType w:val="multilevel"/>
    <w:tmpl w:val="79A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381061"/>
    <w:multiLevelType w:val="multilevel"/>
    <w:tmpl w:val="F3F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F2D8B"/>
    <w:multiLevelType w:val="multilevel"/>
    <w:tmpl w:val="EE00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22AC6"/>
    <w:multiLevelType w:val="multilevel"/>
    <w:tmpl w:val="4DB4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081799"/>
    <w:multiLevelType w:val="multilevel"/>
    <w:tmpl w:val="1BF8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3F4E0F"/>
    <w:multiLevelType w:val="multilevel"/>
    <w:tmpl w:val="D0248E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E46B75"/>
    <w:multiLevelType w:val="multilevel"/>
    <w:tmpl w:val="8D5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E673C"/>
    <w:multiLevelType w:val="multilevel"/>
    <w:tmpl w:val="4D50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51812"/>
    <w:multiLevelType w:val="multilevel"/>
    <w:tmpl w:val="5CCC9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453A99"/>
    <w:multiLevelType w:val="multilevel"/>
    <w:tmpl w:val="5E508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CD38D1"/>
    <w:multiLevelType w:val="multilevel"/>
    <w:tmpl w:val="B730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595C81"/>
    <w:multiLevelType w:val="multilevel"/>
    <w:tmpl w:val="145C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610884">
    <w:abstractNumId w:val="11"/>
  </w:num>
  <w:num w:numId="2" w16cid:durableId="231157051">
    <w:abstractNumId w:val="11"/>
  </w:num>
  <w:num w:numId="3" w16cid:durableId="93324799">
    <w:abstractNumId w:val="11"/>
  </w:num>
  <w:num w:numId="4" w16cid:durableId="39743105">
    <w:abstractNumId w:val="11"/>
  </w:num>
  <w:num w:numId="5" w16cid:durableId="1929072366">
    <w:abstractNumId w:val="2"/>
  </w:num>
  <w:num w:numId="6" w16cid:durableId="1523399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1672138">
    <w:abstractNumId w:val="6"/>
  </w:num>
  <w:num w:numId="8" w16cid:durableId="5484995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84079731">
    <w:abstractNumId w:val="11"/>
  </w:num>
  <w:num w:numId="10" w16cid:durableId="1421951685">
    <w:abstractNumId w:val="11"/>
  </w:num>
  <w:num w:numId="11" w16cid:durableId="1341616496">
    <w:abstractNumId w:val="11"/>
  </w:num>
  <w:num w:numId="12" w16cid:durableId="2025397400">
    <w:abstractNumId w:val="11"/>
  </w:num>
  <w:num w:numId="13" w16cid:durableId="1538662211">
    <w:abstractNumId w:val="2"/>
  </w:num>
  <w:num w:numId="14" w16cid:durableId="1943293929">
    <w:abstractNumId w:val="8"/>
  </w:num>
  <w:num w:numId="15" w16cid:durableId="612129500">
    <w:abstractNumId w:val="1"/>
  </w:num>
  <w:num w:numId="16" w16cid:durableId="1515799602">
    <w:abstractNumId w:val="18"/>
  </w:num>
  <w:num w:numId="17" w16cid:durableId="1774936010">
    <w:abstractNumId w:val="17"/>
  </w:num>
  <w:num w:numId="18" w16cid:durableId="1107653342">
    <w:abstractNumId w:val="4"/>
  </w:num>
  <w:num w:numId="19" w16cid:durableId="1830100049">
    <w:abstractNumId w:val="10"/>
  </w:num>
  <w:num w:numId="20" w16cid:durableId="1217662645">
    <w:abstractNumId w:val="3"/>
  </w:num>
  <w:num w:numId="21" w16cid:durableId="411121098">
    <w:abstractNumId w:val="22"/>
  </w:num>
  <w:num w:numId="22" w16cid:durableId="2112889124">
    <w:abstractNumId w:val="12"/>
  </w:num>
  <w:num w:numId="23" w16cid:durableId="934358347">
    <w:abstractNumId w:val="21"/>
  </w:num>
  <w:num w:numId="24" w16cid:durableId="520432958">
    <w:abstractNumId w:val="14"/>
  </w:num>
  <w:num w:numId="25" w16cid:durableId="1137138468">
    <w:abstractNumId w:val="16"/>
  </w:num>
  <w:num w:numId="26" w16cid:durableId="1612394051">
    <w:abstractNumId w:val="13"/>
  </w:num>
  <w:num w:numId="27" w16cid:durableId="1968925232">
    <w:abstractNumId w:val="24"/>
  </w:num>
  <w:num w:numId="28" w16cid:durableId="916550978">
    <w:abstractNumId w:val="20"/>
  </w:num>
  <w:num w:numId="29" w16cid:durableId="26030769">
    <w:abstractNumId w:val="9"/>
  </w:num>
  <w:num w:numId="30" w16cid:durableId="1231381458">
    <w:abstractNumId w:val="19"/>
  </w:num>
  <w:num w:numId="31" w16cid:durableId="1030380642">
    <w:abstractNumId w:val="7"/>
  </w:num>
  <w:num w:numId="32" w16cid:durableId="265696963">
    <w:abstractNumId w:val="23"/>
  </w:num>
  <w:num w:numId="33" w16cid:durableId="637147577">
    <w:abstractNumId w:val="5"/>
  </w:num>
  <w:num w:numId="34" w16cid:durableId="662273856">
    <w:abstractNumId w:val="0"/>
  </w:num>
  <w:num w:numId="35" w16cid:durableId="6138332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711"/>
    <w:rsid w:val="00016F1D"/>
    <w:rsid w:val="00024278"/>
    <w:rsid w:val="0004079B"/>
    <w:rsid w:val="00062633"/>
    <w:rsid w:val="000F580E"/>
    <w:rsid w:val="00156202"/>
    <w:rsid w:val="00193ABB"/>
    <w:rsid w:val="00203744"/>
    <w:rsid w:val="0026433D"/>
    <w:rsid w:val="003A328D"/>
    <w:rsid w:val="003C5DE1"/>
    <w:rsid w:val="00451FFD"/>
    <w:rsid w:val="004A7FFD"/>
    <w:rsid w:val="004D3D8B"/>
    <w:rsid w:val="006330CE"/>
    <w:rsid w:val="0065143B"/>
    <w:rsid w:val="00682394"/>
    <w:rsid w:val="006A1EBD"/>
    <w:rsid w:val="006D4A86"/>
    <w:rsid w:val="00701CA0"/>
    <w:rsid w:val="00716B15"/>
    <w:rsid w:val="007179A4"/>
    <w:rsid w:val="007532C5"/>
    <w:rsid w:val="00892C0D"/>
    <w:rsid w:val="00894681"/>
    <w:rsid w:val="00962862"/>
    <w:rsid w:val="009A1CFD"/>
    <w:rsid w:val="00A53D6A"/>
    <w:rsid w:val="00AB1F01"/>
    <w:rsid w:val="00AC2518"/>
    <w:rsid w:val="00AC4A37"/>
    <w:rsid w:val="00B21417"/>
    <w:rsid w:val="00B403BA"/>
    <w:rsid w:val="00B76EDE"/>
    <w:rsid w:val="00B77249"/>
    <w:rsid w:val="00C32BFC"/>
    <w:rsid w:val="00C64A5B"/>
    <w:rsid w:val="00CE1C19"/>
    <w:rsid w:val="00E13F35"/>
    <w:rsid w:val="00E85883"/>
    <w:rsid w:val="00EB504F"/>
    <w:rsid w:val="00EF2B76"/>
    <w:rsid w:val="00F97337"/>
    <w:rsid w:val="00FA3D3E"/>
    <w:rsid w:val="00FD6711"/>
    <w:rsid w:val="00FE2687"/>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96328"/>
  <w15:chartTrackingRefBased/>
  <w15:docId w15:val="{80F4EC9D-EA7B-4F39-8F87-CDE1DCB9D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3BA"/>
    <w:pPr>
      <w:suppressAutoHyphens/>
      <w:spacing w:before="160" w:line="360" w:lineRule="auto"/>
      <w:ind w:firstLine="227"/>
      <w:jc w:val="both"/>
    </w:pPr>
    <w:rPr>
      <w:rFonts w:ascii="LM Roman 12" w:hAnsi="LM Roman 12"/>
      <w:kern w:val="0"/>
      <w14:ligatures w14:val="none"/>
    </w:rPr>
  </w:style>
  <w:style w:type="paragraph" w:styleId="Titre1">
    <w:name w:val="heading 1"/>
    <w:basedOn w:val="Titre2"/>
    <w:next w:val="Normal"/>
    <w:link w:val="Titre1Car"/>
    <w:autoRedefine/>
    <w:uiPriority w:val="9"/>
    <w:qFormat/>
    <w:rsid w:val="00C64A5B"/>
    <w:pPr>
      <w:numPr>
        <w:ilvl w:val="0"/>
      </w:numPr>
      <w:spacing w:before="0"/>
      <w:outlineLvl w:val="0"/>
    </w:pPr>
    <w:rPr>
      <w:sz w:val="29"/>
    </w:rPr>
  </w:style>
  <w:style w:type="paragraph" w:styleId="Titre2">
    <w:name w:val="heading 2"/>
    <w:basedOn w:val="Normal"/>
    <w:next w:val="Normal"/>
    <w:link w:val="Titre2Car"/>
    <w:autoRedefine/>
    <w:uiPriority w:val="9"/>
    <w:unhideWhenUsed/>
    <w:qFormat/>
    <w:rsid w:val="0065143B"/>
    <w:pPr>
      <w:keepNext/>
      <w:keepLines/>
      <w:numPr>
        <w:ilvl w:val="1"/>
        <w:numId w:val="12"/>
      </w:numPr>
      <w:spacing w:before="240" w:after="240"/>
      <w:outlineLvl w:val="1"/>
    </w:pPr>
    <w:rPr>
      <w:rFonts w:eastAsiaTheme="majorEastAsia" w:cstheme="majorBidi"/>
      <w:b/>
      <w:kern w:val="2"/>
      <w:sz w:val="26"/>
      <w:szCs w:val="26"/>
      <w:lang w:val="fr-FR"/>
      <w14:ligatures w14:val="standardContextual"/>
    </w:rPr>
  </w:style>
  <w:style w:type="paragraph" w:styleId="Titre3">
    <w:name w:val="heading 3"/>
    <w:basedOn w:val="Normal"/>
    <w:next w:val="Normal"/>
    <w:link w:val="Titre3Car"/>
    <w:autoRedefine/>
    <w:uiPriority w:val="9"/>
    <w:unhideWhenUsed/>
    <w:qFormat/>
    <w:rsid w:val="0065143B"/>
    <w:pPr>
      <w:keepNext/>
      <w:keepLines/>
      <w:numPr>
        <w:ilvl w:val="2"/>
        <w:numId w:val="12"/>
      </w:numPr>
      <w:spacing w:before="200" w:after="200"/>
      <w:outlineLvl w:val="2"/>
    </w:pPr>
    <w:rPr>
      <w:rFonts w:eastAsiaTheme="majorEastAsia" w:cstheme="majorBidi"/>
      <w:b/>
      <w:i/>
      <w:iCs/>
      <w:kern w:val="2"/>
      <w:sz w:val="24"/>
      <w:szCs w:val="24"/>
      <w:lang w:val="en-GB"/>
      <w14:ligatures w14:val="standardContextual"/>
    </w:rPr>
  </w:style>
  <w:style w:type="paragraph" w:styleId="Titre4">
    <w:name w:val="heading 4"/>
    <w:basedOn w:val="Normal"/>
    <w:next w:val="Normal"/>
    <w:link w:val="Titre4Car"/>
    <w:autoRedefine/>
    <w:uiPriority w:val="9"/>
    <w:unhideWhenUsed/>
    <w:qFormat/>
    <w:rsid w:val="0065143B"/>
    <w:pPr>
      <w:keepNext/>
      <w:keepLines/>
      <w:numPr>
        <w:ilvl w:val="3"/>
        <w:numId w:val="14"/>
      </w:numPr>
      <w:spacing w:before="200" w:after="200"/>
      <w:ind w:left="1264" w:hanging="357"/>
      <w:outlineLvl w:val="3"/>
    </w:pPr>
    <w:rPr>
      <w:rFonts w:eastAsiaTheme="majorEastAsia" w:cstheme="majorBidi"/>
      <w:b/>
      <w:iCs/>
      <w:kern w:val="2"/>
      <w14:ligatures w14:val="standardContextual"/>
    </w:rPr>
  </w:style>
  <w:style w:type="paragraph" w:styleId="Titre5">
    <w:name w:val="heading 5"/>
    <w:basedOn w:val="Normal"/>
    <w:next w:val="Normal"/>
    <w:link w:val="Titre5Car"/>
    <w:uiPriority w:val="9"/>
    <w:unhideWhenUsed/>
    <w:qFormat/>
    <w:rsid w:val="0065143B"/>
    <w:pPr>
      <w:keepNext/>
      <w:keepLines/>
      <w:numPr>
        <w:ilvl w:val="4"/>
        <w:numId w:val="7"/>
      </w:numPr>
      <w:tabs>
        <w:tab w:val="clear" w:pos="3600"/>
      </w:tabs>
      <w:ind w:left="1604" w:hanging="357"/>
      <w:outlineLvl w:val="4"/>
    </w:pPr>
    <w:rPr>
      <w:rFonts w:eastAsiaTheme="majorEastAsia" w:cstheme="majorBidi"/>
      <w:b/>
      <w:kern w:val="2"/>
      <w14:ligatures w14:val="standardContextual"/>
    </w:rPr>
  </w:style>
  <w:style w:type="paragraph" w:styleId="Titre6">
    <w:name w:val="heading 6"/>
    <w:basedOn w:val="Normal"/>
    <w:next w:val="Normal"/>
    <w:link w:val="Titre6Car"/>
    <w:uiPriority w:val="9"/>
    <w:semiHidden/>
    <w:unhideWhenUsed/>
    <w:qFormat/>
    <w:rsid w:val="00FD67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D6711"/>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D6711"/>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D671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egend">
    <w:name w:val="Legend"/>
    <w:basedOn w:val="Normal"/>
    <w:link w:val="LegendCar"/>
    <w:qFormat/>
    <w:rsid w:val="00B403BA"/>
    <w:pPr>
      <w:keepNext/>
      <w:keepLines/>
      <w:spacing w:before="40" w:after="40" w:line="192" w:lineRule="auto"/>
      <w:textboxTightWrap w:val="firstAndLastLine"/>
    </w:pPr>
    <w:rPr>
      <w:sz w:val="16"/>
      <w:lang w:val="fr-FR"/>
    </w:rPr>
  </w:style>
  <w:style w:type="character" w:customStyle="1" w:styleId="LegendCar">
    <w:name w:val="Legend Car"/>
    <w:basedOn w:val="Policepardfaut"/>
    <w:link w:val="Legend"/>
    <w:rsid w:val="00B403BA"/>
    <w:rPr>
      <w:rFonts w:ascii="LM Roman 12" w:hAnsi="LM Roman 12"/>
      <w:sz w:val="16"/>
      <w:lang w:val="fr-FR"/>
    </w:rPr>
  </w:style>
  <w:style w:type="paragraph" w:styleId="Sansinterligne">
    <w:name w:val="No Spacing"/>
    <w:uiPriority w:val="1"/>
    <w:qFormat/>
    <w:rsid w:val="00B403BA"/>
    <w:pPr>
      <w:suppressAutoHyphens/>
      <w:spacing w:after="0" w:line="240" w:lineRule="auto"/>
      <w:ind w:firstLine="227"/>
      <w:jc w:val="both"/>
    </w:pPr>
    <w:rPr>
      <w:rFonts w:ascii="LM Roman 12" w:hAnsi="LM Roman 12"/>
      <w:kern w:val="0"/>
      <w14:ligatures w14:val="none"/>
    </w:rPr>
  </w:style>
  <w:style w:type="character" w:customStyle="1" w:styleId="Titre1Car">
    <w:name w:val="Titre 1 Car"/>
    <w:basedOn w:val="Policepardfaut"/>
    <w:link w:val="Titre1"/>
    <w:uiPriority w:val="9"/>
    <w:rsid w:val="00C64A5B"/>
    <w:rPr>
      <w:rFonts w:ascii="LM Roman 12" w:eastAsiaTheme="majorEastAsia" w:hAnsi="LM Roman 12" w:cstheme="majorBidi"/>
      <w:b/>
      <w:sz w:val="29"/>
      <w:szCs w:val="26"/>
      <w:lang w:val="fr-FR"/>
    </w:rPr>
  </w:style>
  <w:style w:type="character" w:customStyle="1" w:styleId="Titre2Car">
    <w:name w:val="Titre 2 Car"/>
    <w:basedOn w:val="Policepardfaut"/>
    <w:link w:val="Titre2"/>
    <w:uiPriority w:val="9"/>
    <w:rsid w:val="0065143B"/>
    <w:rPr>
      <w:rFonts w:ascii="LM Roman 12" w:eastAsiaTheme="majorEastAsia" w:hAnsi="LM Roman 12" w:cstheme="majorBidi"/>
      <w:b/>
      <w:sz w:val="26"/>
      <w:szCs w:val="26"/>
      <w:lang w:val="fr-FR"/>
    </w:rPr>
  </w:style>
  <w:style w:type="character" w:customStyle="1" w:styleId="Titre3Car">
    <w:name w:val="Titre 3 Car"/>
    <w:basedOn w:val="Policepardfaut"/>
    <w:link w:val="Titre3"/>
    <w:uiPriority w:val="9"/>
    <w:rsid w:val="00B403BA"/>
    <w:rPr>
      <w:rFonts w:ascii="LM Roman 12" w:eastAsiaTheme="majorEastAsia" w:hAnsi="LM Roman 12" w:cstheme="majorBidi"/>
      <w:b/>
      <w:i/>
      <w:iCs/>
      <w:sz w:val="24"/>
      <w:szCs w:val="24"/>
      <w:lang w:val="en-GB"/>
    </w:rPr>
  </w:style>
  <w:style w:type="character" w:customStyle="1" w:styleId="Titre4Car">
    <w:name w:val="Titre 4 Car"/>
    <w:basedOn w:val="Policepardfaut"/>
    <w:link w:val="Titre4"/>
    <w:uiPriority w:val="9"/>
    <w:rsid w:val="0065143B"/>
    <w:rPr>
      <w:rFonts w:ascii="LM Roman 12" w:eastAsiaTheme="majorEastAsia" w:hAnsi="LM Roman 12" w:cstheme="majorBidi"/>
      <w:b/>
      <w:iCs/>
    </w:rPr>
  </w:style>
  <w:style w:type="character" w:customStyle="1" w:styleId="Titre5Car">
    <w:name w:val="Titre 5 Car"/>
    <w:basedOn w:val="Policepardfaut"/>
    <w:link w:val="Titre5"/>
    <w:uiPriority w:val="9"/>
    <w:rsid w:val="0065143B"/>
    <w:rPr>
      <w:rFonts w:ascii="LM Roman 12" w:eastAsiaTheme="majorEastAsia" w:hAnsi="LM Roman 12" w:cstheme="majorBidi"/>
      <w:b/>
    </w:rPr>
  </w:style>
  <w:style w:type="paragraph" w:styleId="Titre">
    <w:name w:val="Title"/>
    <w:basedOn w:val="Normal"/>
    <w:next w:val="Normal"/>
    <w:link w:val="TitreCar"/>
    <w:autoRedefine/>
    <w:uiPriority w:val="10"/>
    <w:qFormat/>
    <w:rsid w:val="00B403BA"/>
    <w:pPr>
      <w:pBdr>
        <w:top w:val="inset" w:sz="6" w:space="1" w:color="auto"/>
        <w:bottom w:val="inset" w:sz="6" w:space="1" w:color="auto"/>
      </w:pBdr>
      <w:spacing w:before="120" w:line="240" w:lineRule="auto"/>
      <w:jc w:val="center"/>
    </w:pPr>
    <w:rPr>
      <w:rFonts w:eastAsiaTheme="majorEastAsia" w:cstheme="majorBidi"/>
      <w:b/>
      <w:spacing w:val="-10"/>
      <w:kern w:val="28"/>
      <w:sz w:val="38"/>
      <w:szCs w:val="56"/>
      <w14:ligatures w14:val="standardContextual"/>
    </w:rPr>
  </w:style>
  <w:style w:type="character" w:customStyle="1" w:styleId="TitreCar">
    <w:name w:val="Titre Car"/>
    <w:basedOn w:val="Policepardfaut"/>
    <w:link w:val="Titre"/>
    <w:uiPriority w:val="10"/>
    <w:rsid w:val="00B403BA"/>
    <w:rPr>
      <w:rFonts w:ascii="LM Roman 12" w:eastAsiaTheme="majorEastAsia" w:hAnsi="LM Roman 12" w:cstheme="majorBidi"/>
      <w:b/>
      <w:spacing w:val="-10"/>
      <w:kern w:val="28"/>
      <w:sz w:val="38"/>
      <w:szCs w:val="56"/>
    </w:rPr>
  </w:style>
  <w:style w:type="paragraph" w:styleId="Sous-titre">
    <w:name w:val="Subtitle"/>
    <w:basedOn w:val="Normal"/>
    <w:next w:val="Normal"/>
    <w:link w:val="Sous-titreCar"/>
    <w:autoRedefine/>
    <w:uiPriority w:val="11"/>
    <w:qFormat/>
    <w:rsid w:val="00B403BA"/>
    <w:pPr>
      <w:numPr>
        <w:numId w:val="13"/>
      </w:numPr>
      <w:pBdr>
        <w:bottom w:val="inset" w:sz="6" w:space="1" w:color="auto"/>
      </w:pBdr>
    </w:pPr>
    <w:rPr>
      <w:rFonts w:eastAsiaTheme="minorEastAsia"/>
      <w:spacing w:val="15"/>
      <w:kern w:val="2"/>
      <w:sz w:val="24"/>
      <w:lang w:val="fr-FR"/>
      <w14:ligatures w14:val="standardContextual"/>
    </w:rPr>
  </w:style>
  <w:style w:type="character" w:customStyle="1" w:styleId="Sous-titreCar">
    <w:name w:val="Sous-titre Car"/>
    <w:basedOn w:val="Policepardfaut"/>
    <w:link w:val="Sous-titre"/>
    <w:uiPriority w:val="11"/>
    <w:rsid w:val="00B403BA"/>
    <w:rPr>
      <w:rFonts w:ascii="LM Roman 12" w:eastAsiaTheme="minorEastAsia" w:hAnsi="LM Roman 12"/>
      <w:spacing w:val="15"/>
      <w:sz w:val="24"/>
      <w:lang w:val="fr-FR"/>
    </w:rPr>
  </w:style>
  <w:style w:type="character" w:customStyle="1" w:styleId="Titre6Car">
    <w:name w:val="Titre 6 Car"/>
    <w:basedOn w:val="Policepardfaut"/>
    <w:link w:val="Titre6"/>
    <w:uiPriority w:val="9"/>
    <w:semiHidden/>
    <w:rsid w:val="00FD6711"/>
    <w:rPr>
      <w:rFonts w:eastAsiaTheme="majorEastAsia" w:cstheme="majorBidi"/>
      <w:i/>
      <w:iCs/>
      <w:color w:val="595959" w:themeColor="text1" w:themeTint="A6"/>
      <w:kern w:val="0"/>
      <w14:ligatures w14:val="none"/>
    </w:rPr>
  </w:style>
  <w:style w:type="character" w:customStyle="1" w:styleId="Titre7Car">
    <w:name w:val="Titre 7 Car"/>
    <w:basedOn w:val="Policepardfaut"/>
    <w:link w:val="Titre7"/>
    <w:uiPriority w:val="9"/>
    <w:semiHidden/>
    <w:rsid w:val="00FD6711"/>
    <w:rPr>
      <w:rFonts w:eastAsiaTheme="majorEastAsia" w:cstheme="majorBidi"/>
      <w:color w:val="595959" w:themeColor="text1" w:themeTint="A6"/>
      <w:kern w:val="0"/>
      <w14:ligatures w14:val="none"/>
    </w:rPr>
  </w:style>
  <w:style w:type="character" w:customStyle="1" w:styleId="Titre8Car">
    <w:name w:val="Titre 8 Car"/>
    <w:basedOn w:val="Policepardfaut"/>
    <w:link w:val="Titre8"/>
    <w:uiPriority w:val="9"/>
    <w:semiHidden/>
    <w:rsid w:val="00FD6711"/>
    <w:rPr>
      <w:rFonts w:eastAsiaTheme="majorEastAsia" w:cstheme="majorBidi"/>
      <w:i/>
      <w:iCs/>
      <w:color w:val="272727" w:themeColor="text1" w:themeTint="D8"/>
      <w:kern w:val="0"/>
      <w14:ligatures w14:val="none"/>
    </w:rPr>
  </w:style>
  <w:style w:type="character" w:customStyle="1" w:styleId="Titre9Car">
    <w:name w:val="Titre 9 Car"/>
    <w:basedOn w:val="Policepardfaut"/>
    <w:link w:val="Titre9"/>
    <w:uiPriority w:val="9"/>
    <w:semiHidden/>
    <w:rsid w:val="00FD6711"/>
    <w:rPr>
      <w:rFonts w:eastAsiaTheme="majorEastAsia" w:cstheme="majorBidi"/>
      <w:color w:val="272727" w:themeColor="text1" w:themeTint="D8"/>
      <w:kern w:val="0"/>
      <w14:ligatures w14:val="none"/>
    </w:rPr>
  </w:style>
  <w:style w:type="paragraph" w:styleId="Citation">
    <w:name w:val="Quote"/>
    <w:basedOn w:val="Normal"/>
    <w:next w:val="Normal"/>
    <w:link w:val="CitationCar"/>
    <w:uiPriority w:val="29"/>
    <w:qFormat/>
    <w:rsid w:val="00FD6711"/>
    <w:pPr>
      <w:jc w:val="center"/>
    </w:pPr>
    <w:rPr>
      <w:i/>
      <w:iCs/>
      <w:color w:val="404040" w:themeColor="text1" w:themeTint="BF"/>
    </w:rPr>
  </w:style>
  <w:style w:type="character" w:customStyle="1" w:styleId="CitationCar">
    <w:name w:val="Citation Car"/>
    <w:basedOn w:val="Policepardfaut"/>
    <w:link w:val="Citation"/>
    <w:uiPriority w:val="29"/>
    <w:rsid w:val="00FD6711"/>
    <w:rPr>
      <w:rFonts w:ascii="LM Roman 12" w:hAnsi="LM Roman 12"/>
      <w:i/>
      <w:iCs/>
      <w:color w:val="404040" w:themeColor="text1" w:themeTint="BF"/>
      <w:kern w:val="0"/>
      <w14:ligatures w14:val="none"/>
    </w:rPr>
  </w:style>
  <w:style w:type="paragraph" w:styleId="Paragraphedeliste">
    <w:name w:val="List Paragraph"/>
    <w:basedOn w:val="Normal"/>
    <w:uiPriority w:val="34"/>
    <w:qFormat/>
    <w:rsid w:val="00FD6711"/>
    <w:pPr>
      <w:ind w:left="720"/>
      <w:contextualSpacing/>
    </w:pPr>
  </w:style>
  <w:style w:type="character" w:styleId="Accentuationintense">
    <w:name w:val="Intense Emphasis"/>
    <w:basedOn w:val="Policepardfaut"/>
    <w:uiPriority w:val="21"/>
    <w:qFormat/>
    <w:rsid w:val="00FD6711"/>
    <w:rPr>
      <w:i/>
      <w:iCs/>
      <w:color w:val="0F4761" w:themeColor="accent1" w:themeShade="BF"/>
    </w:rPr>
  </w:style>
  <w:style w:type="paragraph" w:styleId="Citationintense">
    <w:name w:val="Intense Quote"/>
    <w:basedOn w:val="Normal"/>
    <w:next w:val="Normal"/>
    <w:link w:val="CitationintenseCar"/>
    <w:uiPriority w:val="30"/>
    <w:qFormat/>
    <w:rsid w:val="00FD6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D6711"/>
    <w:rPr>
      <w:rFonts w:ascii="LM Roman 12" w:hAnsi="LM Roman 12"/>
      <w:i/>
      <w:iCs/>
      <w:color w:val="0F4761" w:themeColor="accent1" w:themeShade="BF"/>
      <w:kern w:val="0"/>
      <w14:ligatures w14:val="none"/>
    </w:rPr>
  </w:style>
  <w:style w:type="character" w:styleId="Rfrenceintense">
    <w:name w:val="Intense Reference"/>
    <w:basedOn w:val="Policepardfaut"/>
    <w:uiPriority w:val="32"/>
    <w:qFormat/>
    <w:rsid w:val="00FD6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5689">
      <w:bodyDiv w:val="1"/>
      <w:marLeft w:val="0"/>
      <w:marRight w:val="0"/>
      <w:marTop w:val="0"/>
      <w:marBottom w:val="0"/>
      <w:divBdr>
        <w:top w:val="none" w:sz="0" w:space="0" w:color="auto"/>
        <w:left w:val="none" w:sz="0" w:space="0" w:color="auto"/>
        <w:bottom w:val="none" w:sz="0" w:space="0" w:color="auto"/>
        <w:right w:val="none" w:sz="0" w:space="0" w:color="auto"/>
      </w:divBdr>
    </w:div>
    <w:div w:id="109132201">
      <w:bodyDiv w:val="1"/>
      <w:marLeft w:val="0"/>
      <w:marRight w:val="0"/>
      <w:marTop w:val="0"/>
      <w:marBottom w:val="0"/>
      <w:divBdr>
        <w:top w:val="none" w:sz="0" w:space="0" w:color="auto"/>
        <w:left w:val="none" w:sz="0" w:space="0" w:color="auto"/>
        <w:bottom w:val="none" w:sz="0" w:space="0" w:color="auto"/>
        <w:right w:val="none" w:sz="0" w:space="0" w:color="auto"/>
      </w:divBdr>
    </w:div>
    <w:div w:id="113867228">
      <w:bodyDiv w:val="1"/>
      <w:marLeft w:val="0"/>
      <w:marRight w:val="0"/>
      <w:marTop w:val="0"/>
      <w:marBottom w:val="0"/>
      <w:divBdr>
        <w:top w:val="none" w:sz="0" w:space="0" w:color="auto"/>
        <w:left w:val="none" w:sz="0" w:space="0" w:color="auto"/>
        <w:bottom w:val="none" w:sz="0" w:space="0" w:color="auto"/>
        <w:right w:val="none" w:sz="0" w:space="0" w:color="auto"/>
      </w:divBdr>
    </w:div>
    <w:div w:id="141971324">
      <w:bodyDiv w:val="1"/>
      <w:marLeft w:val="0"/>
      <w:marRight w:val="0"/>
      <w:marTop w:val="0"/>
      <w:marBottom w:val="0"/>
      <w:divBdr>
        <w:top w:val="none" w:sz="0" w:space="0" w:color="auto"/>
        <w:left w:val="none" w:sz="0" w:space="0" w:color="auto"/>
        <w:bottom w:val="none" w:sz="0" w:space="0" w:color="auto"/>
        <w:right w:val="none" w:sz="0" w:space="0" w:color="auto"/>
      </w:divBdr>
    </w:div>
    <w:div w:id="200091239">
      <w:bodyDiv w:val="1"/>
      <w:marLeft w:val="0"/>
      <w:marRight w:val="0"/>
      <w:marTop w:val="0"/>
      <w:marBottom w:val="0"/>
      <w:divBdr>
        <w:top w:val="none" w:sz="0" w:space="0" w:color="auto"/>
        <w:left w:val="none" w:sz="0" w:space="0" w:color="auto"/>
        <w:bottom w:val="none" w:sz="0" w:space="0" w:color="auto"/>
        <w:right w:val="none" w:sz="0" w:space="0" w:color="auto"/>
      </w:divBdr>
      <w:divsChild>
        <w:div w:id="421686376">
          <w:marLeft w:val="0"/>
          <w:marRight w:val="0"/>
          <w:marTop w:val="120"/>
          <w:marBottom w:val="120"/>
          <w:divBdr>
            <w:top w:val="none" w:sz="0" w:space="0" w:color="auto"/>
            <w:left w:val="none" w:sz="0" w:space="0" w:color="auto"/>
            <w:bottom w:val="none" w:sz="0" w:space="0" w:color="auto"/>
            <w:right w:val="none" w:sz="0" w:space="0" w:color="auto"/>
          </w:divBdr>
        </w:div>
      </w:divsChild>
    </w:div>
    <w:div w:id="335765368">
      <w:bodyDiv w:val="1"/>
      <w:marLeft w:val="0"/>
      <w:marRight w:val="0"/>
      <w:marTop w:val="0"/>
      <w:marBottom w:val="0"/>
      <w:divBdr>
        <w:top w:val="none" w:sz="0" w:space="0" w:color="auto"/>
        <w:left w:val="none" w:sz="0" w:space="0" w:color="auto"/>
        <w:bottom w:val="none" w:sz="0" w:space="0" w:color="auto"/>
        <w:right w:val="none" w:sz="0" w:space="0" w:color="auto"/>
      </w:divBdr>
      <w:divsChild>
        <w:div w:id="930359479">
          <w:marLeft w:val="0"/>
          <w:marRight w:val="0"/>
          <w:marTop w:val="120"/>
          <w:marBottom w:val="120"/>
          <w:divBdr>
            <w:top w:val="none" w:sz="0" w:space="0" w:color="auto"/>
            <w:left w:val="none" w:sz="0" w:space="0" w:color="auto"/>
            <w:bottom w:val="none" w:sz="0" w:space="0" w:color="auto"/>
            <w:right w:val="none" w:sz="0" w:space="0" w:color="auto"/>
          </w:divBdr>
        </w:div>
      </w:divsChild>
    </w:div>
    <w:div w:id="360515101">
      <w:bodyDiv w:val="1"/>
      <w:marLeft w:val="0"/>
      <w:marRight w:val="0"/>
      <w:marTop w:val="0"/>
      <w:marBottom w:val="0"/>
      <w:divBdr>
        <w:top w:val="none" w:sz="0" w:space="0" w:color="auto"/>
        <w:left w:val="none" w:sz="0" w:space="0" w:color="auto"/>
        <w:bottom w:val="none" w:sz="0" w:space="0" w:color="auto"/>
        <w:right w:val="none" w:sz="0" w:space="0" w:color="auto"/>
      </w:divBdr>
    </w:div>
    <w:div w:id="489903493">
      <w:bodyDiv w:val="1"/>
      <w:marLeft w:val="0"/>
      <w:marRight w:val="0"/>
      <w:marTop w:val="0"/>
      <w:marBottom w:val="0"/>
      <w:divBdr>
        <w:top w:val="none" w:sz="0" w:space="0" w:color="auto"/>
        <w:left w:val="none" w:sz="0" w:space="0" w:color="auto"/>
        <w:bottom w:val="none" w:sz="0" w:space="0" w:color="auto"/>
        <w:right w:val="none" w:sz="0" w:space="0" w:color="auto"/>
      </w:divBdr>
    </w:div>
    <w:div w:id="644353098">
      <w:bodyDiv w:val="1"/>
      <w:marLeft w:val="0"/>
      <w:marRight w:val="0"/>
      <w:marTop w:val="0"/>
      <w:marBottom w:val="0"/>
      <w:divBdr>
        <w:top w:val="none" w:sz="0" w:space="0" w:color="auto"/>
        <w:left w:val="none" w:sz="0" w:space="0" w:color="auto"/>
        <w:bottom w:val="none" w:sz="0" w:space="0" w:color="auto"/>
        <w:right w:val="none" w:sz="0" w:space="0" w:color="auto"/>
      </w:divBdr>
      <w:divsChild>
        <w:div w:id="688022313">
          <w:marLeft w:val="0"/>
          <w:marRight w:val="0"/>
          <w:marTop w:val="0"/>
          <w:marBottom w:val="0"/>
          <w:divBdr>
            <w:top w:val="none" w:sz="0" w:space="0" w:color="auto"/>
            <w:left w:val="none" w:sz="0" w:space="0" w:color="auto"/>
            <w:bottom w:val="none" w:sz="0" w:space="0" w:color="auto"/>
            <w:right w:val="none" w:sz="0" w:space="0" w:color="auto"/>
          </w:divBdr>
          <w:divsChild>
            <w:div w:id="93744391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691103459">
      <w:bodyDiv w:val="1"/>
      <w:marLeft w:val="0"/>
      <w:marRight w:val="0"/>
      <w:marTop w:val="0"/>
      <w:marBottom w:val="0"/>
      <w:divBdr>
        <w:top w:val="none" w:sz="0" w:space="0" w:color="auto"/>
        <w:left w:val="none" w:sz="0" w:space="0" w:color="auto"/>
        <w:bottom w:val="none" w:sz="0" w:space="0" w:color="auto"/>
        <w:right w:val="none" w:sz="0" w:space="0" w:color="auto"/>
      </w:divBdr>
      <w:divsChild>
        <w:div w:id="1875801064">
          <w:marLeft w:val="0"/>
          <w:marRight w:val="0"/>
          <w:marTop w:val="120"/>
          <w:marBottom w:val="120"/>
          <w:divBdr>
            <w:top w:val="none" w:sz="0" w:space="0" w:color="auto"/>
            <w:left w:val="none" w:sz="0" w:space="0" w:color="auto"/>
            <w:bottom w:val="none" w:sz="0" w:space="0" w:color="auto"/>
            <w:right w:val="none" w:sz="0" w:space="0" w:color="auto"/>
          </w:divBdr>
        </w:div>
      </w:divsChild>
    </w:div>
    <w:div w:id="868379010">
      <w:bodyDiv w:val="1"/>
      <w:marLeft w:val="0"/>
      <w:marRight w:val="0"/>
      <w:marTop w:val="0"/>
      <w:marBottom w:val="0"/>
      <w:divBdr>
        <w:top w:val="none" w:sz="0" w:space="0" w:color="auto"/>
        <w:left w:val="none" w:sz="0" w:space="0" w:color="auto"/>
        <w:bottom w:val="none" w:sz="0" w:space="0" w:color="auto"/>
        <w:right w:val="none" w:sz="0" w:space="0" w:color="auto"/>
      </w:divBdr>
    </w:div>
    <w:div w:id="908920984">
      <w:bodyDiv w:val="1"/>
      <w:marLeft w:val="0"/>
      <w:marRight w:val="0"/>
      <w:marTop w:val="0"/>
      <w:marBottom w:val="0"/>
      <w:divBdr>
        <w:top w:val="none" w:sz="0" w:space="0" w:color="auto"/>
        <w:left w:val="none" w:sz="0" w:space="0" w:color="auto"/>
        <w:bottom w:val="none" w:sz="0" w:space="0" w:color="auto"/>
        <w:right w:val="none" w:sz="0" w:space="0" w:color="auto"/>
      </w:divBdr>
      <w:divsChild>
        <w:div w:id="301614561">
          <w:marLeft w:val="0"/>
          <w:marRight w:val="0"/>
          <w:marTop w:val="0"/>
          <w:marBottom w:val="0"/>
          <w:divBdr>
            <w:top w:val="none" w:sz="0" w:space="0" w:color="auto"/>
            <w:left w:val="none" w:sz="0" w:space="0" w:color="auto"/>
            <w:bottom w:val="none" w:sz="0" w:space="0" w:color="auto"/>
            <w:right w:val="none" w:sz="0" w:space="0" w:color="auto"/>
          </w:divBdr>
          <w:divsChild>
            <w:div w:id="676930419">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52712289">
      <w:bodyDiv w:val="1"/>
      <w:marLeft w:val="0"/>
      <w:marRight w:val="0"/>
      <w:marTop w:val="0"/>
      <w:marBottom w:val="0"/>
      <w:divBdr>
        <w:top w:val="none" w:sz="0" w:space="0" w:color="auto"/>
        <w:left w:val="none" w:sz="0" w:space="0" w:color="auto"/>
        <w:bottom w:val="none" w:sz="0" w:space="0" w:color="auto"/>
        <w:right w:val="none" w:sz="0" w:space="0" w:color="auto"/>
      </w:divBdr>
    </w:div>
    <w:div w:id="1054281972">
      <w:bodyDiv w:val="1"/>
      <w:marLeft w:val="0"/>
      <w:marRight w:val="0"/>
      <w:marTop w:val="0"/>
      <w:marBottom w:val="0"/>
      <w:divBdr>
        <w:top w:val="none" w:sz="0" w:space="0" w:color="auto"/>
        <w:left w:val="none" w:sz="0" w:space="0" w:color="auto"/>
        <w:bottom w:val="none" w:sz="0" w:space="0" w:color="auto"/>
        <w:right w:val="none" w:sz="0" w:space="0" w:color="auto"/>
      </w:divBdr>
    </w:div>
    <w:div w:id="1101147801">
      <w:bodyDiv w:val="1"/>
      <w:marLeft w:val="0"/>
      <w:marRight w:val="0"/>
      <w:marTop w:val="0"/>
      <w:marBottom w:val="0"/>
      <w:divBdr>
        <w:top w:val="none" w:sz="0" w:space="0" w:color="auto"/>
        <w:left w:val="none" w:sz="0" w:space="0" w:color="auto"/>
        <w:bottom w:val="none" w:sz="0" w:space="0" w:color="auto"/>
        <w:right w:val="none" w:sz="0" w:space="0" w:color="auto"/>
      </w:divBdr>
      <w:divsChild>
        <w:div w:id="168565940">
          <w:marLeft w:val="0"/>
          <w:marRight w:val="0"/>
          <w:marTop w:val="120"/>
          <w:marBottom w:val="120"/>
          <w:divBdr>
            <w:top w:val="none" w:sz="0" w:space="0" w:color="auto"/>
            <w:left w:val="none" w:sz="0" w:space="0" w:color="auto"/>
            <w:bottom w:val="none" w:sz="0" w:space="0" w:color="auto"/>
            <w:right w:val="none" w:sz="0" w:space="0" w:color="auto"/>
          </w:divBdr>
        </w:div>
      </w:divsChild>
    </w:div>
    <w:div w:id="1210072645">
      <w:bodyDiv w:val="1"/>
      <w:marLeft w:val="0"/>
      <w:marRight w:val="0"/>
      <w:marTop w:val="0"/>
      <w:marBottom w:val="0"/>
      <w:divBdr>
        <w:top w:val="none" w:sz="0" w:space="0" w:color="auto"/>
        <w:left w:val="none" w:sz="0" w:space="0" w:color="auto"/>
        <w:bottom w:val="none" w:sz="0" w:space="0" w:color="auto"/>
        <w:right w:val="none" w:sz="0" w:space="0" w:color="auto"/>
      </w:divBdr>
    </w:div>
    <w:div w:id="1229339796">
      <w:bodyDiv w:val="1"/>
      <w:marLeft w:val="0"/>
      <w:marRight w:val="0"/>
      <w:marTop w:val="0"/>
      <w:marBottom w:val="0"/>
      <w:divBdr>
        <w:top w:val="none" w:sz="0" w:space="0" w:color="auto"/>
        <w:left w:val="none" w:sz="0" w:space="0" w:color="auto"/>
        <w:bottom w:val="none" w:sz="0" w:space="0" w:color="auto"/>
        <w:right w:val="none" w:sz="0" w:space="0" w:color="auto"/>
      </w:divBdr>
    </w:div>
    <w:div w:id="1513178088">
      <w:bodyDiv w:val="1"/>
      <w:marLeft w:val="0"/>
      <w:marRight w:val="0"/>
      <w:marTop w:val="0"/>
      <w:marBottom w:val="0"/>
      <w:divBdr>
        <w:top w:val="none" w:sz="0" w:space="0" w:color="auto"/>
        <w:left w:val="none" w:sz="0" w:space="0" w:color="auto"/>
        <w:bottom w:val="none" w:sz="0" w:space="0" w:color="auto"/>
        <w:right w:val="none" w:sz="0" w:space="0" w:color="auto"/>
      </w:divBdr>
    </w:div>
    <w:div w:id="1681085650">
      <w:bodyDiv w:val="1"/>
      <w:marLeft w:val="0"/>
      <w:marRight w:val="0"/>
      <w:marTop w:val="0"/>
      <w:marBottom w:val="0"/>
      <w:divBdr>
        <w:top w:val="none" w:sz="0" w:space="0" w:color="auto"/>
        <w:left w:val="none" w:sz="0" w:space="0" w:color="auto"/>
        <w:bottom w:val="none" w:sz="0" w:space="0" w:color="auto"/>
        <w:right w:val="none" w:sz="0" w:space="0" w:color="auto"/>
      </w:divBdr>
    </w:div>
    <w:div w:id="1693337448">
      <w:bodyDiv w:val="1"/>
      <w:marLeft w:val="0"/>
      <w:marRight w:val="0"/>
      <w:marTop w:val="0"/>
      <w:marBottom w:val="0"/>
      <w:divBdr>
        <w:top w:val="none" w:sz="0" w:space="0" w:color="auto"/>
        <w:left w:val="none" w:sz="0" w:space="0" w:color="auto"/>
        <w:bottom w:val="none" w:sz="0" w:space="0" w:color="auto"/>
        <w:right w:val="none" w:sz="0" w:space="0" w:color="auto"/>
      </w:divBdr>
    </w:div>
    <w:div w:id="1725980814">
      <w:bodyDiv w:val="1"/>
      <w:marLeft w:val="0"/>
      <w:marRight w:val="0"/>
      <w:marTop w:val="0"/>
      <w:marBottom w:val="0"/>
      <w:divBdr>
        <w:top w:val="none" w:sz="0" w:space="0" w:color="auto"/>
        <w:left w:val="none" w:sz="0" w:space="0" w:color="auto"/>
        <w:bottom w:val="none" w:sz="0" w:space="0" w:color="auto"/>
        <w:right w:val="none" w:sz="0" w:space="0" w:color="auto"/>
      </w:divBdr>
    </w:div>
    <w:div w:id="1845776443">
      <w:bodyDiv w:val="1"/>
      <w:marLeft w:val="0"/>
      <w:marRight w:val="0"/>
      <w:marTop w:val="0"/>
      <w:marBottom w:val="0"/>
      <w:divBdr>
        <w:top w:val="none" w:sz="0" w:space="0" w:color="auto"/>
        <w:left w:val="none" w:sz="0" w:space="0" w:color="auto"/>
        <w:bottom w:val="none" w:sz="0" w:space="0" w:color="auto"/>
        <w:right w:val="none" w:sz="0" w:space="0" w:color="auto"/>
      </w:divBdr>
    </w:div>
    <w:div w:id="1871988042">
      <w:bodyDiv w:val="1"/>
      <w:marLeft w:val="0"/>
      <w:marRight w:val="0"/>
      <w:marTop w:val="0"/>
      <w:marBottom w:val="0"/>
      <w:divBdr>
        <w:top w:val="none" w:sz="0" w:space="0" w:color="auto"/>
        <w:left w:val="none" w:sz="0" w:space="0" w:color="auto"/>
        <w:bottom w:val="none" w:sz="0" w:space="0" w:color="auto"/>
        <w:right w:val="none" w:sz="0" w:space="0" w:color="auto"/>
      </w:divBdr>
    </w:div>
    <w:div w:id="192348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9</Pages>
  <Words>1898</Words>
  <Characters>10441</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 Linden Arthur</dc:creator>
  <cp:keywords/>
  <dc:description/>
  <cp:lastModifiedBy>Vander Linden Arthur</cp:lastModifiedBy>
  <cp:revision>34</cp:revision>
  <dcterms:created xsi:type="dcterms:W3CDTF">2025-02-28T06:10:00Z</dcterms:created>
  <dcterms:modified xsi:type="dcterms:W3CDTF">2025-03-02T21:16:00Z</dcterms:modified>
</cp:coreProperties>
</file>