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Goiás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de 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Engenharia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Domínios de Software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Discentes: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Arthur de Camargo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Fernando Severino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Karlos Daniel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Josenilton Santos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Transferência de Pacientes (STP)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maioria dos médicos não realiza regularmente transferências como parte de suas atividades. Isso, combinado com as dificuldades inerentes à movimentação de um paciente doente de um local para outro, muitas vezes em ambientes desconhecidos, faz das transferências procedimentos desafiadores. 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Isso tem apontado para a necessidade de um software de gerenciamento de transferências hospitalares, que auxilie em aspectos logísticos e burocráticos os principais stakeholders envolvidos em transferências inter-hospitalares. Alguns dos benefícios que poderiam ser obtidos com um sistema eletrônico de transferência de pacientes: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apoio aos médicos reguladores responsáveis por </w:t>
      </w:r>
      <w:r w:rsidDel="00000000" w:rsidR="00000000" w:rsidRPr="00000000">
        <w:rPr>
          <w:b w:val="1"/>
          <w:rtl w:val="0"/>
        </w:rPr>
        <w:t xml:space="preserve">transferências de pacientes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facilitação da </w:t>
      </w:r>
      <w:r w:rsidDel="00000000" w:rsidR="00000000" w:rsidRPr="00000000">
        <w:rPr>
          <w:b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 das transferências;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facilitação da reunião da </w:t>
      </w: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 legal referente à condição de cada </w:t>
      </w:r>
      <w:r w:rsidDel="00000000" w:rsidR="00000000" w:rsidRPr="00000000">
        <w:rPr>
          <w:b w:val="1"/>
          <w:rtl w:val="0"/>
        </w:rPr>
        <w:t xml:space="preserve">paciente </w:t>
      </w:r>
      <w:r w:rsidDel="00000000" w:rsidR="00000000" w:rsidRPr="00000000">
        <w:rPr>
          <w:rtl w:val="0"/>
        </w:rPr>
        <w:t xml:space="preserve">transferido;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facilitação da </w:t>
      </w:r>
      <w:r w:rsidDel="00000000" w:rsidR="00000000" w:rsidRPr="00000000">
        <w:rPr>
          <w:b w:val="1"/>
          <w:rtl w:val="0"/>
        </w:rPr>
        <w:t xml:space="preserve">comunicação</w:t>
      </w:r>
      <w:r w:rsidDel="00000000" w:rsidR="00000000" w:rsidRPr="00000000">
        <w:rPr>
          <w:rtl w:val="0"/>
        </w:rPr>
        <w:t xml:space="preserve"> entre as </w:t>
      </w:r>
      <w:r w:rsidDel="00000000" w:rsidR="00000000" w:rsidRPr="00000000">
        <w:rPr>
          <w:b w:val="1"/>
          <w:rtl w:val="0"/>
        </w:rPr>
        <w:t xml:space="preserve">unidades hospitalares</w:t>
      </w:r>
      <w:r w:rsidDel="00000000" w:rsidR="00000000" w:rsidRPr="00000000">
        <w:rPr>
          <w:rtl w:val="0"/>
        </w:rPr>
        <w:t xml:space="preserve"> de origem e de destino.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Porém, existem alguns problemas que precisam ser considerados antes do desenvolvimento do Sistema de Transferência de Pacientes: como </w:t>
      </w:r>
      <w:r w:rsidDel="00000000" w:rsidR="00000000" w:rsidRPr="00000000">
        <w:rPr>
          <w:b w:val="1"/>
          <w:rtl w:val="0"/>
        </w:rPr>
        <w:t xml:space="preserve">interligar diferentes sistemas</w:t>
      </w:r>
      <w:r w:rsidDel="00000000" w:rsidR="00000000" w:rsidRPr="00000000">
        <w:rPr>
          <w:rtl w:val="0"/>
        </w:rPr>
        <w:t xml:space="preserve"> - tanto o do 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rtl w:val="0"/>
        </w:rPr>
        <w:t xml:space="preserve">, como os de várias </w:t>
      </w:r>
      <w:r w:rsidDel="00000000" w:rsidR="00000000" w:rsidRPr="00000000">
        <w:rPr>
          <w:b w:val="1"/>
          <w:rtl w:val="0"/>
        </w:rPr>
        <w:t xml:space="preserve">operadoras de seguros de saúde</w:t>
      </w:r>
      <w:r w:rsidDel="00000000" w:rsidR="00000000" w:rsidRPr="00000000">
        <w:rPr>
          <w:rtl w:val="0"/>
        </w:rPr>
        <w:t xml:space="preserve"> - de forma satisfatória; como </w:t>
      </w:r>
      <w:r w:rsidDel="00000000" w:rsidR="00000000" w:rsidRPr="00000000">
        <w:rPr>
          <w:b w:val="1"/>
          <w:rtl w:val="0"/>
        </w:rPr>
        <w:t xml:space="preserve">coletar informações</w:t>
      </w:r>
      <w:r w:rsidDel="00000000" w:rsidR="00000000" w:rsidRPr="00000000">
        <w:rPr>
          <w:rtl w:val="0"/>
        </w:rPr>
        <w:t xml:space="preserve"> durante o trajeto da unidade de origem para a unidade de destino; como coletar informações em tempo real da </w:t>
      </w:r>
      <w:r w:rsidDel="00000000" w:rsidR="00000000" w:rsidRPr="00000000">
        <w:rPr>
          <w:b w:val="1"/>
          <w:rtl w:val="0"/>
        </w:rPr>
        <w:t xml:space="preserve">disponibilidade de leitos </w:t>
      </w:r>
      <w:r w:rsidDel="00000000" w:rsidR="00000000" w:rsidRPr="00000000">
        <w:rPr>
          <w:rtl w:val="0"/>
        </w:rPr>
        <w:t xml:space="preserve">e de pessoal nas unidades de destino candidatas, entre outros.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