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DD5A" w14:textId="77777777" w:rsidR="00133AB5" w:rsidRDefault="00000000">
      <w:pPr>
        <w:pStyle w:val="Ttulo"/>
      </w:pPr>
      <w:r>
        <w:t>Documento de Arquitetura de Software - CONVIVA</w:t>
      </w:r>
    </w:p>
    <w:p w14:paraId="4B97DD5B" w14:textId="7FA667B4" w:rsidR="00133AB5" w:rsidRDefault="00000000">
      <w:pPr>
        <w:pStyle w:val="Subttulo"/>
      </w:pPr>
      <w:r>
        <w:t xml:space="preserve">Modulo de </w:t>
      </w:r>
      <w:r w:rsidR="00D412BF">
        <w:t>votação</w:t>
      </w:r>
      <w:r>
        <w:t xml:space="preserve"> para assembleias de </w:t>
      </w:r>
      <w:r w:rsidR="0053311C">
        <w:t>condomínio</w:t>
      </w:r>
    </w:p>
    <w:p w14:paraId="4B97DD5C" w14:textId="526B22E5" w:rsidR="00133AB5" w:rsidRDefault="00000000">
      <w:pPr>
        <w:pStyle w:val="Ttulo1"/>
      </w:pPr>
      <w:r>
        <w:t xml:space="preserve">1. </w:t>
      </w:r>
      <w:r w:rsidR="0053311C">
        <w:t>Introdução</w:t>
      </w:r>
    </w:p>
    <w:p w14:paraId="4B97DD5D" w14:textId="7D91EBEC" w:rsidR="00133AB5" w:rsidRDefault="00000000">
      <w:r>
        <w:t xml:space="preserve">Este documento descreve a arquitetura da </w:t>
      </w:r>
      <w:r w:rsidR="0053311C">
        <w:t>implementação</w:t>
      </w:r>
      <w:r>
        <w:t xml:space="preserve"> web do modulo de </w:t>
      </w:r>
      <w:r w:rsidR="0053311C">
        <w:t>votação</w:t>
      </w:r>
      <w:r>
        <w:t xml:space="preserve"> do CONVIVA. O escopo cobre entrar no sistema, criar </w:t>
      </w:r>
      <w:r w:rsidR="0053311C">
        <w:t>votação</w:t>
      </w:r>
      <w:r>
        <w:t xml:space="preserve">, executar </w:t>
      </w:r>
      <w:r w:rsidR="0053311C">
        <w:t>votação</w:t>
      </w:r>
      <w:r>
        <w:t xml:space="preserve"> durante a </w:t>
      </w:r>
      <w:r w:rsidR="0053311C">
        <w:t>reunião</w:t>
      </w:r>
      <w:r>
        <w:t xml:space="preserve"> e verificar resultado </w:t>
      </w:r>
      <w:r w:rsidR="0053311C">
        <w:t>após</w:t>
      </w:r>
      <w:r>
        <w:t xml:space="preserve"> o encerramento.</w:t>
      </w:r>
    </w:p>
    <w:p w14:paraId="4B97DD5E" w14:textId="7D9E6DFE" w:rsidR="00133AB5" w:rsidRDefault="00000000">
      <w:pPr>
        <w:pStyle w:val="Ttulo1"/>
      </w:pPr>
      <w:r>
        <w:t xml:space="preserve">2. </w:t>
      </w:r>
      <w:r w:rsidR="0053311C">
        <w:t>Representação</w:t>
      </w:r>
      <w:r>
        <w:t xml:space="preserve"> Arquitetural</w:t>
      </w:r>
    </w:p>
    <w:p w14:paraId="4B97DD5F" w14:textId="25B4AA89" w:rsidR="00133AB5" w:rsidRDefault="00000000">
      <w:r>
        <w:t xml:space="preserve">A </w:t>
      </w:r>
      <w:r w:rsidR="0053311C">
        <w:t>solução</w:t>
      </w:r>
      <w:r>
        <w:t xml:space="preserve"> usa um monolito modular em MVC Web. A interface e web, a </w:t>
      </w:r>
      <w:r w:rsidR="0053311C">
        <w:t>aplicação</w:t>
      </w:r>
      <w:r>
        <w:t xml:space="preserve"> roda em Python e a </w:t>
      </w:r>
      <w:r w:rsidR="0053311C">
        <w:t>persistência</w:t>
      </w:r>
      <w:r>
        <w:t xml:space="preserve"> local usa SQLite.</w:t>
      </w:r>
    </w:p>
    <w:tbl>
      <w:tblPr>
        <w:tblW w:w="9360" w:type="dxa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133AB5" w14:paraId="4B97DD62" w14:textId="77777777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60" w14:textId="77777777" w:rsidR="00133AB5" w:rsidRDefault="00000000">
            <w:r>
              <w:t>Camada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61" w14:textId="77777777" w:rsidR="00133AB5" w:rsidRDefault="00000000">
            <w:r>
              <w:t>Responsabilidade</w:t>
            </w:r>
          </w:p>
        </w:tc>
      </w:tr>
      <w:tr w:rsidR="00133AB5" w14:paraId="4B97DD6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63" w14:textId="77777777" w:rsidR="00133AB5" w:rsidRDefault="00000000">
            <w:r>
              <w:t>View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64" w14:textId="79716A2C" w:rsidR="00133AB5" w:rsidRDefault="00000000">
            <w:r>
              <w:t xml:space="preserve">Templates HTML, CSS e JavaScript da tela de </w:t>
            </w:r>
            <w:r w:rsidR="0053311C">
              <w:t>reunião</w:t>
            </w:r>
            <w:r>
              <w:t>.</w:t>
            </w:r>
          </w:p>
        </w:tc>
      </w:tr>
      <w:tr w:rsidR="00133AB5" w14:paraId="4B97DD6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66" w14:textId="77777777" w:rsidR="00133AB5" w:rsidRDefault="00000000">
            <w:r>
              <w:t>Controller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67" w14:textId="70E7DA72" w:rsidR="00133AB5" w:rsidRDefault="00000000">
            <w:r>
              <w:t xml:space="preserve">Recebe </w:t>
            </w:r>
            <w:r w:rsidR="00D5678E">
              <w:t>requisições</w:t>
            </w:r>
            <w:r>
              <w:t xml:space="preserve">, </w:t>
            </w:r>
            <w:r w:rsidR="00D5678E">
              <w:t>válida</w:t>
            </w:r>
            <w:r>
              <w:t xml:space="preserve"> </w:t>
            </w:r>
            <w:r w:rsidR="00D5678E">
              <w:t>sessão</w:t>
            </w:r>
            <w:r>
              <w:t xml:space="preserve"> e chama os casos de uso.</w:t>
            </w:r>
          </w:p>
        </w:tc>
      </w:tr>
      <w:tr w:rsidR="00133AB5" w14:paraId="4B97DD6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69" w14:textId="77777777" w:rsidR="00133AB5" w:rsidRDefault="00000000">
            <w:r>
              <w:t>Service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6A" w14:textId="434A35C6" w:rsidR="00133AB5" w:rsidRDefault="00000000">
            <w:r>
              <w:t xml:space="preserve">Concentra regras de </w:t>
            </w:r>
            <w:r w:rsidR="00D5678E">
              <w:t>negócio</w:t>
            </w:r>
            <w:r>
              <w:t xml:space="preserve"> de </w:t>
            </w:r>
            <w:r w:rsidR="00D5678E">
              <w:t>autenticação</w:t>
            </w:r>
            <w:r>
              <w:t xml:space="preserve">, </w:t>
            </w:r>
            <w:r w:rsidR="0053311C">
              <w:t>reunião</w:t>
            </w:r>
            <w:r>
              <w:t xml:space="preserve">, </w:t>
            </w:r>
            <w:r w:rsidR="0053311C">
              <w:t>votação</w:t>
            </w:r>
            <w:r>
              <w:t xml:space="preserve"> e auditoria.</w:t>
            </w:r>
          </w:p>
        </w:tc>
      </w:tr>
      <w:tr w:rsidR="00133AB5" w14:paraId="4B97DD6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6C" w14:textId="77777777" w:rsidR="00133AB5" w:rsidRDefault="00000000">
            <w:r>
              <w:t>Model/Repository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6D" w14:textId="77777777" w:rsidR="00133AB5" w:rsidRDefault="00000000">
            <w:r>
              <w:t>Representa entidades, consultas e comandos SQL.</w:t>
            </w:r>
          </w:p>
        </w:tc>
      </w:tr>
      <w:tr w:rsidR="00133AB5" w14:paraId="4B97DD7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6F" w14:textId="77777777" w:rsidR="00133AB5" w:rsidRDefault="00000000">
            <w:r>
              <w:t>Banco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70" w14:textId="258CFD00" w:rsidR="00133AB5" w:rsidRDefault="00000000">
            <w:r>
              <w:t xml:space="preserve">SQLite local para </w:t>
            </w:r>
            <w:r w:rsidR="00D5678E">
              <w:t>demonstração</w:t>
            </w:r>
            <w:r>
              <w:t xml:space="preserve"> e </w:t>
            </w:r>
            <w:r w:rsidR="0053311C">
              <w:t>persistência</w:t>
            </w:r>
            <w:r>
              <w:t>.</w:t>
            </w:r>
          </w:p>
        </w:tc>
      </w:tr>
    </w:tbl>
    <w:p w14:paraId="4B97DD74" w14:textId="35741499" w:rsidR="00133AB5" w:rsidRDefault="00537F11">
      <w:pPr>
        <w:pStyle w:val="Ttulo1"/>
      </w:pPr>
      <w:r>
        <w:t xml:space="preserve">3. </w:t>
      </w:r>
      <w:r w:rsidR="00FA28A6">
        <w:t>Visão</w:t>
      </w:r>
      <w:r>
        <w:t xml:space="preserve"> L</w:t>
      </w:r>
      <w:r w:rsidR="00277A4C">
        <w:t>ó</w:t>
      </w:r>
      <w:r>
        <w:t>gica</w:t>
      </w:r>
    </w:p>
    <w:p w14:paraId="4B97DD75" w14:textId="1B77AE40" w:rsidR="00133AB5" w:rsidRDefault="00000000">
      <w:r>
        <w:t xml:space="preserve">As principais entidades </w:t>
      </w:r>
      <w:r w:rsidR="00FA28A6">
        <w:t>são</w:t>
      </w:r>
      <w:r>
        <w:t xml:space="preserve"> Usuario, Reuniao, ConvidadoReuniao, Pauta, </w:t>
      </w:r>
      <w:r w:rsidR="00FA28A6">
        <w:t>Votação</w:t>
      </w:r>
      <w:r>
        <w:t xml:space="preserve">, OpcaoVoto, Voto, Lote, </w:t>
      </w:r>
      <w:r w:rsidR="00FA28A6">
        <w:t>Procuração</w:t>
      </w:r>
      <w:r>
        <w:t xml:space="preserve"> e LogAuditoria. Os services orquestram essas entidades sem expor SQL para a camada de interface.</w:t>
      </w:r>
    </w:p>
    <w:p w14:paraId="4B97DD76" w14:textId="190CBDB1" w:rsidR="00133AB5" w:rsidRDefault="00537F11">
      <w:pPr>
        <w:pStyle w:val="Ttulo1"/>
      </w:pPr>
      <w:r>
        <w:t xml:space="preserve">4. </w:t>
      </w:r>
      <w:r w:rsidR="00FA28A6">
        <w:t>Visão</w:t>
      </w:r>
      <w:r>
        <w:t xml:space="preserve"> de </w:t>
      </w:r>
      <w:r w:rsidR="00EA0403">
        <w:t>Implementação</w:t>
      </w:r>
    </w:p>
    <w:tbl>
      <w:tblPr>
        <w:tblW w:w="9360" w:type="dxa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33AB5" w14:paraId="4B97DD79" w14:textId="77777777"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77" w14:textId="77777777" w:rsidR="00133AB5" w:rsidRDefault="00000000">
            <w:r>
              <w:t>Arquivo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78" w14:textId="77777777" w:rsidR="00133AB5" w:rsidRDefault="00000000">
            <w:r>
              <w:t>Papel arquitetural</w:t>
            </w:r>
          </w:p>
        </w:tc>
      </w:tr>
      <w:tr w:rsidR="00133AB5" w14:paraId="4B97DD7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7A" w14:textId="77777777" w:rsidR="00133AB5" w:rsidRDefault="00000000">
            <w:r>
              <w:t>app.py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7B" w14:textId="4CA45B29" w:rsidR="00133AB5" w:rsidRDefault="00000000">
            <w:r>
              <w:t xml:space="preserve">Inicializa o servidor HTTP e encaminha as </w:t>
            </w:r>
            <w:r w:rsidR="00D5678E">
              <w:t>requisições</w:t>
            </w:r>
            <w:r>
              <w:t>.</w:t>
            </w:r>
          </w:p>
        </w:tc>
      </w:tr>
      <w:tr w:rsidR="00133AB5" w14:paraId="4B97DD7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7D" w14:textId="77777777" w:rsidR="00133AB5" w:rsidRDefault="00000000">
            <w:r>
              <w:t>conviva/controllers.py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7E" w14:textId="77777777" w:rsidR="00133AB5" w:rsidRDefault="00000000">
            <w:r>
              <w:t>Controladores MVC e endpoints JSON.</w:t>
            </w:r>
          </w:p>
        </w:tc>
      </w:tr>
      <w:tr w:rsidR="00133AB5" w14:paraId="4B97DD8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80" w14:textId="77777777" w:rsidR="00133AB5" w:rsidRDefault="00000000">
            <w:r>
              <w:t>conviva/services.py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81" w14:textId="26BA80F2" w:rsidR="00133AB5" w:rsidRDefault="00000000">
            <w:r>
              <w:t xml:space="preserve">Regras de </w:t>
            </w:r>
            <w:r w:rsidR="00EA0403">
              <w:t>negócio</w:t>
            </w:r>
            <w:r>
              <w:t xml:space="preserve"> e casos de uso.</w:t>
            </w:r>
          </w:p>
        </w:tc>
      </w:tr>
      <w:tr w:rsidR="00133AB5" w14:paraId="4B97DD8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83" w14:textId="77777777" w:rsidR="00133AB5" w:rsidRDefault="00000000">
            <w:r>
              <w:lastRenderedPageBreak/>
              <w:t>conviva/models.py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84" w14:textId="6D83EEDD" w:rsidR="00133AB5" w:rsidRDefault="00000000">
            <w:r>
              <w:t xml:space="preserve">Banco, </w:t>
            </w:r>
            <w:r w:rsidR="00FA28A6">
              <w:t>repositórios</w:t>
            </w:r>
            <w:r>
              <w:t xml:space="preserve"> e entidades.</w:t>
            </w:r>
          </w:p>
        </w:tc>
      </w:tr>
      <w:tr w:rsidR="00133AB5" w14:paraId="4B97DD8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86" w14:textId="77777777" w:rsidR="00133AB5" w:rsidRDefault="00000000">
            <w:r>
              <w:t>conviva/templates.py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87" w14:textId="77777777" w:rsidR="00133AB5" w:rsidRDefault="00000000">
            <w:r>
              <w:t>Views HTML.</w:t>
            </w:r>
          </w:p>
        </w:tc>
      </w:tr>
      <w:tr w:rsidR="00133AB5" w14:paraId="4B97DD8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89" w14:textId="77777777" w:rsidR="00133AB5" w:rsidRDefault="00000000">
            <w:r>
              <w:t>conviva/security.py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D8A" w14:textId="61E7A444" w:rsidR="00133AB5" w:rsidRDefault="00000000">
            <w:r>
              <w:t xml:space="preserve">Hash de senha, token assinado e cookie de </w:t>
            </w:r>
            <w:r w:rsidR="00D5678E">
              <w:t>sessão</w:t>
            </w:r>
            <w:r>
              <w:t>.</w:t>
            </w:r>
          </w:p>
        </w:tc>
      </w:tr>
    </w:tbl>
    <w:p w14:paraId="4B97DD8C" w14:textId="6301C017" w:rsidR="00133AB5" w:rsidRDefault="00537F11">
      <w:pPr>
        <w:pStyle w:val="Ttulo1"/>
      </w:pPr>
      <w:r>
        <w:t xml:space="preserve">5. Regras de </w:t>
      </w:r>
      <w:r w:rsidR="00EA0403">
        <w:t>Negócio</w:t>
      </w:r>
      <w:r>
        <w:t xml:space="preserve"> Implementadas</w:t>
      </w:r>
    </w:p>
    <w:p w14:paraId="4B97DD8D" w14:textId="3494ACE2" w:rsidR="00133AB5" w:rsidRDefault="00000000">
      <w:r>
        <w:t xml:space="preserve">Somente administrador cria, inicia e encerra </w:t>
      </w:r>
      <w:r w:rsidR="00FA28A6">
        <w:t>votações</w:t>
      </w:r>
      <w:r>
        <w:t xml:space="preserve">. Toda </w:t>
      </w:r>
      <w:r w:rsidR="0053311C">
        <w:t>votação</w:t>
      </w:r>
      <w:r>
        <w:t xml:space="preserve"> e vinculada a uma pauta. Somente </w:t>
      </w:r>
      <w:r w:rsidR="00FA28A6">
        <w:t>usuário</w:t>
      </w:r>
      <w:r>
        <w:t xml:space="preserve"> convidado e presente na </w:t>
      </w:r>
      <w:r w:rsidR="0053311C">
        <w:t>reunião</w:t>
      </w:r>
      <w:r>
        <w:t xml:space="preserve"> pode votar. Cada eleitor representado vota uma vez por pauta. O peso vem dos lotes adimplentes. </w:t>
      </w:r>
      <w:r w:rsidR="00FA28A6">
        <w:t>Inadimplência</w:t>
      </w:r>
      <w:r>
        <w:t xml:space="preserve"> registra voto com peso 0. Resultados ficam ocultos </w:t>
      </w:r>
      <w:r w:rsidR="00111792">
        <w:t>até</w:t>
      </w:r>
      <w:r>
        <w:t xml:space="preserve"> o encerramento. </w:t>
      </w:r>
      <w:r w:rsidR="00FA28A6">
        <w:t>Votação</w:t>
      </w:r>
      <w:r>
        <w:t xml:space="preserve"> aberta exibe </w:t>
      </w:r>
      <w:r w:rsidR="00FA28A6">
        <w:t>relatório</w:t>
      </w:r>
      <w:r>
        <w:t xml:space="preserve"> nominal; </w:t>
      </w:r>
      <w:r w:rsidR="0053311C">
        <w:t>votação</w:t>
      </w:r>
      <w:r>
        <w:t xml:space="preserve"> fechada exibe apenas consolidado.</w:t>
      </w:r>
    </w:p>
    <w:p w14:paraId="4B97DD8E" w14:textId="23678054" w:rsidR="00133AB5" w:rsidRDefault="00537F11">
      <w:pPr>
        <w:pStyle w:val="Ttulo1"/>
      </w:pPr>
      <w:r>
        <w:t xml:space="preserve">6. </w:t>
      </w:r>
      <w:r w:rsidR="00FA28A6">
        <w:t>Segurança</w:t>
      </w:r>
      <w:r>
        <w:t>, Auditoria e Qualidade</w:t>
      </w:r>
    </w:p>
    <w:p w14:paraId="4B97DD8F" w14:textId="526D73D8" w:rsidR="00133AB5" w:rsidRDefault="00000000">
      <w:r>
        <w:t>O sistema usa PBKDF2</w:t>
      </w:r>
      <w:r w:rsidR="0011363D">
        <w:t xml:space="preserve"> (Password</w:t>
      </w:r>
      <w:r w:rsidR="0024793F">
        <w:t>-</w:t>
      </w:r>
      <w:r w:rsidR="0011363D">
        <w:t xml:space="preserve">Based </w:t>
      </w:r>
      <w:r w:rsidR="0024793F">
        <w:t>Key Derivation Function 2)</w:t>
      </w:r>
      <w:r>
        <w:t xml:space="preserve"> para senhas, token de </w:t>
      </w:r>
      <w:r w:rsidR="00D5678E">
        <w:t>sessão</w:t>
      </w:r>
      <w:r>
        <w:t xml:space="preserve"> assinado com HMAC</w:t>
      </w:r>
      <w:r w:rsidR="00D45476">
        <w:t xml:space="preserve"> (Código de Autenticação de Mensagens Baseado em Hash)</w:t>
      </w:r>
      <w:r>
        <w:t xml:space="preserve">, cookie HTTP-only, bloqueio de </w:t>
      </w:r>
      <w:r w:rsidR="00D5678E">
        <w:t>sessão</w:t>
      </w:r>
      <w:r>
        <w:t xml:space="preserve"> </w:t>
      </w:r>
      <w:r w:rsidR="00FA28A6">
        <w:t>simultânea</w:t>
      </w:r>
      <w:r>
        <w:t xml:space="preserve"> e log de auditoria com </w:t>
      </w:r>
      <w:r w:rsidR="00FA28A6">
        <w:t>usuário</w:t>
      </w:r>
      <w:r>
        <w:t xml:space="preserve">, </w:t>
      </w:r>
      <w:r w:rsidR="00FA28A6">
        <w:t>ação</w:t>
      </w:r>
      <w:r>
        <w:t>, data, hora, IP e navegador.</w:t>
      </w:r>
    </w:p>
    <w:p w14:paraId="4B97DD90" w14:textId="6C716A9F" w:rsidR="00133AB5" w:rsidRDefault="00537F11">
      <w:pPr>
        <w:pStyle w:val="Ttulo1"/>
      </w:pPr>
      <w:r>
        <w:t xml:space="preserve">7. </w:t>
      </w:r>
      <w:r w:rsidR="00FA28A6">
        <w:t>Implantação</w:t>
      </w:r>
    </w:p>
    <w:p w14:paraId="4B97DD91" w14:textId="42C03325" w:rsidR="00133AB5" w:rsidRDefault="00000000">
      <w:r>
        <w:t xml:space="preserve">Executar python seed.py cria </w:t>
      </w:r>
      <w:r w:rsidR="007F4987">
        <w:t xml:space="preserve">o banco </w:t>
      </w:r>
      <w:r w:rsidR="007C3062">
        <w:t xml:space="preserve">de dados </w:t>
      </w:r>
      <w:r>
        <w:t xml:space="preserve">de </w:t>
      </w:r>
      <w:r w:rsidR="00FA28A6">
        <w:t>demonstração</w:t>
      </w:r>
      <w:r>
        <w:t>. Executar python app.py inicia o servidor em http://localhost:8000.</w:t>
      </w:r>
    </w:p>
    <w:sectPr w:rsidR="00133AB5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3AB5"/>
    <w:rsid w:val="000C43F5"/>
    <w:rsid w:val="00111792"/>
    <w:rsid w:val="0011363D"/>
    <w:rsid w:val="00133AB5"/>
    <w:rsid w:val="0024793F"/>
    <w:rsid w:val="00277A4C"/>
    <w:rsid w:val="0053311C"/>
    <w:rsid w:val="00537F11"/>
    <w:rsid w:val="007C3062"/>
    <w:rsid w:val="007E3316"/>
    <w:rsid w:val="007F4987"/>
    <w:rsid w:val="00C345C6"/>
    <w:rsid w:val="00D412BF"/>
    <w:rsid w:val="00D45476"/>
    <w:rsid w:val="00D5678E"/>
    <w:rsid w:val="00EA0403"/>
    <w:rsid w:val="00FA28A6"/>
    <w:rsid w:val="00FA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7DD5A"/>
  <w15:docId w15:val="{A7B26B1A-9750-4E93-A8E9-6B39DC4C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tulo1">
    <w:name w:val="heading 1"/>
    <w:basedOn w:val="Normal"/>
    <w:uiPriority w:val="9"/>
    <w:qFormat/>
    <w:rsid w:val="0053311C"/>
    <w:pPr>
      <w:spacing w:before="320" w:after="160"/>
      <w:outlineLvl w:val="0"/>
    </w:pPr>
    <w:rPr>
      <w:b/>
      <w:color w:val="000000" w:themeColor="text1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after="160"/>
    </w:pPr>
    <w:rPr>
      <w:b/>
      <w:color w:val="0B2545"/>
      <w:sz w:val="32"/>
    </w:rPr>
  </w:style>
  <w:style w:type="paragraph" w:styleId="Subttulo">
    <w:name w:val="Subtitle"/>
    <w:basedOn w:val="Normal"/>
    <w:uiPriority w:val="11"/>
    <w:qFormat/>
    <w:pPr>
      <w:spacing w:after="240"/>
    </w:pPr>
    <w:rPr>
      <w:color w:val="637083"/>
      <w:sz w:val="24"/>
    </w:rPr>
  </w:style>
  <w:style w:type="paragraph" w:styleId="Reviso">
    <w:name w:val="Revision"/>
    <w:hidden/>
    <w:uiPriority w:val="99"/>
    <w:semiHidden/>
    <w:rsid w:val="00D412BF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E779C-74B1-4862-8F2A-5249BAECE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368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 - CONVIVA</dc:title>
  <dc:creator>Equipe CONVIVA</dc:creator>
  <cp:lastModifiedBy>Arthur Rabelo</cp:lastModifiedBy>
  <cp:revision>15</cp:revision>
  <dcterms:created xsi:type="dcterms:W3CDTF">2026-07-09T00:00:00Z</dcterms:created>
  <dcterms:modified xsi:type="dcterms:W3CDTF">2026-07-09T10:59:00Z</dcterms:modified>
</cp:coreProperties>
</file>