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804" w:rsidRPr="00570804" w:rsidRDefault="00570804" w:rsidP="00570804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7080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REALISMO</w:t>
      </w:r>
      <w:bookmarkStart w:id="0" w:name="_GoBack"/>
      <w:bookmarkEnd w:id="0"/>
    </w:p>
    <w:p w:rsidR="00570804" w:rsidRPr="00570804" w:rsidRDefault="00570804" w:rsidP="005708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Período: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Segunda metade do século XIX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Características:</w:t>
      </w:r>
    </w:p>
    <w:p w:rsidR="00570804" w:rsidRPr="00570804" w:rsidRDefault="00570804" w:rsidP="0057080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Retrato fiel da realidade</w:t>
      </w:r>
    </w:p>
    <w:p w:rsidR="00570804" w:rsidRPr="00570804" w:rsidRDefault="00570804" w:rsidP="0057080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Crítica social e moral</w:t>
      </w:r>
    </w:p>
    <w:p w:rsidR="00570804" w:rsidRPr="00570804" w:rsidRDefault="00570804" w:rsidP="0057080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Objetividade e razão</w:t>
      </w:r>
    </w:p>
    <w:p w:rsidR="00570804" w:rsidRPr="00570804" w:rsidRDefault="00570804" w:rsidP="00570804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Psicologia das personagens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 destaque:</w:t>
      </w:r>
    </w:p>
    <w:p w:rsidR="00570804" w:rsidRPr="00570804" w:rsidRDefault="00570804" w:rsidP="00570804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Machado de Assis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(Brasil)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Obras famosas:</w:t>
      </w:r>
    </w:p>
    <w:p w:rsidR="00570804" w:rsidRPr="00570804" w:rsidRDefault="00570804" w:rsidP="0057080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Memórias Póstumas de Brás Cubas</w:t>
      </w:r>
    </w:p>
    <w:p w:rsidR="00570804" w:rsidRPr="00570804" w:rsidRDefault="00570804" w:rsidP="00570804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Dom Casmurro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Curiosidade: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br/>
        <w:t>Machado de Assis é considerado o maior escritor da literatura brasileira e precursor do Realismo no Brasil, embora tenha começado com o Romantismo.</w:t>
      </w:r>
    </w:p>
    <w:p w:rsidR="00570804" w:rsidRPr="00570804" w:rsidRDefault="00570804" w:rsidP="005708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5" style="width:0;height:1.5pt" o:hrstd="t" o:hr="t" fillcolor="#a0a0a0" stroked="f"/>
        </w:pic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7"/>
          <w:lang w:eastAsia="pt-BR"/>
        </w:rPr>
      </w:pPr>
      <w:r w:rsidRPr="00570804">
        <w:rPr>
          <w:rFonts w:ascii="Segoe UI Symbol" w:eastAsia="Times New Roman" w:hAnsi="Segoe UI Symbol" w:cs="Segoe UI Symbol"/>
          <w:b/>
          <w:bCs/>
          <w:sz w:val="28"/>
          <w:szCs w:val="27"/>
          <w:lang w:eastAsia="pt-BR"/>
        </w:rPr>
        <w:t>📙</w:t>
      </w:r>
      <w:r w:rsidRPr="00570804">
        <w:rPr>
          <w:rFonts w:ascii="Arial" w:eastAsia="Times New Roman" w:hAnsi="Arial" w:cs="Arial"/>
          <w:b/>
          <w:bCs/>
          <w:sz w:val="28"/>
          <w:szCs w:val="27"/>
          <w:lang w:eastAsia="pt-BR"/>
        </w:rPr>
        <w:t xml:space="preserve"> NATURALISMO</w:t>
      </w:r>
    </w:p>
    <w:p w:rsidR="00570804" w:rsidRPr="00570804" w:rsidRDefault="00570804" w:rsidP="005708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Período: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Final do século XIX (surgiu junto com o Realismo)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Características:</w:t>
      </w:r>
    </w:p>
    <w:p w:rsidR="00570804" w:rsidRPr="00570804" w:rsidRDefault="00570804" w:rsidP="0057080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Visão científica da realidade</w:t>
      </w:r>
    </w:p>
    <w:p w:rsidR="00570804" w:rsidRPr="00570804" w:rsidRDefault="00570804" w:rsidP="0057080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Ênfase nos instintos humanos (sexo, violência)</w:t>
      </w:r>
    </w:p>
    <w:p w:rsidR="00570804" w:rsidRPr="00570804" w:rsidRDefault="00570804" w:rsidP="0057080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Determinismo social e biológico</w:t>
      </w:r>
    </w:p>
    <w:p w:rsidR="00570804" w:rsidRPr="00570804" w:rsidRDefault="00570804" w:rsidP="00570804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Linguagem direta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 destaque:</w:t>
      </w:r>
    </w:p>
    <w:p w:rsidR="00570804" w:rsidRPr="00570804" w:rsidRDefault="00570804" w:rsidP="00570804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Aluísio Azevedo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(Brasil)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Obras famosas:</w:t>
      </w:r>
    </w:p>
    <w:p w:rsidR="00570804" w:rsidRPr="00570804" w:rsidRDefault="00570804" w:rsidP="0057080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 Cortiço</w:t>
      </w:r>
    </w:p>
    <w:p w:rsidR="00570804" w:rsidRPr="00570804" w:rsidRDefault="00570804" w:rsidP="00570804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Casa de Pensão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Curiosidade: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7080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O Cortiço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retrata com força os contrastes sociais e o ambiente urbano degradado do Rio de Janeiro.</w:t>
      </w:r>
    </w:p>
    <w:p w:rsidR="00570804" w:rsidRPr="00570804" w:rsidRDefault="00570804" w:rsidP="005708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6" style="width:0;height:1.5pt" o:hrstd="t" o:hr="t" fillcolor="#a0a0a0" stroked="f"/>
        </w:pic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7"/>
          <w:lang w:eastAsia="pt-BR"/>
        </w:rPr>
      </w:pPr>
      <w:r w:rsidRPr="00570804">
        <w:rPr>
          <w:rFonts w:ascii="Segoe UI Symbol" w:eastAsia="Times New Roman" w:hAnsi="Segoe UI Symbol" w:cs="Segoe UI Symbol"/>
          <w:b/>
          <w:bCs/>
          <w:sz w:val="28"/>
          <w:szCs w:val="27"/>
          <w:lang w:eastAsia="pt-BR"/>
        </w:rPr>
        <w:lastRenderedPageBreak/>
        <w:t>📗</w:t>
      </w:r>
      <w:r w:rsidRPr="00570804">
        <w:rPr>
          <w:rFonts w:ascii="Arial" w:eastAsia="Times New Roman" w:hAnsi="Arial" w:cs="Arial"/>
          <w:b/>
          <w:bCs/>
          <w:sz w:val="28"/>
          <w:szCs w:val="27"/>
          <w:lang w:eastAsia="pt-BR"/>
        </w:rPr>
        <w:t xml:space="preserve"> PARNASIANISMO</w:t>
      </w:r>
    </w:p>
    <w:p w:rsidR="00570804" w:rsidRPr="00570804" w:rsidRDefault="00570804" w:rsidP="005708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Período: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Final do século XIX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Características:</w:t>
      </w:r>
    </w:p>
    <w:p w:rsidR="00570804" w:rsidRPr="00570804" w:rsidRDefault="00570804" w:rsidP="0057080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Arte pela arte (valorização da forma)</w:t>
      </w:r>
    </w:p>
    <w:p w:rsidR="00570804" w:rsidRPr="00570804" w:rsidRDefault="00570804" w:rsidP="0057080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Rigor estético e métrica perfeita</w:t>
      </w:r>
    </w:p>
    <w:p w:rsidR="00570804" w:rsidRPr="00570804" w:rsidRDefault="00570804" w:rsidP="0057080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Temas mitológicos ou históricos</w:t>
      </w:r>
    </w:p>
    <w:p w:rsidR="00570804" w:rsidRPr="00570804" w:rsidRDefault="00570804" w:rsidP="00570804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Impessoalidade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Autores destaque:</w:t>
      </w:r>
    </w:p>
    <w:p w:rsidR="00570804" w:rsidRPr="00570804" w:rsidRDefault="00570804" w:rsidP="00570804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Olavo Bilac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Alberto de Oliveira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Raimundo Correia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(Trio Parnasiano)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Obras famosas:</w:t>
      </w:r>
    </w:p>
    <w:p w:rsidR="00570804" w:rsidRPr="00570804" w:rsidRDefault="00570804" w:rsidP="0057080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Poesias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(Olavo Bilac)</w:t>
      </w:r>
    </w:p>
    <w:p w:rsidR="00570804" w:rsidRPr="00570804" w:rsidRDefault="00570804" w:rsidP="00570804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Sonetos e Rimas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Curiosidade: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Olavo Bilac foi considerado o "príncipe dos poetas brasileiros" e é autor do </w:t>
      </w: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Hino à Bandeira do Brasil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70804" w:rsidRPr="00570804" w:rsidRDefault="00570804" w:rsidP="00570804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pict>
          <v:rect id="_x0000_i1027" style="width:0;height:1.5pt" o:hrstd="t" o:hr="t" fillcolor="#a0a0a0" stroked="f"/>
        </w:pic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8"/>
          <w:szCs w:val="27"/>
          <w:lang w:eastAsia="pt-BR"/>
        </w:rPr>
      </w:pPr>
      <w:r w:rsidRPr="00570804">
        <w:rPr>
          <w:rFonts w:ascii="Segoe UI Symbol" w:eastAsia="Times New Roman" w:hAnsi="Segoe UI Symbol" w:cs="Segoe UI Symbol"/>
          <w:b/>
          <w:bCs/>
          <w:sz w:val="28"/>
          <w:szCs w:val="27"/>
          <w:lang w:eastAsia="pt-BR"/>
        </w:rPr>
        <w:t>📒</w:t>
      </w:r>
      <w:r w:rsidRPr="00570804">
        <w:rPr>
          <w:rFonts w:ascii="Arial" w:eastAsia="Times New Roman" w:hAnsi="Arial" w:cs="Arial"/>
          <w:b/>
          <w:bCs/>
          <w:sz w:val="28"/>
          <w:szCs w:val="27"/>
          <w:lang w:eastAsia="pt-BR"/>
        </w:rPr>
        <w:t xml:space="preserve"> SIMBOLISMO</w:t>
      </w:r>
    </w:p>
    <w:p w:rsidR="00570804" w:rsidRPr="00570804" w:rsidRDefault="00570804" w:rsidP="0057080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Período: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Final 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>do século XIX e início do século XX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Características:</w:t>
      </w:r>
    </w:p>
    <w:p w:rsidR="00570804" w:rsidRPr="00570804" w:rsidRDefault="00570804" w:rsidP="0057080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Subjetividade e espiritualidade</w:t>
      </w:r>
    </w:p>
    <w:p w:rsidR="00570804" w:rsidRPr="00570804" w:rsidRDefault="00570804" w:rsidP="0057080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Linguagem poética e musical</w:t>
      </w:r>
    </w:p>
    <w:p w:rsidR="00570804" w:rsidRPr="00570804" w:rsidRDefault="00570804" w:rsidP="0057080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Misticismo e transcendência</w:t>
      </w:r>
    </w:p>
    <w:p w:rsidR="00570804" w:rsidRPr="00570804" w:rsidRDefault="00570804" w:rsidP="00570804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sz w:val="24"/>
          <w:szCs w:val="24"/>
          <w:lang w:eastAsia="pt-BR"/>
        </w:rPr>
        <w:t>Antirrealismo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Autores destaque:</w:t>
      </w:r>
    </w:p>
    <w:p w:rsidR="00570804" w:rsidRPr="00570804" w:rsidRDefault="00570804" w:rsidP="0057080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Cruz e Sousa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(Brasil)</w:t>
      </w:r>
    </w:p>
    <w:p w:rsidR="00570804" w:rsidRPr="00570804" w:rsidRDefault="00570804" w:rsidP="00570804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Alphonsus de Guimaraens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Obras famosas:</w:t>
      </w:r>
    </w:p>
    <w:p w:rsidR="00570804" w:rsidRPr="00570804" w:rsidRDefault="00570804" w:rsidP="0057080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Broquéis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57080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Missal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(Cruz e Sousa)</w:t>
      </w:r>
    </w:p>
    <w:p w:rsidR="00570804" w:rsidRPr="00570804" w:rsidRDefault="00570804" w:rsidP="00570804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Setenário das Dores de Nossa Senhora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t xml:space="preserve"> (Alphonsus)</w:t>
      </w:r>
    </w:p>
    <w:p w:rsidR="00570804" w:rsidRPr="00570804" w:rsidRDefault="00570804" w:rsidP="00570804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57080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Curiosidade:</w:t>
      </w:r>
      <w:r w:rsidRPr="00570804">
        <w:rPr>
          <w:rFonts w:ascii="Arial" w:eastAsia="Times New Roman" w:hAnsi="Arial" w:cs="Arial"/>
          <w:sz w:val="24"/>
          <w:szCs w:val="24"/>
          <w:lang w:eastAsia="pt-BR"/>
        </w:rPr>
        <w:br/>
        <w:t>Cruz e Sousa, um dos maiores simbolistas do Brasil, era negro e enfrentou muito preconceito; é chamado de “Cisne Negro” da poesia simbolista.</w:t>
      </w:r>
    </w:p>
    <w:p w:rsidR="00217B6E" w:rsidRDefault="00D600C1"/>
    <w:sectPr w:rsidR="00217B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56B3A"/>
    <w:multiLevelType w:val="multilevel"/>
    <w:tmpl w:val="DF8A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A6EAE"/>
    <w:multiLevelType w:val="multilevel"/>
    <w:tmpl w:val="BE8A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D6F51"/>
    <w:multiLevelType w:val="multilevel"/>
    <w:tmpl w:val="9DFC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631A3"/>
    <w:multiLevelType w:val="multilevel"/>
    <w:tmpl w:val="F1F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82C95"/>
    <w:multiLevelType w:val="multilevel"/>
    <w:tmpl w:val="3320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07A63"/>
    <w:multiLevelType w:val="multilevel"/>
    <w:tmpl w:val="F476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629CB"/>
    <w:multiLevelType w:val="multilevel"/>
    <w:tmpl w:val="1154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26DCA"/>
    <w:multiLevelType w:val="multilevel"/>
    <w:tmpl w:val="7BE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F7B4B"/>
    <w:multiLevelType w:val="multilevel"/>
    <w:tmpl w:val="90161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093EE9"/>
    <w:multiLevelType w:val="multilevel"/>
    <w:tmpl w:val="5166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C15A3"/>
    <w:multiLevelType w:val="multilevel"/>
    <w:tmpl w:val="8434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E1372"/>
    <w:multiLevelType w:val="multilevel"/>
    <w:tmpl w:val="69CE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86F42"/>
    <w:multiLevelType w:val="multilevel"/>
    <w:tmpl w:val="0490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B401C"/>
    <w:multiLevelType w:val="multilevel"/>
    <w:tmpl w:val="419C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C0588"/>
    <w:multiLevelType w:val="multilevel"/>
    <w:tmpl w:val="B43E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F52F74"/>
    <w:multiLevelType w:val="multilevel"/>
    <w:tmpl w:val="5A62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7"/>
  </w:num>
  <w:num w:numId="5">
    <w:abstractNumId w:val="1"/>
  </w:num>
  <w:num w:numId="6">
    <w:abstractNumId w:val="6"/>
  </w:num>
  <w:num w:numId="7">
    <w:abstractNumId w:val="13"/>
  </w:num>
  <w:num w:numId="8">
    <w:abstractNumId w:val="11"/>
  </w:num>
  <w:num w:numId="9">
    <w:abstractNumId w:val="10"/>
  </w:num>
  <w:num w:numId="10">
    <w:abstractNumId w:val="3"/>
  </w:num>
  <w:num w:numId="11">
    <w:abstractNumId w:val="9"/>
  </w:num>
  <w:num w:numId="12">
    <w:abstractNumId w:val="5"/>
  </w:num>
  <w:num w:numId="13">
    <w:abstractNumId w:val="4"/>
  </w:num>
  <w:num w:numId="14">
    <w:abstractNumId w:val="8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804"/>
    <w:rsid w:val="00570804"/>
    <w:rsid w:val="00D600C1"/>
    <w:rsid w:val="00DD211B"/>
    <w:rsid w:val="00FE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0D0B"/>
  <w15:chartTrackingRefBased/>
  <w15:docId w15:val="{0FECCC0E-2CBD-470A-9AED-C0567C89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70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7080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708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70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708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2025-08-04T12:15:00Z</dcterms:created>
  <dcterms:modified xsi:type="dcterms:W3CDTF">2025-08-04T13:37:00Z</dcterms:modified>
</cp:coreProperties>
</file>