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Pratica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seguir estão as sentenças com as respostas corretas marcadas: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  ) Métodos estáticos podem ser abstratos.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 ) Construtores podem ser abstratos.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 x ) Classes abstratas podem ter construtores.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 ) Métodos abstratos podem ser privativos.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x ) Uma classe abstrata pode estender uma classe normal.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x ) Posso ter uma classe abstrata sem nenhum método abstrato.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classes abstratas puras, assinale a alternativa correta: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a) Uma classe abstrata é pura quando possui métodos abstratos; Não possui métodos concretos; e Não possui atributos (não-static).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classe abstrata é pura quando possui métodos abstratos e públicos; Pode possuir métodos concretos e abstratos; e Não possui atributos (não-static).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interface é uma classe abstrata pura; Pode possuir métodos concretos e abstratos. d) Uma interface é uma classe abstrata pura; Pode possuir métodos e atributos concretos e abstratos.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Uma classe abstrata é pura quando possui métodos abstratos e públicos; É denominada Interface; Pode possuir métodos concretos e abstratos.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Suponha que você queira estabelecer uma relação de herança entre as classes A e B, onde A é superclasse de B. Deste modo, qual das alternativas abaixo É CORRETA?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a) class B extends A {}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class B inherits class A 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c) class B extends class A {}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class B + class A {}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class A extends class B {}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4)</w:t>
        <w:tab/>
      </w:r>
      <w:r w:rsidDel="00000000" w:rsidR="00000000" w:rsidRPr="00000000">
        <w:rPr>
          <w:rtl w:val="0"/>
        </w:rPr>
        <w:t xml:space="preserve">O que será exibido pelo programa abaixo? </w:t>
      </w:r>
    </w:p>
    <w:p w:rsidR="00000000" w:rsidDel="00000000" w:rsidP="00000000" w:rsidRDefault="00000000" w:rsidRPr="00000000" w14:paraId="0000001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a) 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b)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d) Nada, pois há um erro de execução.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e) Nada, pois há um erro de compilação.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</w:t>
        <w:tab/>
        <w:t xml:space="preserve">Analise o Diagrama de Classe abaixo e escreva o código do programa em Java.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OBS: É necessário fazer o Main, instanciar os objetos Triângulo e Quadrado e chamar o método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calcularArea() de cada um.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Área do quadrado: 4 m x 4 m = 16 m2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R:</w:t>
        <w:tab/>
        <w:t xml:space="preserve">public abstract class FormaGeometrica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abstract double calcularArea();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Triangulo extends FormaGeometrica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double base;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double altura;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Triangulo(double base, double altura)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this.base = base;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this.altura = altura;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double calcularArea()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(base * altura) / 2.0;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Quadrado extends FormaGeometrica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private double lado;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Quadrado(double lado)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this.lado = lado;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double calcularArea()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lado * lado;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Triangulo triangulo = new Triangulo(6.0, 4.0);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Quadrado quadrado = new Quadrado(4.0);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System.out.println("Área do triângulo: " + triangulo.calcularArea() + " m²");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System.out.println("Área do quadrado: " + quadrado.calcularArea() + " m²");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saída do programa será: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Área do triângulo: 12.0 m²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Área do quadrado: 16.0 m²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6)  Vai sair no console as mensagens na seguinte sequência: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Usuário: Michelle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de envio: Hora Exata que for compilada o código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Mensagem: Olá, hoje tem prova!!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telefone; (31)98543-0198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Usuário: Michelle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de envio: Exata que for compilada o código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Mensagem: Olá, hoje tem prova!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Telefone: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michellehanne.andrade@gmail.com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chellehanne.andra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