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F7AC1" w14:textId="77777777" w:rsidR="00E25EF6" w:rsidRPr="00E25EF6" w:rsidRDefault="00E25EF6" w:rsidP="00E25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Fontes: Dando Personalidade ao Seu Texto</w:t>
      </w:r>
    </w:p>
    <w:p w14:paraId="51350957" w14:textId="77777777" w:rsidR="00E25EF6" w:rsidRPr="00E25EF6" w:rsidRDefault="00E25EF6" w:rsidP="00E25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fontes são as roupas que vestem suas palavras, definindo o estilo e tom do seu texto. Para acessá-las:</w:t>
      </w:r>
    </w:p>
    <w:p w14:paraId="7AB43687" w14:textId="77777777" w:rsidR="00E25EF6" w:rsidRPr="00E25EF6" w:rsidRDefault="00E25EF6" w:rsidP="00E25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na guia </w:t>
      </w:r>
      <w:r w:rsidRPr="00407B0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Página Inicial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E9CD6C5" w14:textId="77777777" w:rsidR="00E25EF6" w:rsidRPr="00E25EF6" w:rsidRDefault="00E25EF6" w:rsidP="00E25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Na caixa de ferramentas </w:t>
      </w:r>
      <w:r w:rsidRPr="00E25EF6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>Fonte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escolha a fonte desejada entre as opções disponíveis.</w:t>
      </w:r>
    </w:p>
    <w:p w14:paraId="11E83BFB" w14:textId="77777777" w:rsidR="00E25EF6" w:rsidRPr="00407B05" w:rsidRDefault="00E25EF6" w:rsidP="00E25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07B05">
        <w:rPr>
          <w:rFonts w:ascii="Arial" w:eastAsia="Times New Roman" w:hAnsi="Arial" w:cs="Arial"/>
          <w:kern w:val="0"/>
          <w:lang w:eastAsia="pt-BR"/>
          <w14:ligatures w14:val="none"/>
        </w:rPr>
        <w:t>Para mais opções, clique na seta para baixo ao lado do nome da fonte.</w:t>
      </w:r>
    </w:p>
    <w:p w14:paraId="1551BBC4" w14:textId="77777777" w:rsidR="00E25EF6" w:rsidRPr="00E25EF6" w:rsidRDefault="00E25EF6" w:rsidP="00E25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Dicas Extras:</w:t>
      </w:r>
    </w:p>
    <w:p w14:paraId="7B9D0ECA" w14:textId="77777777" w:rsidR="00E25EF6" w:rsidRPr="00E25EF6" w:rsidRDefault="00E25EF6" w:rsidP="00E25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Combinando Fontes: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Use diferentes fontes para títulos, subtítulos e o corpo do texto para criar uma hierarquia visual.</w:t>
      </w:r>
    </w:p>
    <w:p w14:paraId="534D4B40" w14:textId="77777777" w:rsidR="00E25EF6" w:rsidRPr="00E25EF6" w:rsidRDefault="00E25EF6" w:rsidP="00E25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Efeitos de Fonte: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Explore negrito, itálico e sublinhado para destacar informações importantes.</w:t>
      </w:r>
    </w:p>
    <w:p w14:paraId="574CB76E" w14:textId="43F4C00C" w:rsidR="00E25EF6" w:rsidRPr="00E25EF6" w:rsidRDefault="00E25EF6" w:rsidP="00E25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Tamanho da Letra: Ajustando o Tom da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mensagem</w:t>
      </w:r>
    </w:p>
    <w:p w14:paraId="3525E75B" w14:textId="77777777" w:rsidR="00E25EF6" w:rsidRPr="00E25EF6" w:rsidRDefault="00E25EF6" w:rsidP="00E25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tamanho da letra determina o quão grande ou pequeno seu texto será exibido. Para ajustá-lo:</w:t>
      </w:r>
    </w:p>
    <w:p w14:paraId="0A295339" w14:textId="77777777" w:rsidR="00E25EF6" w:rsidRPr="00E25EF6" w:rsidRDefault="00E25EF6" w:rsidP="00E25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Na caixa de ferramentas </w:t>
      </w: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Fonte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utilize os botões </w:t>
      </w: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Aumentar Tamanho da Fonte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Diminuir Tamanho da Fonte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E6A57EB" w14:textId="77777777" w:rsidR="00E25EF6" w:rsidRPr="00E25EF6" w:rsidRDefault="00E25EF6" w:rsidP="00E25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Digite o tamanho desejado diretamente na caixa ao lado dos botões.</w:t>
      </w:r>
    </w:p>
    <w:p w14:paraId="00BBC4A4" w14:textId="77777777" w:rsidR="00E25EF6" w:rsidRPr="00E25EF6" w:rsidRDefault="00E25EF6" w:rsidP="00E25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Dicas Extras:</w:t>
      </w:r>
    </w:p>
    <w:p w14:paraId="3E737B34" w14:textId="77777777" w:rsidR="00E25EF6" w:rsidRPr="00E25EF6" w:rsidRDefault="00E25EF6" w:rsidP="00E25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Leitura Confortável: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Utilize um tamanho de letra adequado para facilitar a leitura, geralmente entre 11 e 14 pontos.</w:t>
      </w:r>
    </w:p>
    <w:p w14:paraId="6F4A597F" w14:textId="77777777" w:rsidR="00E25EF6" w:rsidRPr="00E25EF6" w:rsidRDefault="00E25EF6" w:rsidP="00E25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Títulos Chamativos: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Utilize tamanhos maiores para títulos e seções importantes, criando impacto visual.</w:t>
      </w:r>
    </w:p>
    <w:p w14:paraId="1258601D" w14:textId="77777777" w:rsidR="00E25EF6" w:rsidRPr="00E25EF6" w:rsidRDefault="00E25EF6" w:rsidP="00E25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Inserir: Adicionando Elementos ao Seu Documento</w:t>
      </w:r>
    </w:p>
    <w:p w14:paraId="636BFF7E" w14:textId="77777777" w:rsidR="00E25EF6" w:rsidRPr="00E25EF6" w:rsidRDefault="00E25EF6" w:rsidP="00E25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proofErr w:type="gramStart"/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guia </w:t>
      </w: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Inserir</w:t>
      </w:r>
      <w:proofErr w:type="gramEnd"/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oferece diversas ferramentas para enriquecer seus documentos com imagens, tabelas, gráficos e muito mais. Explore cada opção para descobrir suas possibilidades:</w:t>
      </w:r>
    </w:p>
    <w:p w14:paraId="41355F23" w14:textId="70BCAC4B" w:rsidR="00E25EF6" w:rsidRPr="00E25EF6" w:rsidRDefault="00E25EF6" w:rsidP="00E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Imagens: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Insira fotos, desenhos e capturas de tela para ilustrar suas ideias.</w:t>
      </w:r>
      <w:r w:rsidR="00407B05">
        <w:rPr>
          <w:rFonts w:ascii="Times New Roman" w:eastAsia="Times New Roman" w:hAnsi="Times New Roman" w:cs="Times New Roman"/>
          <w:noProof/>
          <w:kern w:val="0"/>
          <w:lang w:eastAsia="pt-BR"/>
        </w:rPr>
        <w:drawing>
          <wp:inline distT="0" distB="0" distL="0" distR="0" wp14:anchorId="112AA7EB" wp14:editId="3532CD4A">
            <wp:extent cx="1628775" cy="685800"/>
            <wp:effectExtent l="0" t="0" r="9525" b="0"/>
            <wp:docPr id="201607858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78587" name="Gráfico 20160785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9DCD" w14:textId="77777777" w:rsidR="00E25EF6" w:rsidRDefault="00E25EF6" w:rsidP="00E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Tabelas: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Organize dados de forma clara e eficiente com tabelas personalizáveis.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565"/>
        <w:gridCol w:w="1545"/>
        <w:gridCol w:w="1545"/>
        <w:gridCol w:w="1545"/>
        <w:gridCol w:w="1574"/>
      </w:tblGrid>
      <w:tr w:rsidR="00407B05" w14:paraId="7B53C554" w14:textId="77777777" w:rsidTr="00407B05">
        <w:tc>
          <w:tcPr>
            <w:tcW w:w="1698" w:type="dxa"/>
          </w:tcPr>
          <w:p w14:paraId="4E1EC2F2" w14:textId="44CDE2E5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nome</w:t>
            </w:r>
          </w:p>
        </w:tc>
        <w:tc>
          <w:tcPr>
            <w:tcW w:w="1699" w:type="dxa"/>
          </w:tcPr>
          <w:p w14:paraId="0D298BFE" w14:textId="6BF9A1A9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Av1</w:t>
            </w:r>
          </w:p>
        </w:tc>
        <w:tc>
          <w:tcPr>
            <w:tcW w:w="1699" w:type="dxa"/>
          </w:tcPr>
          <w:p w14:paraId="0DEC4D18" w14:textId="520BF475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Av2</w:t>
            </w:r>
          </w:p>
        </w:tc>
        <w:tc>
          <w:tcPr>
            <w:tcW w:w="1699" w:type="dxa"/>
          </w:tcPr>
          <w:p w14:paraId="3D563F93" w14:textId="2E87A688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Av3</w:t>
            </w:r>
          </w:p>
        </w:tc>
        <w:tc>
          <w:tcPr>
            <w:tcW w:w="1699" w:type="dxa"/>
          </w:tcPr>
          <w:p w14:paraId="30D1CA89" w14:textId="2D29A370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Média</w:t>
            </w:r>
          </w:p>
        </w:tc>
      </w:tr>
      <w:tr w:rsidR="00407B05" w14:paraId="4B79FD8D" w14:textId="77777777" w:rsidTr="00407B05">
        <w:tc>
          <w:tcPr>
            <w:tcW w:w="1698" w:type="dxa"/>
          </w:tcPr>
          <w:p w14:paraId="57C6265E" w14:textId="3E989EDF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Iarley</w:t>
            </w:r>
          </w:p>
        </w:tc>
        <w:tc>
          <w:tcPr>
            <w:tcW w:w="1699" w:type="dxa"/>
          </w:tcPr>
          <w:p w14:paraId="67BAD1EB" w14:textId="0C326E85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1699" w:type="dxa"/>
          </w:tcPr>
          <w:p w14:paraId="0514022F" w14:textId="2EA606FB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1699" w:type="dxa"/>
          </w:tcPr>
          <w:p w14:paraId="6BA4886F" w14:textId="701665D4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1699" w:type="dxa"/>
          </w:tcPr>
          <w:p w14:paraId="2212EF7B" w14:textId="77777777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407B05" w14:paraId="054E5A8D" w14:textId="77777777" w:rsidTr="00407B05">
        <w:tc>
          <w:tcPr>
            <w:tcW w:w="1698" w:type="dxa"/>
          </w:tcPr>
          <w:p w14:paraId="2200E916" w14:textId="3C21EEE8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Alan</w:t>
            </w:r>
          </w:p>
        </w:tc>
        <w:tc>
          <w:tcPr>
            <w:tcW w:w="1699" w:type="dxa"/>
          </w:tcPr>
          <w:p w14:paraId="17FAA2D3" w14:textId="7CD71C49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</w:t>
            </w:r>
          </w:p>
        </w:tc>
        <w:tc>
          <w:tcPr>
            <w:tcW w:w="1699" w:type="dxa"/>
          </w:tcPr>
          <w:p w14:paraId="0545241D" w14:textId="63650CD6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</w:t>
            </w:r>
          </w:p>
        </w:tc>
        <w:tc>
          <w:tcPr>
            <w:tcW w:w="1699" w:type="dxa"/>
          </w:tcPr>
          <w:p w14:paraId="48872D7F" w14:textId="36AA525F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</w:t>
            </w:r>
          </w:p>
        </w:tc>
        <w:tc>
          <w:tcPr>
            <w:tcW w:w="1699" w:type="dxa"/>
          </w:tcPr>
          <w:p w14:paraId="04E94D7D" w14:textId="77777777" w:rsidR="00407B05" w:rsidRDefault="00407B05" w:rsidP="00407B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</w:tbl>
    <w:p w14:paraId="09C5F064" w14:textId="77777777" w:rsidR="00407B05" w:rsidRPr="00E25EF6" w:rsidRDefault="00407B05" w:rsidP="00407B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A5A461" w14:textId="77777777" w:rsidR="00E25EF6" w:rsidRPr="00E25EF6" w:rsidRDefault="00E25EF6" w:rsidP="00E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Gráficos: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Apresente informações numéricas de forma visualmente atraente com gráficos de diversos tipos.</w:t>
      </w:r>
    </w:p>
    <w:p w14:paraId="3C9FEE16" w14:textId="77777777" w:rsidR="00E25EF6" w:rsidRPr="00E25EF6" w:rsidRDefault="00E25EF6" w:rsidP="00E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Cabeçalho e Rodapé: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Adicione informações como título do documento, numeração de páginas e data em cada folha.</w:t>
      </w:r>
    </w:p>
    <w:p w14:paraId="5E7D9B74" w14:textId="77777777" w:rsidR="00E25EF6" w:rsidRPr="00E25EF6" w:rsidRDefault="00E25EF6" w:rsidP="00E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Página Inicial: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Crie capas personalizadas para seus documentos com modelos prontos ou personalizados.</w:t>
      </w:r>
    </w:p>
    <w:p w14:paraId="13C1ACB3" w14:textId="77777777" w:rsidR="00E25EF6" w:rsidRPr="00E25EF6" w:rsidRDefault="00E25EF6" w:rsidP="00E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Seções: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gramStart"/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Divida</w:t>
      </w:r>
      <w:proofErr w:type="gramEnd"/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seu documento em seções com formatação e numeração de páginas independentes.</w:t>
      </w:r>
    </w:p>
    <w:p w14:paraId="080B16AA" w14:textId="77777777" w:rsidR="00E25EF6" w:rsidRPr="00E25EF6" w:rsidRDefault="00E25EF6" w:rsidP="00E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Links: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Crie links para outras partes do documento, sites ou arquivos externos.</w:t>
      </w:r>
    </w:p>
    <w:p w14:paraId="2C711DBF" w14:textId="77777777" w:rsidR="00E25EF6" w:rsidRPr="00E25EF6" w:rsidRDefault="00E25EF6" w:rsidP="00E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Comentários: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Inclua comentários e notas para revisão e colaboração em equipe.</w:t>
      </w:r>
    </w:p>
    <w:p w14:paraId="0A8F05C0" w14:textId="77777777" w:rsidR="00E25EF6" w:rsidRPr="00E25EF6" w:rsidRDefault="00E25EF6" w:rsidP="00E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Caixa de Texto: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Adicione caixas de texto com formatação personalizada em qualquer lugar do documento.</w:t>
      </w:r>
    </w:p>
    <w:p w14:paraId="2BDC56AA" w14:textId="77777777" w:rsidR="00E25EF6" w:rsidRPr="00E25EF6" w:rsidRDefault="00E25EF6" w:rsidP="00E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WordArt</w:t>
      </w:r>
      <w:proofErr w:type="spellEnd"/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Crie títulos e textos decorativos com efeitos visuais atraentes.</w:t>
      </w:r>
    </w:p>
    <w:p w14:paraId="3EF58F46" w14:textId="77777777" w:rsidR="00E25EF6" w:rsidRPr="00E25EF6" w:rsidRDefault="00E25EF6" w:rsidP="00E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Equações: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Insira equações matemáticas e símbolos científicos com o editor de equações.</w:t>
      </w:r>
    </w:p>
    <w:p w14:paraId="6D865043" w14:textId="77777777" w:rsidR="00E25EF6" w:rsidRPr="00E25EF6" w:rsidRDefault="00E25EF6" w:rsidP="00E25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Dicas Extras:</w:t>
      </w:r>
    </w:p>
    <w:p w14:paraId="54C20064" w14:textId="77777777" w:rsidR="00E25EF6" w:rsidRPr="00E25EF6" w:rsidRDefault="00E25EF6" w:rsidP="00E25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Explore as Ferramentas: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Cada ferramenta oferece diversas opções de formatação e personalização.</w:t>
      </w:r>
    </w:p>
    <w:p w14:paraId="3195E574" w14:textId="77777777" w:rsidR="00E25EF6" w:rsidRPr="00E25EF6" w:rsidRDefault="00E25EF6" w:rsidP="00E25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Organize Seu Conteúdo: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Utilize as ferramentas de organização para estruturar seu documento de forma clara e eficiente.</w:t>
      </w:r>
    </w:p>
    <w:p w14:paraId="5E9066E9" w14:textId="77777777" w:rsidR="00E25EF6" w:rsidRPr="00E25EF6" w:rsidRDefault="00E25EF6" w:rsidP="00E25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Colaboração em Equipe: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Utilize os recursos de comentários e revisão para trabalhar em conjunto com outras pessoas.</w:t>
      </w:r>
    </w:p>
    <w:p w14:paraId="64C8D554" w14:textId="77777777" w:rsidR="00E25EF6" w:rsidRPr="00E25EF6" w:rsidRDefault="00E25EF6" w:rsidP="00E25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Salvando e Compartilhando: Protegendo e Divulgando Seu Trabalho</w:t>
      </w:r>
    </w:p>
    <w:p w14:paraId="07ACEBCF" w14:textId="77777777" w:rsidR="00E25EF6" w:rsidRPr="00E25EF6" w:rsidRDefault="00E25EF6" w:rsidP="00E25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Salvar: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Salve seu documento com frequência para evitar perdas. Utilize a tecla </w:t>
      </w: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Ctrl + S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o ícone de disquete na barra de ferramentas.</w:t>
      </w:r>
    </w:p>
    <w:p w14:paraId="0FDF1415" w14:textId="77777777" w:rsidR="00E25EF6" w:rsidRPr="00E25EF6" w:rsidRDefault="00E25EF6" w:rsidP="00E25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Salvar como: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Salve seu documento em diferentes formatos, como PDF ou </w:t>
      </w:r>
      <w:proofErr w:type="spellStart"/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docx</w:t>
      </w:r>
      <w:proofErr w:type="spellEnd"/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para compatibilidade com outros programas.</w:t>
      </w:r>
    </w:p>
    <w:p w14:paraId="4F79E7A7" w14:textId="4F42A7A4" w:rsidR="00E25EF6" w:rsidRPr="00E25EF6" w:rsidRDefault="00E25EF6" w:rsidP="00E25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25E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Compartilhar:</w:t>
      </w:r>
      <w:r w:rsidRPr="00E25E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Envie seu documento por e-mail, imprima-o ou publique-o online em plataformas como o Google Drive ou OneDrive.</w:t>
      </w:r>
    </w:p>
    <w:sectPr w:rsidR="00E25EF6" w:rsidRPr="00E25E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987425"/>
    <w:multiLevelType w:val="multilevel"/>
    <w:tmpl w:val="EA6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3727D"/>
    <w:multiLevelType w:val="multilevel"/>
    <w:tmpl w:val="FD6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07155"/>
    <w:multiLevelType w:val="multilevel"/>
    <w:tmpl w:val="1624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724134"/>
    <w:multiLevelType w:val="multilevel"/>
    <w:tmpl w:val="5DA0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1649F"/>
    <w:multiLevelType w:val="multilevel"/>
    <w:tmpl w:val="FB06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B6CE6"/>
    <w:multiLevelType w:val="multilevel"/>
    <w:tmpl w:val="20B0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3507B"/>
    <w:multiLevelType w:val="multilevel"/>
    <w:tmpl w:val="9C7C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57E37"/>
    <w:multiLevelType w:val="multilevel"/>
    <w:tmpl w:val="CE2A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353118">
    <w:abstractNumId w:val="2"/>
  </w:num>
  <w:num w:numId="2" w16cid:durableId="694697269">
    <w:abstractNumId w:val="0"/>
  </w:num>
  <w:num w:numId="3" w16cid:durableId="1099330122">
    <w:abstractNumId w:val="3"/>
  </w:num>
  <w:num w:numId="4" w16cid:durableId="639386853">
    <w:abstractNumId w:val="4"/>
  </w:num>
  <w:num w:numId="5" w16cid:durableId="1122461812">
    <w:abstractNumId w:val="1"/>
  </w:num>
  <w:num w:numId="6" w16cid:durableId="304048240">
    <w:abstractNumId w:val="6"/>
  </w:num>
  <w:num w:numId="7" w16cid:durableId="637614290">
    <w:abstractNumId w:val="5"/>
  </w:num>
  <w:num w:numId="8" w16cid:durableId="7320438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F6"/>
    <w:rsid w:val="003A4D7C"/>
    <w:rsid w:val="00407B05"/>
    <w:rsid w:val="00E2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7A3B4"/>
  <w15:chartTrackingRefBased/>
  <w15:docId w15:val="{68EA6D5E-1DA3-4D52-AF7E-958466164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5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5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5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5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5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5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25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5E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5E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5E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5E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5E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5E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5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5E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5E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5E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5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5E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5E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5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25EF6"/>
    <w:rPr>
      <w:b/>
      <w:bCs/>
    </w:rPr>
  </w:style>
  <w:style w:type="table" w:styleId="Tabelacomgrade">
    <w:name w:val="Table Grid"/>
    <w:basedOn w:val="Tabelanormal"/>
    <w:uiPriority w:val="39"/>
    <w:rsid w:val="00407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0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A8581-9455-4E41-9649-883A1E4AA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493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TAYNARA ELLEN MARTINS AZEVEDO DA SILVA</dc:creator>
  <cp:keywords/>
  <dc:description/>
  <cp:lastModifiedBy>TAYNARA ELLEN MARTINS AZEVEDO DA SILVA</cp:lastModifiedBy>
  <cp:revision>2</cp:revision>
  <dcterms:created xsi:type="dcterms:W3CDTF">2024-04-30T17:49:00Z</dcterms:created>
  <dcterms:modified xsi:type="dcterms:W3CDTF">2024-04-30T19:33:00Z</dcterms:modified>
</cp:coreProperties>
</file>