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DF321" w14:textId="63E91A0B" w:rsidR="009F744A" w:rsidRPr="008A301B" w:rsidRDefault="008A301B">
      <w:pPr>
        <w:pStyle w:val="Ttulo7"/>
        <w:rPr>
          <w:sz w:val="16"/>
          <w:lang w:val="pt-BR"/>
        </w:rPr>
      </w:pPr>
      <w:r>
        <w:rPr>
          <w:rFonts w:ascii="Times New Roman" w:hAnsi="Times New Roman" w:cs="Times New Roman"/>
          <w:sz w:val="36"/>
          <w:lang w:val="pt-BR"/>
        </w:rPr>
        <w:t>INTERFACE CONVERSACIONAL PARA A EXIBIÇÃO DE VALORES TRANSACIONADOS NA BOLSA DE VALORES BMF&amp;BOVESPA</w:t>
      </w:r>
      <w:r w:rsidR="000D3EF2">
        <w:rPr>
          <w:rFonts w:ascii="Times New Roman" w:hAnsi="Times New Roman" w:cs="Times New Roman"/>
          <w:sz w:val="36"/>
          <w:lang w:val="pt-BR"/>
        </w:rPr>
        <w:t>(B3)</w:t>
      </w:r>
    </w:p>
    <w:p w14:paraId="1B14FE00" w14:textId="77777777" w:rsidR="009F744A" w:rsidRDefault="009F744A">
      <w:pPr>
        <w:jc w:val="center"/>
        <w:rPr>
          <w:b/>
          <w:sz w:val="16"/>
        </w:rPr>
      </w:pPr>
    </w:p>
    <w:p w14:paraId="3429215F" w14:textId="50ADB4C1" w:rsidR="009F744A" w:rsidRDefault="008A301B" w:rsidP="008A301B">
      <w:pPr>
        <w:jc w:val="center"/>
        <w:rPr>
          <w:i/>
          <w:vertAlign w:val="superscript"/>
        </w:rPr>
      </w:pPr>
      <w:r>
        <w:rPr>
          <w:i/>
        </w:rPr>
        <w:t xml:space="preserve">Arthur Barbero, Giuliano </w:t>
      </w:r>
      <w:proofErr w:type="spellStart"/>
      <w:r>
        <w:rPr>
          <w:i/>
        </w:rPr>
        <w:t>Araujo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Bertoti</w:t>
      </w:r>
      <w:proofErr w:type="spellEnd"/>
      <w:r w:rsidR="001C6946">
        <w:rPr>
          <w:i/>
        </w:rPr>
        <w:t xml:space="preserve"> </w:t>
      </w:r>
    </w:p>
    <w:p w14:paraId="32FC2217" w14:textId="5074D62C" w:rsidR="008A301B" w:rsidRPr="008A301B" w:rsidRDefault="008A301B" w:rsidP="008A301B">
      <w:pPr>
        <w:jc w:val="center"/>
        <w:rPr>
          <w:i/>
        </w:rPr>
      </w:pPr>
      <w:r>
        <w:rPr>
          <w:i/>
        </w:rPr>
        <w:t>FATEC São José dos Campos</w:t>
      </w:r>
    </w:p>
    <w:p w14:paraId="28F21932" w14:textId="759456BC" w:rsidR="009F744A" w:rsidRDefault="008A301B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proofErr w:type="gramStart"/>
      <w:r>
        <w:rPr>
          <w:i/>
        </w:rPr>
        <w:t xml:space="preserve">arthur.barbero@fatec.sp.gov.br,  </w:t>
      </w:r>
      <w:r>
        <w:t>giuliano.bertoti@fatec.sp.gov.br</w:t>
      </w:r>
      <w:proofErr w:type="gramEnd"/>
      <w:r>
        <w:t xml:space="preserve"> </w:t>
      </w:r>
    </w:p>
    <w:p w14:paraId="6ABD6B47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7FC97402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1C0819D9" w14:textId="2237DD5D" w:rsidR="009F744A" w:rsidRDefault="008A301B" w:rsidP="000D3EF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Os robôs estão dominando o mundo, essa é frase mais esperada e a mais temida desde que os filmes de cultura pop e </w:t>
      </w:r>
      <w:proofErr w:type="spellStart"/>
      <w:r>
        <w:rPr>
          <w:rFonts w:ascii="Times New Roman" w:hAnsi="Times New Roman" w:cs="Times New Roman"/>
          <w:lang w:val="pt-BR"/>
        </w:rPr>
        <w:t>Sci-Fi</w:t>
      </w:r>
      <w:proofErr w:type="spellEnd"/>
      <w:r>
        <w:rPr>
          <w:rFonts w:ascii="Times New Roman" w:hAnsi="Times New Roman" w:cs="Times New Roman"/>
          <w:lang w:val="pt-BR"/>
        </w:rPr>
        <w:t xml:space="preserve"> começaram a abordar o tema, até mesmo antes dos anos 2000. </w:t>
      </w:r>
      <w:r w:rsidR="000D3EF2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>tualmente</w:t>
      </w:r>
      <w:r w:rsidR="000D3EF2">
        <w:rPr>
          <w:rFonts w:ascii="Times New Roman" w:hAnsi="Times New Roman" w:cs="Times New Roman"/>
          <w:lang w:val="pt-BR"/>
        </w:rPr>
        <w:t xml:space="preserve"> não possuímos qualquer tipo de inteligência artificial tão poderosa que poderia submeter a inteligência humana, porém, estamos bem próximos de conseguir algo desta magnitude, e uma prova é o quão fácil está a confecção de Chat </w:t>
      </w:r>
      <w:proofErr w:type="spellStart"/>
      <w:r w:rsidR="000D3EF2">
        <w:rPr>
          <w:rFonts w:ascii="Times New Roman" w:hAnsi="Times New Roman" w:cs="Times New Roman"/>
          <w:lang w:val="pt-BR"/>
        </w:rPr>
        <w:t>Bot’s</w:t>
      </w:r>
      <w:proofErr w:type="spellEnd"/>
      <w:r w:rsidR="000D3EF2">
        <w:rPr>
          <w:rFonts w:ascii="Times New Roman" w:hAnsi="Times New Roman" w:cs="Times New Roman"/>
          <w:lang w:val="pt-BR"/>
        </w:rPr>
        <w:t xml:space="preserve"> conversacionais para os mais diferentes gostos e necessidades. Esta facilidade é devida aos grandes aplicativos de mensagens como </w:t>
      </w:r>
      <w:r w:rsidR="000D3EF2" w:rsidRPr="000D3EF2">
        <w:rPr>
          <w:rFonts w:ascii="Times New Roman" w:hAnsi="Times New Roman" w:cs="Times New Roman"/>
          <w:lang w:val="pt-BR"/>
        </w:rPr>
        <w:t xml:space="preserve">WhatsApp e </w:t>
      </w:r>
      <w:proofErr w:type="spellStart"/>
      <w:r w:rsidR="000D3EF2" w:rsidRPr="000D3EF2">
        <w:rPr>
          <w:rFonts w:ascii="Times New Roman" w:hAnsi="Times New Roman" w:cs="Times New Roman"/>
          <w:lang w:val="pt-BR"/>
        </w:rPr>
        <w:t>Telegram</w:t>
      </w:r>
      <w:proofErr w:type="spellEnd"/>
      <w:r w:rsidR="000D3EF2" w:rsidRPr="000D3EF2">
        <w:rPr>
          <w:rFonts w:ascii="Times New Roman" w:hAnsi="Times New Roman" w:cs="Times New Roman"/>
          <w:lang w:val="pt-BR"/>
        </w:rPr>
        <w:t xml:space="preserve"> </w:t>
      </w:r>
      <w:r w:rsidR="000D3EF2">
        <w:rPr>
          <w:rFonts w:ascii="Times New Roman" w:hAnsi="Times New Roman" w:cs="Times New Roman"/>
          <w:lang w:val="pt-BR"/>
        </w:rPr>
        <w:t xml:space="preserve">que </w:t>
      </w:r>
      <w:r w:rsidR="000D3EF2" w:rsidRPr="000D3EF2">
        <w:rPr>
          <w:rFonts w:ascii="Times New Roman" w:hAnsi="Times New Roman" w:cs="Times New Roman"/>
          <w:lang w:val="pt-BR"/>
        </w:rPr>
        <w:t>fazem parte do cotidiano das</w:t>
      </w:r>
      <w:r w:rsidR="000D3EF2">
        <w:rPr>
          <w:rFonts w:ascii="Times New Roman" w:hAnsi="Times New Roman" w:cs="Times New Roman"/>
          <w:lang w:val="pt-BR"/>
        </w:rPr>
        <w:t xml:space="preserve"> </w:t>
      </w:r>
      <w:r w:rsidR="000D3EF2" w:rsidRPr="000D3EF2">
        <w:rPr>
          <w:rFonts w:ascii="Times New Roman" w:hAnsi="Times New Roman" w:cs="Times New Roman"/>
          <w:lang w:val="pt-BR"/>
        </w:rPr>
        <w:t>pessoas</w:t>
      </w:r>
      <w:r w:rsidR="000D3EF2">
        <w:rPr>
          <w:rFonts w:ascii="Times New Roman" w:hAnsi="Times New Roman" w:cs="Times New Roman"/>
          <w:lang w:val="pt-BR"/>
        </w:rPr>
        <w:t xml:space="preserve"> e oferecem a criação de mensagens programadas como forma de </w:t>
      </w:r>
      <w:proofErr w:type="spellStart"/>
      <w:r w:rsidR="000D3EF2">
        <w:rPr>
          <w:rFonts w:ascii="Times New Roman" w:hAnsi="Times New Roman" w:cs="Times New Roman"/>
          <w:lang w:val="pt-BR"/>
        </w:rPr>
        <w:t>bot’s</w:t>
      </w:r>
      <w:proofErr w:type="spellEnd"/>
      <w:r w:rsidR="001C6946">
        <w:rPr>
          <w:rFonts w:ascii="Times New Roman" w:hAnsi="Times New Roman" w:cs="Times New Roman"/>
          <w:lang w:val="pt-BR"/>
        </w:rPr>
        <w:t>.</w:t>
      </w:r>
    </w:p>
    <w:p w14:paraId="5433F2DB" w14:textId="599C25AC" w:rsidR="000D3EF2" w:rsidRDefault="000D3EF2" w:rsidP="000D3EF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</w:t>
      </w:r>
      <w:proofErr w:type="spellStart"/>
      <w:r>
        <w:rPr>
          <w:rFonts w:ascii="Times New Roman" w:hAnsi="Times New Roman" w:cs="Times New Roman"/>
          <w:lang w:val="pt-BR"/>
        </w:rPr>
        <w:t>BMF&amp;Bovespa</w:t>
      </w:r>
      <w:proofErr w:type="spellEnd"/>
      <w:r>
        <w:rPr>
          <w:rFonts w:ascii="Times New Roman" w:hAnsi="Times New Roman" w:cs="Times New Roman"/>
          <w:lang w:val="pt-BR"/>
        </w:rPr>
        <w:t>, agora denominada B3</w:t>
      </w:r>
      <w:r w:rsidR="00297AFF">
        <w:rPr>
          <w:rFonts w:ascii="Times New Roman" w:hAnsi="Times New Roman" w:cs="Times New Roman"/>
          <w:lang w:val="pt-BR"/>
        </w:rPr>
        <w:t>[1]</w:t>
      </w:r>
      <w:r>
        <w:rPr>
          <w:rFonts w:ascii="Times New Roman" w:hAnsi="Times New Roman" w:cs="Times New Roman"/>
          <w:lang w:val="pt-BR"/>
        </w:rPr>
        <w:t xml:space="preserve">, oferece a abertura de capital de terceiros para as empresa interessadas e de acordo com a CVM (Comissão de Valores Mobiliários), ela também é responsável pela manutenção da rede e todo tipo de transação de compra e venda, assegurando ao investidor a veracidade dos valores e dados em tempo real. Hoje em dia é </w:t>
      </w:r>
      <w:r w:rsidR="00EB37C3">
        <w:rPr>
          <w:rFonts w:ascii="Times New Roman" w:hAnsi="Times New Roman" w:cs="Times New Roman"/>
          <w:lang w:val="pt-BR"/>
        </w:rPr>
        <w:t xml:space="preserve">visível o aumento do interesse nos investimentos por parte dos jovens, e a promessa de viver independente de trabalho, somente com juros retirados das ações em carteira. Porém, os investidores estão sempre atentos </w:t>
      </w:r>
      <w:r w:rsidR="00297AFF">
        <w:rPr>
          <w:rFonts w:ascii="Times New Roman" w:hAnsi="Times New Roman" w:cs="Times New Roman"/>
          <w:lang w:val="pt-BR"/>
        </w:rPr>
        <w:t>aos preços</w:t>
      </w:r>
      <w:r w:rsidR="00EB37C3">
        <w:rPr>
          <w:rFonts w:ascii="Times New Roman" w:hAnsi="Times New Roman" w:cs="Times New Roman"/>
          <w:lang w:val="pt-BR"/>
        </w:rPr>
        <w:t xml:space="preserve"> de seus títulos, ações são investimentos de alto risco e de um dia para o outro elas podem perder até mesmo metade de seu valor, sendo assim, o investidor faz grande uso de aplicativos e Home Brokers para ficar de olho em seus títulos. </w:t>
      </w:r>
    </w:p>
    <w:p w14:paraId="4AF6F94E" w14:textId="7E5A0244" w:rsidR="00EB37C3" w:rsidRDefault="00EB37C3" w:rsidP="000D3EF2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>
        <w:rPr>
          <w:rFonts w:ascii="Times New Roman" w:hAnsi="Times New Roman" w:cs="Times New Roman"/>
          <w:lang w:val="pt-BR"/>
        </w:rPr>
        <w:t>O objetivo deste projeto é desenvolver uma interface conversacional que seja mais simples do que olhar grandes índices ou ter que se arriscar a abrir Home Brokers e demorar minutos para descobrir os valores das ações. Apenas com duas a três mensagens com a interface conversacional e já receberá o valor de fechamento em tempo real (15 minutos de atraso devido ser disponibilizado por ferramentas gratuitas).</w:t>
      </w:r>
    </w:p>
    <w:p w14:paraId="3D332E7F" w14:textId="77777777" w:rsidR="008A301B" w:rsidRDefault="008A301B" w:rsidP="008A301B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216A5F7D" w14:textId="77777777" w:rsidR="00297AFF" w:rsidRDefault="001C6946" w:rsidP="00297AFF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297AFF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14:paraId="6CFB42C7" w14:textId="5880C58A" w:rsidR="009F744A" w:rsidRDefault="00297AFF" w:rsidP="00297AFF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297AFF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297AFF">
        <w:rPr>
          <w:rFonts w:ascii="Times New Roman" w:hAnsi="Times New Roman" w:cs="Times New Roman"/>
          <w:lang w:val="pt-BR"/>
        </w:rPr>
        <w:t>chatbot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desenvolvido utiliza como plataforma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97AFF">
        <w:rPr>
          <w:rFonts w:ascii="Times New Roman" w:hAnsi="Times New Roman" w:cs="Times New Roman"/>
          <w:lang w:val="pt-BR"/>
        </w:rPr>
        <w:t>Telegram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e sua API de programação [2]. Ele foi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>desenvolvido utilizando-se a linguagem de programação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>Python e algumas APIs essenciais, como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297AFF">
        <w:rPr>
          <w:rFonts w:ascii="Times New Roman" w:hAnsi="Times New Roman" w:cs="Times New Roman"/>
          <w:lang w:val="pt-BR"/>
        </w:rPr>
        <w:t>BeautifulSoup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 [</w:t>
      </w:r>
      <w:proofErr w:type="gramEnd"/>
      <w:r w:rsidRPr="00297AFF">
        <w:rPr>
          <w:rFonts w:ascii="Times New Roman" w:hAnsi="Times New Roman" w:cs="Times New Roman"/>
          <w:lang w:val="pt-BR"/>
        </w:rPr>
        <w:t xml:space="preserve">3], </w:t>
      </w:r>
      <w:proofErr w:type="spellStart"/>
      <w:r>
        <w:rPr>
          <w:rFonts w:ascii="Times New Roman" w:hAnsi="Times New Roman" w:cs="Times New Roman"/>
          <w:lang w:val="pt-BR"/>
        </w:rPr>
        <w:t>Requests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[4], responsáveis por tratar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 xml:space="preserve">dos dados necessários para realizar o </w:t>
      </w:r>
      <w:proofErr w:type="spellStart"/>
      <w:r w:rsidRPr="00297AFF">
        <w:rPr>
          <w:rFonts w:ascii="Times New Roman" w:hAnsi="Times New Roman" w:cs="Times New Roman"/>
          <w:lang w:val="pt-BR"/>
        </w:rPr>
        <w:t>webscrap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no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 xml:space="preserve">website da </w:t>
      </w:r>
      <w:r>
        <w:rPr>
          <w:rFonts w:ascii="Times New Roman" w:hAnsi="Times New Roman" w:cs="Times New Roman"/>
          <w:lang w:val="pt-BR"/>
        </w:rPr>
        <w:t>Valor Econômico</w:t>
      </w:r>
      <w:r w:rsidRPr="00297AFF">
        <w:rPr>
          <w:rFonts w:ascii="Times New Roman" w:hAnsi="Times New Roman" w:cs="Times New Roman"/>
          <w:lang w:val="pt-BR"/>
        </w:rPr>
        <w:t xml:space="preserve"> e recuperar as informações</w:t>
      </w:r>
      <w:r>
        <w:rPr>
          <w:rFonts w:ascii="Times New Roman" w:hAnsi="Times New Roman" w:cs="Times New Roman"/>
          <w:lang w:val="pt-BR"/>
        </w:rPr>
        <w:t xml:space="preserve"> acerca da empresa solicitada.</w:t>
      </w:r>
    </w:p>
    <w:p w14:paraId="0FE25833" w14:textId="77777777" w:rsidR="00297AFF" w:rsidRDefault="00297AFF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7E3DBC75" w14:textId="4259F394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297AFF">
        <w:rPr>
          <w:rFonts w:ascii="Times New Roman" w:hAnsi="Times New Roman" w:cs="Times New Roman"/>
          <w:b/>
          <w:i/>
          <w:sz w:val="24"/>
          <w:lang w:val="pt-BR"/>
        </w:rPr>
        <w:t>Resultado</w:t>
      </w:r>
    </w:p>
    <w:p w14:paraId="733B3AEE" w14:textId="5F4BD8EE" w:rsidR="009F744A" w:rsidRDefault="00297AF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Conforme pode ser visto no repositório do </w:t>
      </w:r>
      <w:proofErr w:type="spellStart"/>
      <w:r>
        <w:rPr>
          <w:rFonts w:ascii="Times New Roman" w:hAnsi="Times New Roman" w:cs="Times New Roman"/>
          <w:lang w:val="pt-BR"/>
        </w:rPr>
        <w:t>Github</w:t>
      </w:r>
      <w:proofErr w:type="spellEnd"/>
      <w:r>
        <w:rPr>
          <w:rFonts w:ascii="Times New Roman" w:hAnsi="Times New Roman" w:cs="Times New Roman"/>
          <w:lang w:val="pt-BR"/>
        </w:rPr>
        <w:t xml:space="preserve"> (</w:t>
      </w:r>
      <w:r w:rsidRPr="00297AFF">
        <w:rPr>
          <w:rFonts w:ascii="Times New Roman" w:hAnsi="Times New Roman" w:cs="Times New Roman"/>
          <w:color w:val="FF0000"/>
          <w:lang w:val="pt-BR"/>
        </w:rPr>
        <w:t>repositório</w:t>
      </w:r>
      <w:r>
        <w:rPr>
          <w:rFonts w:ascii="Times New Roman" w:hAnsi="Times New Roman" w:cs="Times New Roman"/>
          <w:lang w:val="pt-BR"/>
        </w:rPr>
        <w:t xml:space="preserve">) o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está funcionando de acordo com os dados do site Valor Econômico</w:t>
      </w:r>
      <w:r w:rsidR="006F6781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[5]</w:t>
      </w:r>
      <w:r w:rsidR="006F6781">
        <w:rPr>
          <w:rFonts w:ascii="Times New Roman" w:hAnsi="Times New Roman" w:cs="Times New Roman"/>
          <w:lang w:val="pt-BR"/>
        </w:rPr>
        <w:t xml:space="preserve">, a cada solicitação com o nome da empresa em sua forma verbal mais acessível, o </w:t>
      </w:r>
      <w:proofErr w:type="spellStart"/>
      <w:r w:rsidR="006F6781">
        <w:rPr>
          <w:rFonts w:ascii="Times New Roman" w:hAnsi="Times New Roman" w:cs="Times New Roman"/>
          <w:lang w:val="pt-BR"/>
        </w:rPr>
        <w:t>bot</w:t>
      </w:r>
      <w:proofErr w:type="spellEnd"/>
      <w:r w:rsidR="006F6781">
        <w:rPr>
          <w:rFonts w:ascii="Times New Roman" w:hAnsi="Times New Roman" w:cs="Times New Roman"/>
          <w:lang w:val="pt-BR"/>
        </w:rPr>
        <w:t xml:space="preserve"> realiza a busca pelo nome informado, converte em seu prefixo listado na bolsa e responde à mensagem com os dados da última cotação da ação no momento de seu fechamento.</w:t>
      </w:r>
    </w:p>
    <w:p w14:paraId="2C8E0C83" w14:textId="6505E856" w:rsidR="009F744A" w:rsidRDefault="001C6946" w:rsidP="00297AFF">
      <w:pPr>
        <w:pStyle w:val="Recuodecorpodetexto"/>
        <w:jc w:val="right"/>
        <w:rPr>
          <w:rFonts w:ascii="Times New Roman" w:hAnsi="Times New Roman" w:cs="Times New Roman"/>
          <w:i/>
          <w:lang w:val="pt-BR"/>
        </w:rPr>
      </w:pPr>
      <w:r>
        <w:rPr>
          <w:rFonts w:ascii="Times New Roman" w:hAnsi="Times New Roman" w:cs="Times New Roman"/>
          <w:lang w:val="pt-BR"/>
        </w:rPr>
        <w:t>(1)</w:t>
      </w:r>
    </w:p>
    <w:p w14:paraId="6082C42C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i/>
          <w:lang w:val="pt-BR"/>
        </w:rPr>
      </w:pPr>
    </w:p>
    <w:p w14:paraId="13ACA9DF" w14:textId="44296271" w:rsidR="009F744A" w:rsidRDefault="009F744A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14:paraId="61FD9A57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1 – Título da figura.</w:t>
      </w:r>
    </w:p>
    <w:p w14:paraId="5916DCA3" w14:textId="77777777" w:rsidR="009F744A" w:rsidRDefault="009F744A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14:paraId="3F039533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77F9B2D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0F6BE9CE" w14:textId="67F15A76" w:rsidR="009F744A" w:rsidRDefault="006F6781" w:rsidP="006F678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6F6781">
        <w:rPr>
          <w:rFonts w:ascii="Times New Roman" w:hAnsi="Times New Roman" w:cs="Times New Roman"/>
          <w:lang w:val="pt-BR"/>
        </w:rPr>
        <w:t xml:space="preserve">Este artigo apresentou um </w:t>
      </w:r>
      <w:proofErr w:type="spellStart"/>
      <w:r w:rsidRPr="006F6781">
        <w:rPr>
          <w:rFonts w:ascii="Times New Roman" w:hAnsi="Times New Roman" w:cs="Times New Roman"/>
          <w:lang w:val="pt-BR"/>
        </w:rPr>
        <w:t>chatbot</w:t>
      </w:r>
      <w:proofErr w:type="spellEnd"/>
      <w:r w:rsidRPr="006F6781">
        <w:rPr>
          <w:rFonts w:ascii="Times New Roman" w:hAnsi="Times New Roman" w:cs="Times New Roman"/>
          <w:lang w:val="pt-BR"/>
        </w:rPr>
        <w:t xml:space="preserve"> que oferece, por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meio de uma interface conversacional, informações de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dado</w:t>
      </w:r>
      <w:r>
        <w:rPr>
          <w:rFonts w:ascii="Times New Roman" w:hAnsi="Times New Roman" w:cs="Times New Roman"/>
          <w:lang w:val="pt-BR"/>
        </w:rPr>
        <w:t>s da B3 disponíveis através do site do Valor Econômico, para as empresas solicitadas pelo usuário</w:t>
      </w:r>
      <w:r w:rsidRPr="006F6781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Seu código fonte desenvolvido está disponível no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6F6781">
        <w:rPr>
          <w:rFonts w:ascii="Times New Roman" w:hAnsi="Times New Roman" w:cs="Times New Roman"/>
          <w:lang w:val="pt-BR"/>
        </w:rPr>
        <w:t>endereço:</w:t>
      </w:r>
      <w:r>
        <w:rPr>
          <w:rFonts w:ascii="Times New Roman" w:hAnsi="Times New Roman" w:cs="Times New Roman"/>
          <w:color w:val="FF0000"/>
          <w:lang w:val="pt-BR"/>
        </w:rPr>
        <w:t>repositório</w:t>
      </w:r>
      <w:proofErr w:type="spellEnd"/>
      <w:r>
        <w:rPr>
          <w:rFonts w:ascii="Times New Roman" w:hAnsi="Times New Roman" w:cs="Times New Roman"/>
          <w:lang w:val="pt-BR"/>
        </w:rPr>
        <w:t>.</w:t>
      </w:r>
    </w:p>
    <w:p w14:paraId="3148382D" w14:textId="77777777" w:rsidR="006F6781" w:rsidRDefault="006F6781" w:rsidP="006F6781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9F53D15" w14:textId="77777777" w:rsidR="009F744A" w:rsidRPr="00297AFF" w:rsidRDefault="001C6946">
      <w:pPr>
        <w:pStyle w:val="Recuodecorpodetexto"/>
        <w:jc w:val="center"/>
        <w:rPr>
          <w:lang w:val="pt-BR"/>
        </w:rPr>
      </w:pPr>
      <w:r w:rsidRPr="00297AFF"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14:paraId="10351FC8" w14:textId="1F9E085E" w:rsidR="009F744A" w:rsidRPr="00297AFF" w:rsidRDefault="001C6946" w:rsidP="00297AFF">
      <w:pPr>
        <w:pStyle w:val="Recuodecorpodetexto21"/>
        <w:ind w:left="0" w:firstLine="0"/>
        <w:rPr>
          <w:lang w:val="pt-BR"/>
        </w:rPr>
      </w:pPr>
      <w:r w:rsidRPr="00297AFF">
        <w:rPr>
          <w:lang w:val="pt-BR"/>
        </w:rPr>
        <w:t>[1] </w:t>
      </w:r>
      <w:r w:rsidR="00297AFF" w:rsidRPr="00297AFF">
        <w:rPr>
          <w:lang w:val="pt-BR"/>
        </w:rPr>
        <w:t>B3, &lt;</w:t>
      </w:r>
      <w:r w:rsidR="00297AFF" w:rsidRPr="00297AFF">
        <w:rPr>
          <w:lang w:val="pt-BR"/>
        </w:rPr>
        <w:t>http://www.b3.com.br/</w:t>
      </w:r>
      <w:proofErr w:type="spellStart"/>
      <w:r w:rsidR="00297AFF" w:rsidRPr="00297AFF">
        <w:rPr>
          <w:lang w:val="pt-BR"/>
        </w:rPr>
        <w:t>pt_br</w:t>
      </w:r>
      <w:proofErr w:type="spellEnd"/>
      <w:r w:rsidR="00297AFF" w:rsidRPr="00297AFF">
        <w:rPr>
          <w:lang w:val="pt-BR"/>
        </w:rPr>
        <w:t>/</w:t>
      </w:r>
      <w:r w:rsidR="00297AFF" w:rsidRPr="00297AFF">
        <w:rPr>
          <w:lang w:val="pt-BR"/>
        </w:rPr>
        <w:t>&gt; Ace</w:t>
      </w:r>
      <w:r w:rsidR="00297AFF">
        <w:rPr>
          <w:lang w:val="pt-BR"/>
        </w:rPr>
        <w:t>sso em 17/03/2019;</w:t>
      </w:r>
    </w:p>
    <w:p w14:paraId="74B35C41" w14:textId="77777777" w:rsidR="00297AFF" w:rsidRDefault="00297AFF" w:rsidP="00297AFF">
      <w:pPr>
        <w:jc w:val="both"/>
        <w:rPr>
          <w:lang w:eastAsia="ja-JP"/>
        </w:rPr>
      </w:pPr>
      <w:r>
        <w:rPr>
          <w:lang w:eastAsia="ja-JP"/>
        </w:rPr>
        <w:t>[2] Python-</w:t>
      </w:r>
      <w:proofErr w:type="spellStart"/>
      <w:r>
        <w:rPr>
          <w:lang w:eastAsia="ja-JP"/>
        </w:rPr>
        <w:t>Telegram</w:t>
      </w:r>
      <w:proofErr w:type="spellEnd"/>
      <w:r>
        <w:rPr>
          <w:lang w:eastAsia="ja-JP"/>
        </w:rPr>
        <w:t>-</w:t>
      </w:r>
      <w:proofErr w:type="spellStart"/>
      <w:r>
        <w:rPr>
          <w:lang w:eastAsia="ja-JP"/>
        </w:rPr>
        <w:t>Bot</w:t>
      </w:r>
      <w:proofErr w:type="spellEnd"/>
      <w:r>
        <w:rPr>
          <w:lang w:eastAsia="ja-JP"/>
        </w:rPr>
        <w:t>, disponível em</w:t>
      </w:r>
    </w:p>
    <w:p w14:paraId="1FE73223" w14:textId="77777777" w:rsidR="00297AFF" w:rsidRDefault="00297AFF" w:rsidP="00297AFF">
      <w:pPr>
        <w:jc w:val="both"/>
        <w:rPr>
          <w:lang w:eastAsia="ja-JP"/>
        </w:rPr>
      </w:pPr>
      <w:r>
        <w:rPr>
          <w:lang w:eastAsia="ja-JP"/>
        </w:rPr>
        <w:t>&lt;https://python-telegram-bot.org/&gt;, acessado em</w:t>
      </w:r>
    </w:p>
    <w:p w14:paraId="037B1A65" w14:textId="2304D982" w:rsidR="00297AFF" w:rsidRPr="00297AFF" w:rsidRDefault="00297AFF" w:rsidP="00297AFF">
      <w:pPr>
        <w:jc w:val="both"/>
        <w:rPr>
          <w:lang w:val="en-US" w:eastAsia="ja-JP"/>
        </w:rPr>
      </w:pPr>
      <w:r w:rsidRPr="00297AFF">
        <w:rPr>
          <w:lang w:val="en-US" w:eastAsia="ja-JP"/>
        </w:rPr>
        <w:t>20/10/2017</w:t>
      </w:r>
      <w:r w:rsidR="006F6781">
        <w:rPr>
          <w:lang w:val="en-US" w:eastAsia="ja-JP"/>
        </w:rPr>
        <w:t>;</w:t>
      </w:r>
    </w:p>
    <w:p w14:paraId="24B05894" w14:textId="77777777" w:rsidR="00297AFF" w:rsidRPr="00297AFF" w:rsidRDefault="00297AFF" w:rsidP="00297AFF">
      <w:pPr>
        <w:jc w:val="both"/>
        <w:rPr>
          <w:lang w:val="en-US" w:eastAsia="ja-JP"/>
        </w:rPr>
      </w:pPr>
      <w:r w:rsidRPr="00297AFF">
        <w:rPr>
          <w:lang w:val="en-US" w:eastAsia="ja-JP"/>
        </w:rPr>
        <w:t xml:space="preserve">[3] Beautiful Soup, </w:t>
      </w:r>
      <w:proofErr w:type="spellStart"/>
      <w:r w:rsidRPr="00297AFF">
        <w:rPr>
          <w:lang w:val="en-US" w:eastAsia="ja-JP"/>
        </w:rPr>
        <w:t>disponível</w:t>
      </w:r>
      <w:proofErr w:type="spellEnd"/>
      <w:r w:rsidRPr="00297AFF">
        <w:rPr>
          <w:lang w:val="en-US" w:eastAsia="ja-JP"/>
        </w:rPr>
        <w:t xml:space="preserve"> </w:t>
      </w:r>
      <w:proofErr w:type="spellStart"/>
      <w:r w:rsidRPr="00297AFF">
        <w:rPr>
          <w:lang w:val="en-US" w:eastAsia="ja-JP"/>
        </w:rPr>
        <w:t>em</w:t>
      </w:r>
      <w:proofErr w:type="spellEnd"/>
    </w:p>
    <w:p w14:paraId="1C42EEF9" w14:textId="77777777" w:rsidR="00297AFF" w:rsidRPr="00297AFF" w:rsidRDefault="00297AFF" w:rsidP="00297AFF">
      <w:pPr>
        <w:jc w:val="both"/>
        <w:rPr>
          <w:lang w:val="en-US" w:eastAsia="ja-JP"/>
        </w:rPr>
      </w:pPr>
      <w:r w:rsidRPr="00297AFF">
        <w:rPr>
          <w:lang w:val="en-US" w:eastAsia="ja-JP"/>
        </w:rPr>
        <w:t>&lt;https://www.crummy.com/software/BeautifulSoup/&gt;,</w:t>
      </w:r>
    </w:p>
    <w:p w14:paraId="6011EFC6" w14:textId="092615D8" w:rsidR="009F744A" w:rsidRDefault="00297AFF" w:rsidP="00297AFF">
      <w:pPr>
        <w:jc w:val="both"/>
        <w:rPr>
          <w:lang w:eastAsia="ja-JP"/>
        </w:rPr>
      </w:pPr>
      <w:r>
        <w:rPr>
          <w:lang w:eastAsia="ja-JP"/>
        </w:rPr>
        <w:t>acessado em 20/10/2017</w:t>
      </w:r>
      <w:r w:rsidR="006F6781">
        <w:rPr>
          <w:lang w:eastAsia="ja-JP"/>
        </w:rPr>
        <w:t>;</w:t>
      </w:r>
    </w:p>
    <w:p w14:paraId="31439553" w14:textId="00F18461" w:rsidR="00297AFF" w:rsidRDefault="00297AFF" w:rsidP="00297AFF">
      <w:pPr>
        <w:jc w:val="both"/>
        <w:rPr>
          <w:lang w:eastAsia="ja-JP"/>
        </w:rPr>
      </w:pPr>
      <w:r>
        <w:rPr>
          <w:lang w:eastAsia="ja-JP"/>
        </w:rPr>
        <w:t xml:space="preserve">[4] </w:t>
      </w:r>
      <w:proofErr w:type="spellStart"/>
      <w:r>
        <w:rPr>
          <w:lang w:eastAsia="ja-JP"/>
        </w:rPr>
        <w:t>Requests</w:t>
      </w:r>
      <w:proofErr w:type="spellEnd"/>
      <w:r>
        <w:rPr>
          <w:lang w:eastAsia="ja-JP"/>
        </w:rPr>
        <w:t xml:space="preserve"> HTTP for </w:t>
      </w:r>
      <w:proofErr w:type="spellStart"/>
      <w:r>
        <w:rPr>
          <w:lang w:eastAsia="ja-JP"/>
        </w:rPr>
        <w:t>Humans</w:t>
      </w:r>
      <w:proofErr w:type="spellEnd"/>
      <w:r>
        <w:rPr>
          <w:lang w:eastAsia="ja-JP"/>
        </w:rPr>
        <w:t>, disponível em &lt;</w:t>
      </w:r>
      <w:r w:rsidRPr="00297AFF">
        <w:rPr>
          <w:lang w:eastAsia="ja-JP"/>
        </w:rPr>
        <w:t>http://docs.python-requests.org/</w:t>
      </w:r>
      <w:proofErr w:type="spellStart"/>
      <w:r w:rsidRPr="00297AFF">
        <w:rPr>
          <w:lang w:eastAsia="ja-JP"/>
        </w:rPr>
        <w:t>en</w:t>
      </w:r>
      <w:proofErr w:type="spellEnd"/>
      <w:r w:rsidRPr="00297AFF">
        <w:rPr>
          <w:lang w:eastAsia="ja-JP"/>
        </w:rPr>
        <w:t>/master/</w:t>
      </w:r>
      <w:r>
        <w:rPr>
          <w:lang w:eastAsia="ja-JP"/>
        </w:rPr>
        <w:t>&gt; Acesso em 17/03/2019</w:t>
      </w:r>
      <w:r w:rsidR="006F6781">
        <w:rPr>
          <w:lang w:eastAsia="ja-JP"/>
        </w:rPr>
        <w:t>;</w:t>
      </w:r>
    </w:p>
    <w:p w14:paraId="6DCF4141" w14:textId="0420FF5F" w:rsidR="00297AFF" w:rsidRDefault="00297AFF" w:rsidP="00297AFF">
      <w:pPr>
        <w:jc w:val="both"/>
      </w:pPr>
      <w:r>
        <w:rPr>
          <w:lang w:eastAsia="ja-JP"/>
        </w:rPr>
        <w:t>[5] Valor Econômico, Valor Data &lt;</w:t>
      </w:r>
      <w:r w:rsidRPr="00297AFF">
        <w:rPr>
          <w:lang w:eastAsia="ja-JP"/>
        </w:rPr>
        <w:t>https://www.valor.com.br/valor-data</w:t>
      </w:r>
      <w:r>
        <w:rPr>
          <w:lang w:eastAsia="ja-JP"/>
        </w:rPr>
        <w:t xml:space="preserve">&gt; Acesso em </w:t>
      </w:r>
      <w:r w:rsidR="006F6781">
        <w:rPr>
          <w:lang w:eastAsia="ja-JP"/>
        </w:rPr>
        <w:t>17/03/2019.</w:t>
      </w:r>
    </w:p>
    <w:p w14:paraId="06AF2C2C" w14:textId="77777777" w:rsidR="009F744A" w:rsidRDefault="009F744A">
      <w:pPr>
        <w:jc w:val="both"/>
      </w:pPr>
      <w:bookmarkStart w:id="0" w:name="_GoBack"/>
      <w:bookmarkEnd w:id="0"/>
    </w:p>
    <w:p w14:paraId="093E5759" w14:textId="77777777" w:rsidR="001C6946" w:rsidRDefault="001C6946">
      <w:pPr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37A9B01F" w14:textId="77777777" w:rsidR="001F2BD4" w:rsidRDefault="001F2BD4" w:rsidP="00297AFF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E29"/>
    <w:rsid w:val="000D3EF2"/>
    <w:rsid w:val="001C6946"/>
    <w:rsid w:val="001F2BD4"/>
    <w:rsid w:val="00285E29"/>
    <w:rsid w:val="00297AFF"/>
    <w:rsid w:val="006123D6"/>
    <w:rsid w:val="006C728A"/>
    <w:rsid w:val="006F6781"/>
    <w:rsid w:val="008A301B"/>
    <w:rsid w:val="009F744A"/>
    <w:rsid w:val="00B74DFE"/>
    <w:rsid w:val="00C16A52"/>
    <w:rsid w:val="00D840AB"/>
    <w:rsid w:val="00E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622D6A"/>
  <w15:docId w15:val="{FB65D4DC-E904-4B30-BB9C-9531453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8A301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Arthur Barbero</cp:lastModifiedBy>
  <cp:revision>3</cp:revision>
  <cp:lastPrinted>2017-05-17T11:45:00Z</cp:lastPrinted>
  <dcterms:created xsi:type="dcterms:W3CDTF">2018-06-19T19:12:00Z</dcterms:created>
  <dcterms:modified xsi:type="dcterms:W3CDTF">2019-03-17T14:10:00Z</dcterms:modified>
</cp:coreProperties>
</file>