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AGRO-932 Homework 2</w:t>
      </w:r>
      <w:r w:rsidDel="00000000" w:rsidR="00000000" w:rsidRPr="00000000">
        <w:rPr>
          <w:rtl w:val="0"/>
        </w:rPr>
        <w:t xml:space="preserve"> (100 points)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Due Tuesday, March 11, 2025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Format: submit online via Canvas by providing your GitHub link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.0005454545455" w:lineRule="auto"/>
        <w:rPr>
          <w:i w:val="1"/>
        </w:rPr>
      </w:pPr>
      <w:r w:rsidDel="00000000" w:rsidR="00000000" w:rsidRPr="00000000">
        <w:rPr>
          <w:rtl w:val="0"/>
        </w:rPr>
        <w:t xml:space="preserve">1. Use the GitHub repository from Homework 1 (</w:t>
      </w:r>
      <w:r w:rsidDel="00000000" w:rsidR="00000000" w:rsidRPr="00000000">
        <w:rPr>
          <w:i w:val="1"/>
          <w:rtl w:val="0"/>
        </w:rPr>
        <w:t xml:space="preserve">hw1</w:t>
      </w:r>
      <w:r w:rsidDel="00000000" w:rsidR="00000000" w:rsidRPr="00000000">
        <w:rPr>
          <w:rtl w:val="0"/>
        </w:rPr>
        <w:t xml:space="preserve">) to host Homework 2 (</w:t>
      </w:r>
      <w:r w:rsidDel="00000000" w:rsidR="00000000" w:rsidRPr="00000000">
        <w:rPr>
          <w:i w:val="1"/>
          <w:rtl w:val="0"/>
        </w:rPr>
        <w:t xml:space="preserve">hw2</w:t>
      </w:r>
      <w:r w:rsidDel="00000000" w:rsidR="00000000" w:rsidRPr="00000000">
        <w:rPr>
          <w:rtl w:val="0"/>
        </w:rPr>
        <w:t xml:space="preserve">). If you no longer have access to your </w:t>
      </w:r>
      <w:r w:rsidDel="00000000" w:rsidR="00000000" w:rsidRPr="00000000">
        <w:rPr>
          <w:i w:val="1"/>
          <w:rtl w:val="0"/>
        </w:rPr>
        <w:t xml:space="preserve">hw1</w:t>
      </w:r>
      <w:r w:rsidDel="00000000" w:rsidR="00000000" w:rsidRPr="00000000">
        <w:rPr>
          <w:rtl w:val="0"/>
        </w:rPr>
        <w:t xml:space="preserve"> repository, it is acceptable to create a new repository for </w:t>
      </w:r>
      <w:r w:rsidDel="00000000" w:rsidR="00000000" w:rsidRPr="00000000">
        <w:rPr>
          <w:i w:val="1"/>
          <w:rtl w:val="0"/>
        </w:rPr>
        <w:t xml:space="preserve">hw2</w:t>
      </w:r>
      <w:r w:rsidDel="00000000" w:rsidR="00000000" w:rsidRPr="00000000">
        <w:rPr>
          <w:rtl w:val="0"/>
        </w:rPr>
        <w:t xml:space="preserve">. However, the repository should remain lightweight and should not be nested within another repository. Address my suggestions/comments from </w:t>
      </w:r>
      <w:r w:rsidDel="00000000" w:rsidR="00000000" w:rsidRPr="00000000">
        <w:rPr>
          <w:i w:val="1"/>
          <w:rtl w:val="0"/>
        </w:rPr>
        <w:t xml:space="preserve">hw1</w:t>
      </w:r>
      <w:r w:rsidDel="00000000" w:rsidR="00000000" w:rsidRPr="00000000">
        <w:rPr>
          <w:rtl w:val="0"/>
        </w:rPr>
        <w:t xml:space="preserve"> in your updated repository—this includes enhancing your README, creating a proper directory structure if you haven't done so, reorganizing </w:t>
      </w:r>
      <w:r w:rsidDel="00000000" w:rsidR="00000000" w:rsidRPr="00000000">
        <w:rPr>
          <w:i w:val="1"/>
          <w:rtl w:val="0"/>
        </w:rPr>
        <w:t xml:space="preserve">hw1</w:t>
      </w:r>
      <w:r w:rsidDel="00000000" w:rsidR="00000000" w:rsidRPr="00000000">
        <w:rPr>
          <w:rtl w:val="0"/>
        </w:rPr>
        <w:t xml:space="preserve"> into a separate subfolder, or adopting a numerical naming system, etc. </w:t>
      </w:r>
      <w:r w:rsidDel="00000000" w:rsidR="00000000" w:rsidRPr="00000000">
        <w:rPr>
          <w:i w:val="1"/>
          <w:rtl w:val="0"/>
        </w:rPr>
        <w:t xml:space="preserve">(30 pts)</w:t>
      </w:r>
    </w:p>
    <w:p w:rsidR="00000000" w:rsidDel="00000000" w:rsidP="00000000" w:rsidRDefault="00000000" w:rsidRPr="00000000" w14:paraId="00000006">
      <w:pPr>
        <w:spacing w:after="240" w:before="240" w:line="276.0005454545455" w:lineRule="auto"/>
        <w:rPr>
          <w:i w:val="1"/>
        </w:rPr>
      </w:pPr>
      <w:r w:rsidDel="00000000" w:rsidR="00000000" w:rsidRPr="00000000">
        <w:rPr>
          <w:rtl w:val="0"/>
        </w:rPr>
        <w:t xml:space="preserve">2. Follow the process outlined in “</w:t>
      </w:r>
      <w:r w:rsidDel="00000000" w:rsidR="00000000" w:rsidRPr="00000000">
        <w:rPr>
          <w:i w:val="1"/>
          <w:rtl w:val="0"/>
        </w:rPr>
        <w:t xml:space="preserve">profiling/3.lab6”</w:t>
      </w:r>
      <w:r w:rsidDel="00000000" w:rsidR="00000000" w:rsidRPr="00000000">
        <w:rPr>
          <w:rtl w:val="0"/>
        </w:rPr>
        <w:t xml:space="preserve"> to manually compute Fst for the two populations you downloaded in </w:t>
      </w:r>
      <w:r w:rsidDel="00000000" w:rsidR="00000000" w:rsidRPr="00000000">
        <w:rPr>
          <w:i w:val="1"/>
          <w:rtl w:val="0"/>
        </w:rPr>
        <w:t xml:space="preserve">hw1</w:t>
      </w:r>
      <w:r w:rsidDel="00000000" w:rsidR="00000000" w:rsidRPr="00000000">
        <w:rPr>
          <w:rtl w:val="0"/>
        </w:rPr>
        <w:t xml:space="preserve">. Document the process step by step. If mapping is too time-consuming, consider using only a portion of a chromosome for the analysis. Note that you must use your real-world downloaded data—simulated data is not acceptable for this homework. </w:t>
      </w:r>
      <w:r w:rsidDel="00000000" w:rsidR="00000000" w:rsidRPr="00000000">
        <w:rPr>
          <w:i w:val="1"/>
          <w:rtl w:val="0"/>
        </w:rPr>
        <w:t xml:space="preserve">(30 pts)</w:t>
      </w:r>
    </w:p>
    <w:p w:rsidR="00000000" w:rsidDel="00000000" w:rsidP="00000000" w:rsidRDefault="00000000" w:rsidRPr="00000000" w14:paraId="00000007">
      <w:pPr>
        <w:spacing w:after="240" w:before="240" w:line="276.0005454545455" w:lineRule="auto"/>
        <w:rPr>
          <w:i w:val="1"/>
        </w:rPr>
      </w:pPr>
      <w:r w:rsidDel="00000000" w:rsidR="00000000" w:rsidRPr="00000000">
        <w:rPr>
          <w:rtl w:val="0"/>
        </w:rPr>
        <w:t xml:space="preserve">3. Provide your Slurm script in the “</w:t>
      </w:r>
      <w:r w:rsidDel="00000000" w:rsidR="00000000" w:rsidRPr="00000000">
        <w:rPr>
          <w:i w:val="1"/>
          <w:rtl w:val="0"/>
        </w:rPr>
        <w:t xml:space="preserve">slurm-script/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folder. Use “.gitignore” to exclude Slurm log files and files in “largedata/” folder from being tracked in the repository. Provide the path, but I wouldn’t visit these files.  </w:t>
      </w:r>
      <w:r w:rsidDel="00000000" w:rsidR="00000000" w:rsidRPr="00000000">
        <w:rPr>
          <w:i w:val="1"/>
          <w:rtl w:val="0"/>
        </w:rPr>
        <w:t xml:space="preserve">(20 pts)</w:t>
      </w:r>
    </w:p>
    <w:p w:rsidR="00000000" w:rsidDel="00000000" w:rsidP="00000000" w:rsidRDefault="00000000" w:rsidRPr="00000000" w14:paraId="00000008">
      <w:pPr>
        <w:spacing w:after="240" w:before="240" w:line="276.0005454545455" w:lineRule="auto"/>
        <w:rPr>
          <w:i w:val="1"/>
        </w:rPr>
      </w:pPr>
      <w:r w:rsidDel="00000000" w:rsidR="00000000" w:rsidRPr="00000000">
        <w:rPr>
          <w:rtl w:val="0"/>
        </w:rPr>
        <w:t xml:space="preserve">4. Finally, output your final results in a git tracked folder, i.e., “cache/”, visualize your Fst results using a histogram to show the distribution and a chromosome-wide view to display signals across chromosomes. Or other creative ways to visualize the results. Again, this needs to be fully documented. </w:t>
      </w:r>
      <w:r w:rsidDel="00000000" w:rsidR="00000000" w:rsidRPr="00000000">
        <w:rPr>
          <w:i w:val="1"/>
          <w:rtl w:val="0"/>
        </w:rPr>
        <w:t xml:space="preserve">(20 pts)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