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80" w:line="240" w:lineRule="auto"/>
        <w:ind w:firstLine="0"/>
        <w:jc w:val="center"/>
      </w:pPr>
      <w:r>
        <w:rPr>
          <w:rFonts w:ascii="Arial" w:hAnsi="Arial"/>
          <w:b/>
          <w:sz w:val="24"/>
        </w:rPr>
        <w:t>MATERIAL SUPLEMENTAR</w:t>
      </w:r>
    </w:p>
    <w:p>
      <w:pPr>
        <w:spacing w:after="280" w:line="240" w:lineRule="auto"/>
        <w:ind w:firstLine="0"/>
        <w:jc w:val="center"/>
      </w:pPr>
      <w:r>
        <w:rPr>
          <w:rFonts w:ascii="Arial" w:hAnsi="Arial"/>
          <w:b w:val="0"/>
          <w:sz w:val="24"/>
        </w:rPr>
        <w:t>De indicador a regra de alocação: Potencial de Creche por Município no “Programa Infância Feliz”</w:t>
      </w:r>
    </w:p>
    <w:p>
      <w:pPr>
        <w:spacing w:after="240" w:line="240" w:lineRule="auto"/>
        <w:ind w:firstLine="0"/>
        <w:jc w:val="left"/>
      </w:pPr>
      <w:r>
        <w:rPr>
          <w:rFonts w:ascii="Arial" w:hAnsi="Arial"/>
          <w:b w:val="0"/>
          <w:sz w:val="22"/>
        </w:rPr>
        <w:t>Figuras, tabelas e mapas inseridos no texto, reproduzidos na mesma forma e numeração do manuscrito.</w:t>
      </w:r>
    </w:p>
    <w:p>
      <w:pPr>
        <w:spacing w:after="40" w:line="240" w:lineRule="auto"/>
        <w:ind w:firstLine="0"/>
        <w:jc w:val="left"/>
      </w:pPr>
      <w:r>
        <w:rPr>
          <w:rFonts w:ascii="Arial" w:hAnsi="Arial"/>
          <w:b w:val="0"/>
          <w:sz w:val="22"/>
        </w:rPr>
        <w:t>Figura 1. Processo decisório e institucional do Programa Infância Feliz Paraná (seção 2.3)</w:t>
      </w:r>
    </w:p>
    <w:p>
      <w:pPr>
        <w:spacing w:after="40" w:line="240" w:lineRule="auto"/>
        <w:ind w:firstLine="0"/>
        <w:jc w:val="left"/>
      </w:pPr>
      <w:r>
        <w:rPr>
          <w:rFonts w:ascii="Arial" w:hAnsi="Arial"/>
          <w:b w:val="0"/>
          <w:sz w:val="22"/>
        </w:rPr>
        <w:t>Figura 2. Fluxo financeiro do incentivo fundo a fundo (seção 2.3)</w:t>
      </w:r>
    </w:p>
    <w:p>
      <w:pPr>
        <w:spacing w:after="40" w:line="240" w:lineRule="auto"/>
        <w:ind w:firstLine="0"/>
        <w:jc w:val="left"/>
      </w:pPr>
      <w:r>
        <w:rPr>
          <w:rFonts w:ascii="Arial" w:hAnsi="Arial"/>
          <w:b w:val="0"/>
          <w:sz w:val="22"/>
        </w:rPr>
        <w:t>Figura 3. Arquitetura do Potencial de Creche por Município (seção 3.4)</w:t>
      </w:r>
    </w:p>
    <w:p>
      <w:pPr>
        <w:spacing w:after="40" w:line="240" w:lineRule="auto"/>
        <w:ind w:firstLine="0"/>
        <w:jc w:val="left"/>
      </w:pPr>
      <w:r>
        <w:rPr>
          <w:rFonts w:ascii="Arial" w:hAnsi="Arial"/>
          <w:b w:val="0"/>
          <w:sz w:val="22"/>
        </w:rPr>
        <w:t>Figura 4. Os 3 blocos de distribuição das creches (seção 4.1)</w:t>
      </w:r>
    </w:p>
    <w:p>
      <w:pPr>
        <w:spacing w:after="40" w:line="240" w:lineRule="auto"/>
        <w:ind w:firstLine="0"/>
        <w:jc w:val="left"/>
      </w:pPr>
      <w:r>
        <w:rPr>
          <w:rFonts w:ascii="Arial" w:hAnsi="Arial"/>
          <w:b w:val="0"/>
          <w:sz w:val="22"/>
        </w:rPr>
        <w:t>Tabela 1. Quadro síntese do fator educacional (seção 3.1)</w:t>
      </w:r>
    </w:p>
    <w:p>
      <w:pPr>
        <w:spacing w:after="40" w:line="240" w:lineRule="auto"/>
        <w:ind w:firstLine="0"/>
        <w:jc w:val="left"/>
      </w:pPr>
      <w:r>
        <w:rPr>
          <w:rFonts w:ascii="Arial" w:hAnsi="Arial"/>
          <w:b w:val="0"/>
          <w:sz w:val="22"/>
        </w:rPr>
        <w:t>Tabela 2. Quadro síntese do fator demográfico (seção 3.2)</w:t>
      </w:r>
    </w:p>
    <w:p>
      <w:pPr>
        <w:spacing w:after="40" w:line="240" w:lineRule="auto"/>
        <w:ind w:firstLine="0"/>
        <w:jc w:val="left"/>
      </w:pPr>
      <w:r>
        <w:rPr>
          <w:rFonts w:ascii="Arial" w:hAnsi="Arial"/>
          <w:b w:val="0"/>
          <w:sz w:val="22"/>
        </w:rPr>
        <w:t>Tabela 3. Quadro síntese do fator socioeconômico (seção 3.3)</w:t>
      </w:r>
    </w:p>
    <w:p>
      <w:pPr>
        <w:spacing w:after="40" w:line="240" w:lineRule="auto"/>
        <w:ind w:firstLine="0"/>
        <w:jc w:val="left"/>
      </w:pPr>
      <w:r>
        <w:rPr>
          <w:rFonts w:ascii="Arial" w:hAnsi="Arial"/>
          <w:b w:val="0"/>
          <w:sz w:val="22"/>
        </w:rPr>
        <w:t>Tabela 4. Cobertura de creche por porte populacional (seção 4.2)</w:t>
      </w:r>
    </w:p>
    <w:p>
      <w:pPr>
        <w:spacing w:after="40" w:line="240" w:lineRule="auto"/>
        <w:ind w:firstLine="0"/>
        <w:jc w:val="left"/>
      </w:pPr>
      <w:r>
        <w:rPr>
          <w:rFonts w:ascii="Arial" w:hAnsi="Arial"/>
          <w:b w:val="0"/>
          <w:sz w:val="22"/>
        </w:rPr>
        <w:t>Tabela 5. Fatores e PCM, por porte populacional (seção 4.2)</w:t>
      </w:r>
    </w:p>
    <w:p>
      <w:pPr>
        <w:spacing w:after="40" w:line="240" w:lineRule="auto"/>
        <w:ind w:firstLine="0"/>
        <w:jc w:val="left"/>
      </w:pPr>
      <w:r>
        <w:rPr>
          <w:rFonts w:ascii="Arial" w:hAnsi="Arial"/>
          <w:b w:val="0"/>
          <w:sz w:val="22"/>
        </w:rPr>
        <w:t>Tabela 6. Cálculo proporcional por faixas (seção 4.2)</w:t>
      </w:r>
    </w:p>
    <w:p>
      <w:pPr>
        <w:spacing w:after="40" w:line="240" w:lineRule="auto"/>
        <w:ind w:firstLine="0"/>
        <w:jc w:val="left"/>
      </w:pPr>
      <w:r>
        <w:rPr>
          <w:rFonts w:ascii="Arial" w:hAnsi="Arial"/>
          <w:b w:val="0"/>
          <w:sz w:val="22"/>
        </w:rPr>
        <w:t>Tabela 7. Distribuição final (seção 4.2)</w:t>
      </w:r>
    </w:p>
    <w:p>
      <w:pPr>
        <w:spacing w:after="40" w:line="240" w:lineRule="auto"/>
        <w:ind w:firstLine="0"/>
        <w:jc w:val="left"/>
      </w:pPr>
      <w:r>
        <w:rPr>
          <w:rFonts w:ascii="Arial" w:hAnsi="Arial"/>
          <w:b w:val="0"/>
          <w:sz w:val="22"/>
        </w:rPr>
        <w:t>Mapa 1. Fator educacional (seção 3.1)</w:t>
      </w:r>
    </w:p>
    <w:p>
      <w:pPr>
        <w:spacing w:after="40" w:line="240" w:lineRule="auto"/>
        <w:ind w:firstLine="0"/>
        <w:jc w:val="left"/>
      </w:pPr>
      <w:r>
        <w:rPr>
          <w:rFonts w:ascii="Arial" w:hAnsi="Arial"/>
          <w:b w:val="0"/>
          <w:sz w:val="22"/>
        </w:rPr>
        <w:t>Mapa 2. Fator demográfico no Estado do Paraná (seção 3.2)</w:t>
      </w:r>
    </w:p>
    <w:p>
      <w:pPr>
        <w:spacing w:after="40" w:line="240" w:lineRule="auto"/>
        <w:ind w:firstLine="0"/>
        <w:jc w:val="left"/>
      </w:pPr>
      <w:r>
        <w:rPr>
          <w:rFonts w:ascii="Arial" w:hAnsi="Arial"/>
          <w:b w:val="0"/>
          <w:sz w:val="22"/>
        </w:rPr>
        <w:t>Mapa 3. Fator socioeconômico (seção 3.3)</w:t>
      </w:r>
    </w:p>
    <w:p>
      <w:pPr>
        <w:spacing w:after="40" w:line="240" w:lineRule="auto"/>
        <w:ind w:firstLine="0"/>
        <w:jc w:val="left"/>
      </w:pPr>
      <w:r>
        <w:rPr>
          <w:rFonts w:ascii="Arial" w:hAnsi="Arial"/>
          <w:b w:val="0"/>
          <w:sz w:val="22"/>
        </w:rPr>
        <w:t>Mapa 4. Potencial de Creche por Município (seção 3.4)</w:t>
      </w:r>
    </w:p>
    <w:p>
      <w:r>
        <w:br w:type="page"/>
      </w:r>
    </w:p>
    <w:p w14:paraId="37537AC2" w14:textId="55ECD578" w:rsidR="00CA52E5" w:rsidRPr="0071165A" w:rsidRDefault="00000000" w:rsidP="00CE74F2">
      <w:pPr>
        <w:keepNext/>
        <w:spacing w:before="160" w:after="60" w:line="240" w:lineRule="auto"/>
        <w:ind w:firstLine="0"/>
        <w:jc w:val="center"/>
        <w:rPr>
          <w:lang w:val="pt-BR"/>
        </w:rPr>
      </w:pPr>
      <w:r>
        <w:rPr>
          <w:b/>
          <w:bCs/>
          <w:sz w:val="22"/>
          <w:lang w:val="pt-BR"/>
        </w:rPr>
        <w:lastRenderedPageBreak/>
        <w:t xml:space="preserve">Figura 1 - </w:t>
      </w:r>
      <w:r>
        <w:rPr>
          <w:sz w:val="22"/>
          <w:lang w:val="pt-BR"/>
        </w:rPr>
        <w:t xml:space="preserve">Processo Decisório e Institucional do Programa Infância Feliz Paraná</w:t>
      </w:r>
    </w:p>
    <w:tbl>
      <w:tblPr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283"/>
        <w:gridCol w:w="2835"/>
        <w:gridCol w:w="283"/>
        <w:gridCol w:w="2836"/>
      </w:tblGrid>
      <w:tr w:rsidR="00274A7B" w:rsidRPr="0071165A" w14:paraId="6085C7CF" w14:textId="77777777" w:rsidTr="000B2982">
        <w:trPr>
          <w:cantSplit/>
          <w:jc w:val="center"/>
        </w:trPr>
        <w:tc>
          <w:tcPr>
            <w:tcW w:w="2835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595959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8992631" w14:textId="77777777" w:rsidR="00274A7B" w:rsidRPr="0071165A" w:rsidRDefault="00274A7B" w:rsidP="00274A7B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b/>
                <w:color w:val="FFFFFF"/>
                <w:sz w:val="16"/>
                <w:lang w:val="pt-BR"/>
              </w:rPr>
              <w:t>Casa Civil</w:t>
            </w:r>
          </w:p>
          <w:p w14:paraId="5F612939" w14:textId="77777777" w:rsidR="00274A7B" w:rsidRDefault="00274A7B" w:rsidP="00274A7B">
            <w:pPr>
              <w:spacing w:line="240" w:lineRule="auto"/>
              <w:ind w:firstLine="0"/>
              <w:jc w:val="center"/>
              <w:rPr>
                <w:color w:val="FFFFFF"/>
                <w:sz w:val="16"/>
                <w:lang w:val="pt-BR"/>
              </w:rPr>
            </w:pPr>
            <w:r>
              <w:rPr>
                <w:color w:val="FFFFFF"/>
                <w:sz w:val="16"/>
                <w:lang w:val="pt-BR"/>
              </w:rPr>
              <w:t xml:space="preserve">Estudo Técnico </w:t>
            </w:r>
          </w:p>
          <w:p w14:paraId="465AE4BE" w14:textId="22D4F900" w:rsidR="00274A7B" w:rsidRPr="0071165A" w:rsidRDefault="00274A7B" w:rsidP="00274A7B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color w:val="FFFFFF"/>
                <w:sz w:val="16"/>
                <w:lang w:val="pt-BR"/>
              </w:rPr>
              <w:t>Articulação Institucional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A4F7544" w14:textId="5B42B6B4" w:rsidR="00274A7B" w:rsidRDefault="00274A7B" w:rsidP="00274A7B">
            <w:pPr>
              <w:ind w:firstLine="0"/>
              <w:rPr>
                <w:sz w:val="20"/>
              </w:rPr>
            </w:pPr>
            <w:r>
              <w:rPr>
                <w:sz w:val="20"/>
              </w:rPr>
              <w:t>→</w:t>
            </w:r>
          </w:p>
          <w:p w14:paraId="280616AE" w14:textId="45527F2E" w:rsidR="00274A7B" w:rsidRDefault="00274A7B" w:rsidP="00274A7B">
            <w:pPr>
              <w:ind w:firstLine="0"/>
              <w:jc w:val="center"/>
            </w:pPr>
            <w:r>
              <w:rPr>
                <w:sz w:val="20"/>
              </w:rPr>
              <w:t>←</w:t>
            </w:r>
          </w:p>
        </w:tc>
        <w:tc>
          <w:tcPr>
            <w:tcW w:w="5954" w:type="dxa"/>
            <w:gridSpan w:val="3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307E3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4391F88" w14:textId="77777777" w:rsidR="00274A7B" w:rsidRDefault="00274A7B" w:rsidP="00274A7B">
            <w:pPr>
              <w:spacing w:line="240" w:lineRule="auto"/>
              <w:ind w:firstLine="0"/>
              <w:jc w:val="center"/>
              <w:rPr>
                <w:b/>
                <w:color w:val="FFFFFF"/>
                <w:sz w:val="16"/>
                <w:lang w:val="pt-BR"/>
              </w:rPr>
            </w:pPr>
            <w:r>
              <w:rPr>
                <w:b/>
                <w:color w:val="FFFFFF"/>
                <w:sz w:val="16"/>
                <w:lang w:val="pt-BR"/>
              </w:rPr>
              <w:t xml:space="preserve">SEDEF </w:t>
            </w:r>
          </w:p>
          <w:p w14:paraId="31673C6C" w14:textId="53FFDB83" w:rsidR="00274A7B" w:rsidRPr="00274A7B" w:rsidRDefault="00274A7B" w:rsidP="00274A7B">
            <w:pPr>
              <w:spacing w:line="240" w:lineRule="auto"/>
              <w:ind w:firstLine="0"/>
              <w:jc w:val="center"/>
              <w:rPr>
                <w:bCs/>
                <w:lang w:val="pt-BR"/>
              </w:rPr>
            </w:pPr>
            <w:r>
              <w:rPr>
                <w:bCs/>
                <w:color w:val="FFFFFF"/>
                <w:sz w:val="16"/>
                <w:lang w:val="pt-BR"/>
              </w:rPr>
              <w:t>(gestora do FIA/PR)</w:t>
            </w:r>
          </w:p>
        </w:tc>
      </w:tr>
      <w:tr w:rsidR="00274A7B" w14:paraId="138A82C5" w14:textId="77777777" w:rsidTr="00274A7B">
        <w:trPr>
          <w:cantSplit/>
          <w:jc w:val="center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74F4278" w14:textId="44864C4A" w:rsidR="00274A7B" w:rsidRDefault="00274A7B" w:rsidP="00274A7B">
            <w:pPr>
              <w:ind w:firstLine="0"/>
              <w:jc w:val="center"/>
            </w:pPr>
            <w:r>
              <w:rPr>
                <w:sz w:val="20"/>
              </w:rPr>
              <w:t>+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6B5A926" w14:textId="77777777" w:rsidR="00274A7B" w:rsidRDefault="00274A7B" w:rsidP="00274A7B"/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226C916" w14:textId="77777777" w:rsidR="00274A7B" w:rsidRDefault="00274A7B" w:rsidP="00274A7B">
            <w:pPr>
              <w:ind w:firstLine="0"/>
              <w:jc w:val="center"/>
            </w:pPr>
            <w:r>
              <w:rPr>
                <w:sz w:val="20"/>
              </w:rPr>
              <w:t>↓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4FCFFE6" w14:textId="77777777" w:rsidR="00274A7B" w:rsidRDefault="00274A7B" w:rsidP="00274A7B"/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8F1E929" w14:textId="77777777" w:rsidR="00274A7B" w:rsidRDefault="00274A7B" w:rsidP="00274A7B">
            <w:pPr>
              <w:ind w:firstLine="0"/>
              <w:jc w:val="center"/>
            </w:pPr>
            <w:r>
              <w:rPr>
                <w:sz w:val="20"/>
              </w:rPr>
              <w:t>↓</w:t>
            </w:r>
          </w:p>
        </w:tc>
      </w:tr>
      <w:tr w:rsidR="00274A7B" w:rsidRPr="0071165A" w14:paraId="1A54764B" w14:textId="77777777" w:rsidTr="00274A7B">
        <w:trPr>
          <w:cantSplit/>
          <w:jc w:val="center"/>
        </w:trPr>
        <w:tc>
          <w:tcPr>
            <w:tcW w:w="2835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E6E6E6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3C76DDF" w14:textId="77777777" w:rsidR="00274A7B" w:rsidRPr="00274A7B" w:rsidRDefault="00274A7B" w:rsidP="00274A7B">
            <w:pPr>
              <w:spacing w:line="240" w:lineRule="auto"/>
              <w:ind w:firstLine="0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color w:val="000000"/>
                <w:sz w:val="16"/>
                <w:lang w:val="pt-BR"/>
              </w:rPr>
              <w:t>Ipardes</w:t>
            </w:r>
          </w:p>
          <w:p w14:paraId="54CEE797" w14:textId="6933256B" w:rsidR="00274A7B" w:rsidRPr="0071165A" w:rsidRDefault="00274A7B" w:rsidP="00274A7B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color w:val="000000"/>
                <w:sz w:val="16"/>
                <w:lang w:val="pt-BR"/>
              </w:rPr>
              <w:t xml:space="preserve">Estudo técnico prévio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097750F" w14:textId="77777777" w:rsidR="00274A7B" w:rsidRPr="0071165A" w:rsidRDefault="00274A7B" w:rsidP="00274A7B">
            <w:pPr>
              <w:rPr>
                <w:lang w:val="pt-BR"/>
              </w:rPr>
            </w:pPr>
          </w:p>
        </w:tc>
        <w:tc>
          <w:tcPr>
            <w:tcW w:w="2835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0171C1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AF89B37" w14:textId="287CBC12" w:rsidR="00274A7B" w:rsidRPr="0071165A" w:rsidRDefault="00274A7B" w:rsidP="00274A7B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b/>
                <w:color w:val="FFFFFF"/>
                <w:sz w:val="16"/>
                <w:lang w:val="pt-BR"/>
              </w:rPr>
              <w:t>CEDCA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E6781A6" w14:textId="2EF24C20" w:rsidR="00274A7B" w:rsidRDefault="00274A7B" w:rsidP="00274A7B">
            <w:pPr>
              <w:ind w:firstLine="0"/>
              <w:jc w:val="center"/>
            </w:pPr>
          </w:p>
        </w:tc>
        <w:tc>
          <w:tcPr>
            <w:tcW w:w="2836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C24C12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3E569AA" w14:textId="77777777" w:rsidR="00274A7B" w:rsidRPr="0071165A" w:rsidRDefault="00274A7B" w:rsidP="00274A7B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b/>
                <w:color w:val="FFFFFF"/>
                <w:sz w:val="16"/>
                <w:lang w:val="pt-BR"/>
              </w:rPr>
              <w:t xml:space="preserve">Paranacidade / SECID</w:t>
            </w:r>
          </w:p>
          <w:p w14:paraId="0313669E" w14:textId="77777777" w:rsidR="00274A7B" w:rsidRPr="0071165A" w:rsidRDefault="00274A7B" w:rsidP="00274A7B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color w:val="FFFFFF"/>
                <w:sz w:val="16"/>
                <w:lang w:val="pt-BR"/>
              </w:rPr>
              <w:t>Projeto padrão, análise, autorização para licitar e vistorias</w:t>
            </w:r>
          </w:p>
        </w:tc>
      </w:tr>
      <w:tr w:rsidR="00274A7B" w14:paraId="7E735190" w14:textId="77777777" w:rsidTr="00274A7B">
        <w:trPr>
          <w:cantSplit/>
          <w:jc w:val="center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54AEC3F" w14:textId="77777777" w:rsidR="00274A7B" w:rsidRPr="0071165A" w:rsidRDefault="00274A7B" w:rsidP="00274A7B">
            <w:pPr>
              <w:rPr>
                <w:lang w:val="pt-BR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65604EE" w14:textId="77777777" w:rsidR="00274A7B" w:rsidRPr="0071165A" w:rsidRDefault="00274A7B" w:rsidP="00274A7B">
            <w:pPr>
              <w:rPr>
                <w:lang w:val="pt-BR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D07E258" w14:textId="5641A20A" w:rsidR="00274A7B" w:rsidRDefault="00274A7B" w:rsidP="00274A7B">
            <w:pPr>
              <w:ind w:firstLine="0"/>
              <w:jc w:val="center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283398A" w14:textId="77777777" w:rsidR="00274A7B" w:rsidRDefault="00274A7B" w:rsidP="00274A7B"/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F432870" w14:textId="77777777" w:rsidR="00274A7B" w:rsidRDefault="00274A7B" w:rsidP="00274A7B">
            <w:pPr>
              <w:ind w:firstLine="0"/>
              <w:jc w:val="center"/>
            </w:pPr>
            <w:r>
              <w:rPr>
                <w:sz w:val="20"/>
              </w:rPr>
              <w:t>↓</w:t>
            </w:r>
          </w:p>
        </w:tc>
      </w:tr>
      <w:tr w:rsidR="00274A7B" w:rsidRPr="0071165A" w14:paraId="6FAD1CFA" w14:textId="77777777">
        <w:trPr>
          <w:cantSplit/>
          <w:jc w:val="center"/>
        </w:trPr>
        <w:tc>
          <w:tcPr>
            <w:tcW w:w="9072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90CEB56" w14:textId="77777777" w:rsidR="00274A7B" w:rsidRPr="0071165A" w:rsidRDefault="00274A7B" w:rsidP="00274A7B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color w:val="000000"/>
                <w:sz w:val="16"/>
                <w:lang w:val="pt-BR"/>
              </w:rPr>
              <w:t>Municípios (399): adesão, terreno, projeto de implantação, licitação, obra e prestação de contas; conselhos municipais (CMDCA) e fundos municipais (FMDCA)</w:t>
            </w:r>
          </w:p>
        </w:tc>
      </w:tr>
      <w:tr w:rsidR="00274A7B" w14:paraId="526DD826" w14:textId="77777777" w:rsidTr="00274A7B">
        <w:trPr>
          <w:cantSplit/>
          <w:jc w:val="center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F3DA1BF" w14:textId="77777777" w:rsidR="00274A7B" w:rsidRPr="0071165A" w:rsidRDefault="00274A7B" w:rsidP="00274A7B">
            <w:pPr>
              <w:rPr>
                <w:lang w:val="pt-BR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A73110C" w14:textId="77777777" w:rsidR="00274A7B" w:rsidRPr="0071165A" w:rsidRDefault="00274A7B" w:rsidP="00274A7B">
            <w:pPr>
              <w:rPr>
                <w:lang w:val="pt-BR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B61F272" w14:textId="77777777" w:rsidR="00274A7B" w:rsidRDefault="00274A7B" w:rsidP="00274A7B">
            <w:pPr>
              <w:ind w:firstLine="0"/>
              <w:jc w:val="center"/>
            </w:pPr>
            <w:r>
              <w:rPr>
                <w:sz w:val="20"/>
              </w:rPr>
              <w:t>↓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79EC745" w14:textId="77777777" w:rsidR="00274A7B" w:rsidRDefault="00274A7B" w:rsidP="00274A7B"/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14F8353" w14:textId="77777777" w:rsidR="00274A7B" w:rsidRDefault="00274A7B" w:rsidP="00274A7B"/>
        </w:tc>
      </w:tr>
      <w:tr w:rsidR="00274A7B" w:rsidRPr="0071165A" w14:paraId="022BEA87" w14:textId="77777777" w:rsidTr="00274A7B">
        <w:trPr>
          <w:cantSplit/>
          <w:jc w:val="center"/>
        </w:trPr>
        <w:tc>
          <w:tcPr>
            <w:tcW w:w="3118" w:type="dxa"/>
            <w:gridSpan w:val="2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E6E6E6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B0A1134" w14:textId="77777777" w:rsidR="00274A7B" w:rsidRPr="0071165A" w:rsidRDefault="00274A7B" w:rsidP="00274A7B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color w:val="000000"/>
                <w:sz w:val="16"/>
                <w:lang w:val="pt-BR"/>
              </w:rPr>
              <w:t>Controle: TCE-PR, MP-PR, Defensoria Pública, CEDCA e CMDCA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C42EB35" w14:textId="77777777" w:rsidR="00274A7B" w:rsidRPr="0071165A" w:rsidRDefault="00274A7B" w:rsidP="00274A7B">
            <w:pPr>
              <w:rPr>
                <w:lang w:val="pt-BR"/>
              </w:rPr>
            </w:pPr>
          </w:p>
        </w:tc>
        <w:tc>
          <w:tcPr>
            <w:tcW w:w="3119" w:type="dxa"/>
            <w:gridSpan w:val="2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E6E6E6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E4618A3" w14:textId="77777777" w:rsidR="00274A7B" w:rsidRPr="0071165A" w:rsidRDefault="00274A7B" w:rsidP="00274A7B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color w:val="000000"/>
                <w:sz w:val="16"/>
                <w:lang w:val="pt-BR"/>
              </w:rPr>
              <w:t>Resultado: 303 unidades em 261 municípios (2024); segunda etapa em 2025</w:t>
            </w:r>
          </w:p>
        </w:tc>
      </w:tr>
    </w:tbl>
    <w:p w14:paraId="69D0F131" w14:textId="5199620A" w:rsidR="00CA52E5" w:rsidRPr="0071165A" w:rsidRDefault="00000000" w:rsidP="00CE74F2">
      <w:pPr>
        <w:spacing w:before="60" w:after="120" w:line="240" w:lineRule="auto"/>
        <w:ind w:firstLine="0"/>
        <w:jc w:val="center"/>
        <w:rPr>
          <w:lang w:val="pt-BR"/>
        </w:rPr>
      </w:pPr>
      <w:r>
        <w:rPr>
          <w:sz w:val="20"/>
          <w:lang w:val="pt-BR"/>
        </w:rPr>
        <w:t xml:space="preserve">Fonte: Elaboração própria (2026).</w:t>
      </w:r>
    </w:p>
    <w:p>
      <w:r>
        <w:br w:type="page"/>
      </w:r>
    </w:p>
    <w:p w14:paraId="28D898B2" w14:textId="77777777" w:rsidR="00F82582" w:rsidRPr="0071165A" w:rsidRDefault="00F82582" w:rsidP="00F82582">
      <w:pPr>
        <w:keepNext/>
        <w:spacing w:before="160" w:after="60" w:line="240" w:lineRule="auto"/>
        <w:ind w:firstLine="0"/>
        <w:jc w:val="left"/>
        <w:rPr>
          <w:lang w:val="pt-BR"/>
        </w:rPr>
      </w:pPr>
      <w:r>
        <w:rPr>
          <w:b/>
          <w:bCs/>
          <w:sz w:val="22"/>
          <w:lang w:val="pt-BR"/>
        </w:rPr>
        <w:lastRenderedPageBreak/>
        <w:t xml:space="preserve">Figura 2 - </w:t>
      </w:r>
      <w:r>
        <w:rPr>
          <w:sz w:val="22"/>
          <w:lang w:val="pt-BR"/>
        </w:rPr>
        <w:t xml:space="preserve">Fluxo Financeiro do incentivo fundo a fundo</w:t>
      </w:r>
    </w:p>
    <w:tbl>
      <w:tblPr>
        <w:tblW w:w="8930" w:type="dxa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255"/>
        <w:gridCol w:w="680"/>
        <w:gridCol w:w="1361"/>
        <w:gridCol w:w="255"/>
        <w:gridCol w:w="1361"/>
        <w:gridCol w:w="680"/>
        <w:gridCol w:w="255"/>
        <w:gridCol w:w="2042"/>
      </w:tblGrid>
      <w:tr w:rsidR="00F82582" w:rsidRPr="0071165A" w14:paraId="37D555FA" w14:textId="77777777" w:rsidTr="000D4E5E">
        <w:trPr>
          <w:cantSplit/>
          <w:trHeight w:val="20"/>
          <w:jc w:val="center"/>
        </w:trPr>
        <w:tc>
          <w:tcPr>
            <w:tcW w:w="8930" w:type="dxa"/>
            <w:gridSpan w:val="9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4F81BD" w:themeFill="accent1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866B909" w14:textId="77777777" w:rsidR="00F82582" w:rsidRPr="00274A7B" w:rsidRDefault="00F82582" w:rsidP="000D4E5E">
            <w:pPr>
              <w:spacing w:line="240" w:lineRule="auto"/>
              <w:ind w:firstLine="0"/>
              <w:jc w:val="center"/>
              <w:rPr>
                <w:b/>
                <w:bCs/>
                <w:color w:val="FFFFFF" w:themeColor="background1"/>
                <w:sz w:val="18"/>
                <w:szCs w:val="24"/>
                <w:lang w:val="pt-BR"/>
              </w:rPr>
            </w:pPr>
            <w:r>
              <w:rPr>
                <w:b/>
                <w:bCs/>
                <w:color w:val="FFFFFF" w:themeColor="background1"/>
                <w:sz w:val="18"/>
                <w:szCs w:val="24"/>
                <w:lang w:val="pt-BR"/>
              </w:rPr>
              <w:t>SEFA (Secretaria da Fazenda)</w:t>
            </w:r>
          </w:p>
        </w:tc>
      </w:tr>
      <w:tr w:rsidR="00F82582" w:rsidRPr="0071165A" w14:paraId="7FE5FA42" w14:textId="77777777" w:rsidTr="000D4E5E">
        <w:trPr>
          <w:cantSplit/>
          <w:trHeight w:val="20"/>
          <w:jc w:val="center"/>
        </w:trPr>
        <w:tc>
          <w:tcPr>
            <w:tcW w:w="2976" w:type="dxa"/>
            <w:gridSpan w:val="3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DBE5F1" w:themeFill="accent1" w:themeFillTint="33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E502B25" w14:textId="77777777" w:rsidR="00F82582" w:rsidRPr="00274A7B" w:rsidRDefault="00F82582" w:rsidP="000D4E5E">
            <w:pPr>
              <w:spacing w:line="240" w:lineRule="auto"/>
              <w:ind w:firstLine="0"/>
              <w:jc w:val="center"/>
              <w:rPr>
                <w:color w:val="000000" w:themeColor="text1"/>
                <w:sz w:val="18"/>
                <w:szCs w:val="24"/>
                <w:lang w:val="pt-BR"/>
              </w:rPr>
            </w:pPr>
            <w:r>
              <w:rPr>
                <w:color w:val="000000" w:themeColor="text1"/>
                <w:sz w:val="18"/>
                <w:szCs w:val="24"/>
                <w:lang w:val="pt-BR"/>
              </w:rPr>
              <w:t>Complementação ao FIA</w:t>
            </w:r>
          </w:p>
        </w:tc>
        <w:tc>
          <w:tcPr>
            <w:tcW w:w="2977" w:type="dxa"/>
            <w:gridSpan w:val="3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DBE5F1" w:themeFill="accent1" w:themeFillTint="33"/>
            <w:vAlign w:val="center"/>
          </w:tcPr>
          <w:p w14:paraId="3493DD52" w14:textId="77777777" w:rsidR="00F82582" w:rsidRPr="00274A7B" w:rsidRDefault="00F82582" w:rsidP="000D4E5E">
            <w:pPr>
              <w:spacing w:line="240" w:lineRule="auto"/>
              <w:ind w:firstLine="0"/>
              <w:jc w:val="center"/>
              <w:rPr>
                <w:color w:val="000000" w:themeColor="text1"/>
                <w:sz w:val="18"/>
                <w:szCs w:val="24"/>
                <w:lang w:val="pt-BR"/>
              </w:rPr>
            </w:pPr>
            <w:r>
              <w:rPr>
                <w:color w:val="000000" w:themeColor="text1"/>
                <w:sz w:val="18"/>
                <w:szCs w:val="24"/>
                <w:lang w:val="pt-BR"/>
              </w:rPr>
              <w:t xml:space="preserve"> Saldo Livre do FIA/PR </w:t>
            </w:r>
          </w:p>
        </w:tc>
        <w:tc>
          <w:tcPr>
            <w:tcW w:w="2977" w:type="dxa"/>
            <w:gridSpan w:val="3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DBE5F1" w:themeFill="accent1" w:themeFillTint="33"/>
            <w:vAlign w:val="center"/>
          </w:tcPr>
          <w:p w14:paraId="279E5314" w14:textId="77777777" w:rsidR="00F82582" w:rsidRPr="00274A7B" w:rsidRDefault="00F82582" w:rsidP="000D4E5E">
            <w:pPr>
              <w:spacing w:line="240" w:lineRule="auto"/>
              <w:ind w:firstLine="0"/>
              <w:jc w:val="center"/>
              <w:rPr>
                <w:b/>
                <w:bCs/>
                <w:color w:val="000000" w:themeColor="text1"/>
                <w:sz w:val="18"/>
                <w:szCs w:val="24"/>
                <w:lang w:val="pt-BR"/>
              </w:rPr>
            </w:pPr>
            <w:r>
              <w:rPr>
                <w:color w:val="000000" w:themeColor="text1"/>
                <w:sz w:val="18"/>
                <w:szCs w:val="24"/>
                <w:lang w:val="pt-BR"/>
              </w:rPr>
              <w:t>Devolução de Duodécimo da Assembleia Legislativa</w:t>
            </w:r>
          </w:p>
        </w:tc>
      </w:tr>
      <w:tr w:rsidR="00F82582" w14:paraId="4FDC992C" w14:textId="77777777" w:rsidTr="000D4E5E">
        <w:trPr>
          <w:cantSplit/>
          <w:trHeight w:val="20"/>
          <w:jc w:val="center"/>
        </w:trPr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4BEA792" w14:textId="77777777" w:rsidR="00F82582" w:rsidRPr="00274A7B" w:rsidRDefault="00F82582" w:rsidP="000D4E5E">
            <w:pPr>
              <w:rPr>
                <w:sz w:val="18"/>
                <w:szCs w:val="24"/>
                <w:lang w:val="pt-BR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12F4D9B" w14:textId="77777777" w:rsidR="00F82582" w:rsidRPr="00274A7B" w:rsidRDefault="00F82582" w:rsidP="000D4E5E">
            <w:pPr>
              <w:rPr>
                <w:sz w:val="18"/>
                <w:szCs w:val="24"/>
                <w:lang w:val="pt-BR"/>
              </w:rPr>
            </w:pPr>
          </w:p>
        </w:tc>
        <w:tc>
          <w:tcPr>
            <w:tcW w:w="204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EC0E44F" w14:textId="77777777" w:rsidR="00F82582" w:rsidRPr="00274A7B" w:rsidRDefault="00F82582" w:rsidP="000D4E5E">
            <w:pPr>
              <w:rPr>
                <w:sz w:val="18"/>
                <w:szCs w:val="24"/>
                <w:lang w:val="pt-BR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903A2F6" w14:textId="77777777" w:rsidR="00F82582" w:rsidRPr="00274A7B" w:rsidRDefault="00F82582" w:rsidP="000D4E5E">
            <w:pPr>
              <w:ind w:firstLine="0"/>
              <w:jc w:val="center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↓</w:t>
            </w:r>
          </w:p>
        </w:tc>
        <w:tc>
          <w:tcPr>
            <w:tcW w:w="204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B8F7F4D" w14:textId="77777777" w:rsidR="00F82582" w:rsidRPr="00274A7B" w:rsidRDefault="00F82582" w:rsidP="000D4E5E">
            <w:pPr>
              <w:rPr>
                <w:sz w:val="18"/>
                <w:szCs w:val="24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B136ED6" w14:textId="77777777" w:rsidR="00F82582" w:rsidRPr="00274A7B" w:rsidRDefault="00F82582" w:rsidP="000D4E5E">
            <w:pPr>
              <w:rPr>
                <w:sz w:val="18"/>
                <w:szCs w:val="24"/>
              </w:rPr>
            </w:pPr>
          </w:p>
        </w:tc>
        <w:tc>
          <w:tcPr>
            <w:tcW w:w="20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38FD49E" w14:textId="77777777" w:rsidR="00F82582" w:rsidRPr="00274A7B" w:rsidRDefault="00F82582" w:rsidP="000D4E5E">
            <w:pPr>
              <w:rPr>
                <w:sz w:val="18"/>
                <w:szCs w:val="24"/>
              </w:rPr>
            </w:pPr>
          </w:p>
        </w:tc>
      </w:tr>
      <w:tr w:rsidR="00F82582" w:rsidRPr="0071165A" w14:paraId="3BF0A40E" w14:textId="77777777" w:rsidTr="000D4E5E">
        <w:trPr>
          <w:cantSplit/>
          <w:trHeight w:val="20"/>
          <w:jc w:val="center"/>
        </w:trPr>
        <w:tc>
          <w:tcPr>
            <w:tcW w:w="2041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365F91" w:themeFill="accent1" w:themeFillShade="B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CED1CC7" w14:textId="77777777" w:rsidR="00F82582" w:rsidRPr="00274A7B" w:rsidRDefault="00F82582" w:rsidP="000D4E5E">
            <w:pPr>
              <w:spacing w:line="240" w:lineRule="auto"/>
              <w:ind w:firstLine="0"/>
              <w:jc w:val="center"/>
              <w:rPr>
                <w:sz w:val="18"/>
                <w:szCs w:val="24"/>
                <w:lang w:val="pt-BR"/>
              </w:rPr>
            </w:pPr>
            <w:r>
              <w:rPr>
                <w:b/>
                <w:color w:val="FFFFFF"/>
                <w:sz w:val="18"/>
                <w:szCs w:val="24"/>
                <w:lang w:val="pt-BR"/>
              </w:rPr>
              <w:t>FIA/PR</w:t>
            </w: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F75D86F" w14:textId="77777777" w:rsidR="00F82582" w:rsidRPr="00274A7B" w:rsidRDefault="00F82582" w:rsidP="000D4E5E">
            <w:pPr>
              <w:ind w:firstLine="0"/>
              <w:jc w:val="center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→</w:t>
            </w:r>
          </w:p>
        </w:tc>
        <w:tc>
          <w:tcPr>
            <w:tcW w:w="2041" w:type="dxa"/>
            <w:gridSpan w:val="2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365F91" w:themeFill="accent1" w:themeFillShade="B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6FCE182" w14:textId="77777777" w:rsidR="00F82582" w:rsidRPr="00274A7B" w:rsidRDefault="00F82582" w:rsidP="000D4E5E">
            <w:pPr>
              <w:spacing w:line="240" w:lineRule="auto"/>
              <w:ind w:firstLine="0"/>
              <w:jc w:val="center"/>
              <w:rPr>
                <w:sz w:val="18"/>
                <w:szCs w:val="24"/>
                <w:lang w:val="pt-BR"/>
              </w:rPr>
            </w:pPr>
            <w:r>
              <w:rPr>
                <w:b/>
                <w:color w:val="FFFFFF"/>
                <w:sz w:val="18"/>
                <w:szCs w:val="24"/>
                <w:lang w:val="pt-BR"/>
              </w:rPr>
              <w:t>Termo de Adesão e Resolução de Habilitação</w:t>
            </w: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E640122" w14:textId="77777777" w:rsidR="00F82582" w:rsidRPr="00274A7B" w:rsidRDefault="00F82582" w:rsidP="000D4E5E">
            <w:pPr>
              <w:ind w:firstLine="0"/>
              <w:jc w:val="center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→</w:t>
            </w:r>
          </w:p>
        </w:tc>
        <w:tc>
          <w:tcPr>
            <w:tcW w:w="2041" w:type="dxa"/>
            <w:gridSpan w:val="2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365F91" w:themeFill="accent1" w:themeFillShade="B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D8C4512" w14:textId="77777777" w:rsidR="00F82582" w:rsidRPr="00274A7B" w:rsidRDefault="00F82582" w:rsidP="000D4E5E">
            <w:pPr>
              <w:spacing w:line="240" w:lineRule="auto"/>
              <w:ind w:firstLine="0"/>
              <w:jc w:val="center"/>
              <w:rPr>
                <w:sz w:val="18"/>
                <w:szCs w:val="24"/>
                <w:lang w:val="pt-BR"/>
              </w:rPr>
            </w:pPr>
            <w:r>
              <w:rPr>
                <w:b/>
                <w:color w:val="FFFFFF"/>
                <w:sz w:val="18"/>
                <w:szCs w:val="24"/>
                <w:lang w:val="pt-BR"/>
              </w:rPr>
              <w:t>Fundo Municipal (FMDCA)</w:t>
            </w: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942CDEF" w14:textId="77777777" w:rsidR="00F82582" w:rsidRPr="00274A7B" w:rsidRDefault="00F82582" w:rsidP="000D4E5E">
            <w:pPr>
              <w:ind w:firstLine="0"/>
              <w:jc w:val="center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→</w:t>
            </w:r>
          </w:p>
        </w:tc>
        <w:tc>
          <w:tcPr>
            <w:tcW w:w="2042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365F91" w:themeFill="accent1" w:themeFillShade="B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2E3102E" w14:textId="77777777" w:rsidR="00F82582" w:rsidRPr="00274A7B" w:rsidRDefault="00F82582" w:rsidP="000D4E5E">
            <w:pPr>
              <w:spacing w:line="240" w:lineRule="auto"/>
              <w:ind w:firstLine="0"/>
              <w:jc w:val="center"/>
              <w:rPr>
                <w:sz w:val="18"/>
                <w:szCs w:val="24"/>
                <w:lang w:val="pt-BR"/>
              </w:rPr>
            </w:pPr>
            <w:r>
              <w:rPr>
                <w:b/>
                <w:color w:val="FFFFFF"/>
                <w:sz w:val="18"/>
                <w:szCs w:val="24"/>
                <w:lang w:val="pt-BR"/>
              </w:rPr>
              <w:t>Licitação e obra pelo município</w:t>
            </w:r>
          </w:p>
        </w:tc>
      </w:tr>
      <w:tr w:rsidR="00F82582" w14:paraId="0AC60315" w14:textId="77777777" w:rsidTr="000D4E5E">
        <w:trPr>
          <w:cantSplit/>
          <w:trHeight w:val="20"/>
          <w:jc w:val="center"/>
        </w:trPr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9D283C8" w14:textId="77777777" w:rsidR="00F82582" w:rsidRPr="0071165A" w:rsidRDefault="00F82582" w:rsidP="000D4E5E">
            <w:pPr>
              <w:rPr>
                <w:lang w:val="pt-BR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C164934" w14:textId="77777777" w:rsidR="00F82582" w:rsidRPr="0071165A" w:rsidRDefault="00F82582" w:rsidP="000D4E5E">
            <w:pPr>
              <w:rPr>
                <w:lang w:val="pt-BR"/>
              </w:rPr>
            </w:pPr>
          </w:p>
        </w:tc>
        <w:tc>
          <w:tcPr>
            <w:tcW w:w="204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E03168C" w14:textId="77777777" w:rsidR="00F82582" w:rsidRPr="0071165A" w:rsidRDefault="00F82582" w:rsidP="000D4E5E">
            <w:pPr>
              <w:rPr>
                <w:lang w:val="pt-BR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784DDB7" w14:textId="77777777" w:rsidR="00F82582" w:rsidRPr="0071165A" w:rsidRDefault="00F82582" w:rsidP="000D4E5E">
            <w:pPr>
              <w:rPr>
                <w:lang w:val="pt-BR"/>
              </w:rPr>
            </w:pPr>
          </w:p>
        </w:tc>
        <w:tc>
          <w:tcPr>
            <w:tcW w:w="204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F3A7BB0" w14:textId="77777777" w:rsidR="00F82582" w:rsidRPr="0071165A" w:rsidRDefault="00F82582" w:rsidP="000D4E5E">
            <w:pPr>
              <w:rPr>
                <w:lang w:val="pt-BR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1A7F058" w14:textId="77777777" w:rsidR="00F82582" w:rsidRPr="0071165A" w:rsidRDefault="00F82582" w:rsidP="000D4E5E">
            <w:pPr>
              <w:rPr>
                <w:lang w:val="pt-BR"/>
              </w:rPr>
            </w:pPr>
          </w:p>
        </w:tc>
        <w:tc>
          <w:tcPr>
            <w:tcW w:w="20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2BC3EE8" w14:textId="77777777" w:rsidR="00F82582" w:rsidRDefault="00F82582" w:rsidP="000D4E5E">
            <w:pPr>
              <w:ind w:firstLine="0"/>
              <w:jc w:val="center"/>
            </w:pPr>
            <w:r>
              <w:rPr>
                <w:sz w:val="20"/>
              </w:rPr>
              <w:t>↓</w:t>
            </w:r>
          </w:p>
        </w:tc>
      </w:tr>
      <w:tr w:rsidR="00F82582" w:rsidRPr="0071165A" w14:paraId="66CD1B12" w14:textId="77777777" w:rsidTr="000D4E5E">
        <w:trPr>
          <w:cantSplit/>
          <w:trHeight w:val="20"/>
          <w:jc w:val="center"/>
        </w:trPr>
        <w:tc>
          <w:tcPr>
            <w:tcW w:w="8930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970E3F7" w14:textId="77777777" w:rsidR="00F82582" w:rsidRDefault="00F82582" w:rsidP="000D4E5E">
            <w:pPr>
              <w:spacing w:line="240" w:lineRule="auto"/>
              <w:ind w:firstLine="0"/>
              <w:jc w:val="center"/>
              <w:rPr>
                <w:b/>
                <w:bCs/>
                <w:color w:val="000000" w:themeColor="text1"/>
                <w:sz w:val="18"/>
                <w:szCs w:val="24"/>
                <w:lang w:val="pt-BR"/>
              </w:rPr>
            </w:pPr>
            <w:r>
              <w:rPr>
                <w:b/>
                <w:bCs/>
                <w:color w:val="000000" w:themeColor="text1"/>
                <w:sz w:val="18"/>
                <w:szCs w:val="24"/>
                <w:lang w:val="pt-BR"/>
              </w:rPr>
              <w:t>Encargos municipais</w:t>
            </w:r>
          </w:p>
          <w:p w14:paraId="2AE6796D" w14:textId="77777777" w:rsidR="00F82582" w:rsidRPr="00274A7B" w:rsidRDefault="00F82582" w:rsidP="000D4E5E">
            <w:pPr>
              <w:spacing w:line="240" w:lineRule="auto"/>
              <w:ind w:firstLine="0"/>
              <w:rPr>
                <w:color w:val="000000" w:themeColor="text1"/>
                <w:lang w:val="pt-BR"/>
              </w:rPr>
            </w:pPr>
            <w:r>
              <w:rPr>
                <w:color w:val="000000" w:themeColor="text1"/>
                <w:sz w:val="18"/>
                <w:szCs w:val="24"/>
                <w:lang w:val="pt-BR"/>
              </w:rPr>
              <w:t>Terreno de 1.200 m², custo excedente ao teto e aditivos, conclusão em 36 meses (restituição em caso de descumprimento), custeio posterior com Fundeb e receitas próprias</w:t>
            </w:r>
          </w:p>
        </w:tc>
      </w:tr>
    </w:tbl>
    <w:p w14:paraId="49219832" w14:textId="75312935" w:rsidR="00F82582" w:rsidRDefault="00F82582" w:rsidP="00F82582">
      <w:pPr>
        <w:spacing w:before="60" w:after="120" w:line="240" w:lineRule="auto"/>
        <w:ind w:firstLine="0"/>
        <w:jc w:val="center"/>
        <w:rPr>
          <w:lang w:val="pt-BR"/>
        </w:rPr>
      </w:pPr>
      <w:r>
        <w:rPr>
          <w:sz w:val="20"/>
          <w:lang w:val="pt-BR"/>
        </w:rPr>
        <w:t>Fonte: Elaboração própria (2026).</w:t>
      </w:r>
    </w:p>
    <w:p>
      <w:r>
        <w:br w:type="page"/>
      </w:r>
    </w:p>
    <w:p w14:paraId="7AF14A1F" w14:textId="75E08CCE" w:rsidR="00CA52E5" w:rsidRPr="002B639E" w:rsidRDefault="00000000" w:rsidP="002B639E">
      <w:pPr>
        <w:keepNext/>
        <w:spacing w:before="160" w:after="240" w:line="240" w:lineRule="auto"/>
        <w:ind w:firstLine="0"/>
        <w:jc w:val="center"/>
        <w:rPr>
          <w:sz w:val="28"/>
          <w:szCs w:val="24"/>
          <w:lang w:val="pt-BR"/>
        </w:rPr>
      </w:pPr>
      <w:r>
        <w:rPr>
          <w:b/>
          <w:bCs/>
          <w:szCs w:val="24"/>
          <w:lang w:val="pt-BR"/>
        </w:rPr>
        <w:t xml:space="preserve">Figura 3 - </w:t>
      </w:r>
      <w:r>
        <w:rPr>
          <w:szCs w:val="24"/>
          <w:lang w:val="pt-BR"/>
        </w:rPr>
        <w:t>Arquitetura do Potencial de Creche por Município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694"/>
        <w:gridCol w:w="328"/>
        <w:gridCol w:w="2691"/>
        <w:gridCol w:w="328"/>
        <w:gridCol w:w="2695"/>
        <w:gridCol w:w="326"/>
      </w:tblGrid>
      <w:tr w:rsidR="004B3D2A" w:rsidRPr="002B639E" w14:paraId="45A41EA0" w14:textId="77777777" w:rsidTr="002B639E">
        <w:trPr>
          <w:cantSplit/>
          <w:jc w:val="center"/>
        </w:trPr>
        <w:tc>
          <w:tcPr>
            <w:tcW w:w="1486" w:type="pct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C24C12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5B58D9C" w14:textId="18086CF5" w:rsidR="004B3D2A" w:rsidRPr="002B639E" w:rsidRDefault="004B3D2A">
            <w:pPr>
              <w:spacing w:line="240" w:lineRule="auto"/>
              <w:ind w:firstLine="0"/>
              <w:jc w:val="center"/>
              <w:rPr>
                <w:sz w:val="18"/>
                <w:szCs w:val="24"/>
                <w:lang w:val="pt-BR"/>
              </w:rPr>
            </w:pPr>
            <w:r>
              <w:rPr>
                <w:b/>
                <w:color w:val="FFFFFF"/>
                <w:sz w:val="18"/>
                <w:szCs w:val="24"/>
                <w:lang w:val="pt-BR"/>
              </w:rPr>
              <w:t>Fator educacional</w:t>
            </w:r>
          </w:p>
          <w:p w14:paraId="7106675F" w14:textId="77777777" w:rsidR="004B3D2A" w:rsidRPr="002B639E" w:rsidRDefault="004B3D2A">
            <w:pPr>
              <w:spacing w:line="240" w:lineRule="auto"/>
              <w:ind w:firstLine="0"/>
              <w:jc w:val="center"/>
              <w:rPr>
                <w:sz w:val="18"/>
                <w:szCs w:val="24"/>
                <w:lang w:val="pt-BR"/>
              </w:rPr>
            </w:pPr>
            <w:r>
              <w:rPr>
                <w:color w:val="FFFFFF"/>
                <w:sz w:val="18"/>
                <w:szCs w:val="24"/>
                <w:lang w:val="pt-BR"/>
              </w:rPr>
              <w:t>oferta existente</w:t>
            </w:r>
          </w:p>
        </w:tc>
        <w:tc>
          <w:tcPr>
            <w:tcW w:w="18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DB88F37" w14:textId="77777777" w:rsidR="004B3D2A" w:rsidRPr="002B639E" w:rsidRDefault="004B3D2A">
            <w:pPr>
              <w:rPr>
                <w:sz w:val="18"/>
                <w:szCs w:val="24"/>
                <w:lang w:val="pt-BR"/>
              </w:rPr>
            </w:pPr>
          </w:p>
        </w:tc>
        <w:tc>
          <w:tcPr>
            <w:tcW w:w="1485" w:type="pct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0171C1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C5AF371" w14:textId="3E0678DA" w:rsidR="004B3D2A" w:rsidRPr="002B639E" w:rsidRDefault="004B3D2A">
            <w:pPr>
              <w:spacing w:line="240" w:lineRule="auto"/>
              <w:ind w:firstLine="0"/>
              <w:jc w:val="center"/>
              <w:rPr>
                <w:sz w:val="18"/>
                <w:szCs w:val="24"/>
                <w:lang w:val="pt-BR"/>
              </w:rPr>
            </w:pPr>
            <w:r>
              <w:rPr>
                <w:b/>
                <w:color w:val="FFFFFF"/>
                <w:sz w:val="18"/>
                <w:szCs w:val="24"/>
                <w:lang w:val="pt-BR"/>
              </w:rPr>
              <w:t>Fator demográfico</w:t>
            </w:r>
          </w:p>
          <w:p w14:paraId="583A144F" w14:textId="77777777" w:rsidR="004B3D2A" w:rsidRPr="002B639E" w:rsidRDefault="004B3D2A">
            <w:pPr>
              <w:spacing w:line="240" w:lineRule="auto"/>
              <w:ind w:firstLine="0"/>
              <w:jc w:val="center"/>
              <w:rPr>
                <w:sz w:val="18"/>
                <w:szCs w:val="24"/>
                <w:lang w:val="pt-BR"/>
              </w:rPr>
            </w:pPr>
            <w:r>
              <w:rPr>
                <w:color w:val="FFFFFF"/>
                <w:sz w:val="18"/>
                <w:szCs w:val="24"/>
                <w:lang w:val="pt-BR"/>
              </w:rPr>
              <w:t>pressão da demanda</w:t>
            </w:r>
          </w:p>
        </w:tc>
        <w:tc>
          <w:tcPr>
            <w:tcW w:w="18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72A07DF" w14:textId="77777777" w:rsidR="004B3D2A" w:rsidRPr="002B639E" w:rsidRDefault="004B3D2A">
            <w:pPr>
              <w:rPr>
                <w:sz w:val="18"/>
                <w:szCs w:val="24"/>
                <w:lang w:val="pt-BR"/>
              </w:rPr>
            </w:pPr>
          </w:p>
        </w:tc>
        <w:tc>
          <w:tcPr>
            <w:tcW w:w="1487" w:type="pct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307E3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27CC271" w14:textId="2E37EAF2" w:rsidR="004B3D2A" w:rsidRPr="002B639E" w:rsidRDefault="004B3D2A">
            <w:pPr>
              <w:spacing w:line="240" w:lineRule="auto"/>
              <w:ind w:firstLine="0"/>
              <w:jc w:val="center"/>
              <w:rPr>
                <w:sz w:val="18"/>
                <w:szCs w:val="24"/>
              </w:rPr>
            </w:pPr>
            <w:r>
              <w:rPr>
                <w:b/>
                <w:color w:val="FFFFFF"/>
                <w:sz w:val="18"/>
                <w:szCs w:val="24"/>
              </w:rPr>
              <w:t>Fator Socioeconômico</w:t>
            </w:r>
          </w:p>
          <w:p w14:paraId="773C2703" w14:textId="77777777" w:rsidR="004B3D2A" w:rsidRPr="002B639E" w:rsidRDefault="004B3D2A">
            <w:pPr>
              <w:spacing w:line="240" w:lineRule="auto"/>
              <w:ind w:firstLine="0"/>
              <w:jc w:val="center"/>
              <w:rPr>
                <w:sz w:val="18"/>
                <w:szCs w:val="24"/>
              </w:rPr>
            </w:pPr>
            <w:r>
              <w:rPr>
                <w:color w:val="FFFFFF"/>
                <w:sz w:val="18"/>
                <w:szCs w:val="24"/>
              </w:rPr>
              <w:t>vulnerabilidade</w:t>
            </w:r>
          </w:p>
        </w:tc>
        <w:tc>
          <w:tcPr>
            <w:tcW w:w="18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9B1A69C" w14:textId="77777777" w:rsidR="004B3D2A" w:rsidRPr="002B639E" w:rsidRDefault="004B3D2A">
            <w:pPr>
              <w:rPr>
                <w:sz w:val="18"/>
                <w:szCs w:val="24"/>
              </w:rPr>
            </w:pPr>
          </w:p>
        </w:tc>
      </w:tr>
      <w:tr w:rsidR="004B3D2A" w:rsidRPr="002B639E" w14:paraId="2686925A" w14:textId="77777777" w:rsidTr="002B639E">
        <w:trPr>
          <w:cantSplit/>
          <w:jc w:val="center"/>
        </w:trPr>
        <w:tc>
          <w:tcPr>
            <w:tcW w:w="14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1902234" w14:textId="77777777" w:rsidR="004B3D2A" w:rsidRPr="002B639E" w:rsidRDefault="004B3D2A">
            <w:pPr>
              <w:ind w:firstLine="0"/>
              <w:jc w:val="center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↓</w:t>
            </w:r>
          </w:p>
        </w:tc>
        <w:tc>
          <w:tcPr>
            <w:tcW w:w="18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17CD73F" w14:textId="77777777" w:rsidR="004B3D2A" w:rsidRPr="002B639E" w:rsidRDefault="004B3D2A">
            <w:pPr>
              <w:rPr>
                <w:sz w:val="18"/>
                <w:szCs w:val="24"/>
              </w:rPr>
            </w:pPr>
          </w:p>
        </w:tc>
        <w:tc>
          <w:tcPr>
            <w:tcW w:w="148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D5A41C2" w14:textId="77777777" w:rsidR="004B3D2A" w:rsidRPr="002B639E" w:rsidRDefault="004B3D2A">
            <w:pPr>
              <w:ind w:firstLine="0"/>
              <w:jc w:val="center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↓</w:t>
            </w:r>
          </w:p>
        </w:tc>
        <w:tc>
          <w:tcPr>
            <w:tcW w:w="18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A99ABD3" w14:textId="77777777" w:rsidR="004B3D2A" w:rsidRPr="002B639E" w:rsidRDefault="004B3D2A">
            <w:pPr>
              <w:rPr>
                <w:sz w:val="18"/>
                <w:szCs w:val="24"/>
              </w:rPr>
            </w:pPr>
          </w:p>
        </w:tc>
        <w:tc>
          <w:tcPr>
            <w:tcW w:w="14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4616E95" w14:textId="77777777" w:rsidR="004B3D2A" w:rsidRPr="002B639E" w:rsidRDefault="004B3D2A">
            <w:pPr>
              <w:ind w:firstLine="0"/>
              <w:jc w:val="center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↓</w:t>
            </w:r>
          </w:p>
        </w:tc>
        <w:tc>
          <w:tcPr>
            <w:tcW w:w="18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8DC150E" w14:textId="77777777" w:rsidR="004B3D2A" w:rsidRPr="002B639E" w:rsidRDefault="004B3D2A">
            <w:pPr>
              <w:rPr>
                <w:sz w:val="18"/>
                <w:szCs w:val="24"/>
              </w:rPr>
            </w:pPr>
          </w:p>
        </w:tc>
      </w:tr>
      <w:tr w:rsidR="004B3D2A" w:rsidRPr="002B639E" w14:paraId="7F684354" w14:textId="77777777" w:rsidTr="002B639E">
        <w:trPr>
          <w:cantSplit/>
          <w:jc w:val="center"/>
        </w:trPr>
        <w:tc>
          <w:tcPr>
            <w:tcW w:w="1486" w:type="pct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C24C12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3A95719" w14:textId="77777777" w:rsidR="004B3D2A" w:rsidRPr="002B639E" w:rsidRDefault="004B3D2A">
            <w:pPr>
              <w:spacing w:line="240" w:lineRule="auto"/>
              <w:ind w:firstLine="0"/>
              <w:jc w:val="center"/>
              <w:rPr>
                <w:sz w:val="18"/>
                <w:szCs w:val="24"/>
              </w:rPr>
            </w:pPr>
            <w:r>
              <w:rPr>
                <w:b/>
                <w:color w:val="FFFFFF"/>
                <w:sz w:val="18"/>
                <w:szCs w:val="24"/>
              </w:rPr>
              <w:t>peso 2</w:t>
            </w:r>
          </w:p>
        </w:tc>
        <w:tc>
          <w:tcPr>
            <w:tcW w:w="18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27F09BC" w14:textId="77777777" w:rsidR="004B3D2A" w:rsidRPr="002B639E" w:rsidRDefault="004B3D2A">
            <w:pPr>
              <w:rPr>
                <w:sz w:val="18"/>
                <w:szCs w:val="24"/>
              </w:rPr>
            </w:pPr>
          </w:p>
        </w:tc>
        <w:tc>
          <w:tcPr>
            <w:tcW w:w="1485" w:type="pct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0171C1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EA55F38" w14:textId="77777777" w:rsidR="004B3D2A" w:rsidRPr="002B639E" w:rsidRDefault="004B3D2A">
            <w:pPr>
              <w:spacing w:line="240" w:lineRule="auto"/>
              <w:ind w:firstLine="0"/>
              <w:jc w:val="center"/>
              <w:rPr>
                <w:sz w:val="18"/>
                <w:szCs w:val="24"/>
              </w:rPr>
            </w:pPr>
            <w:r>
              <w:rPr>
                <w:b/>
                <w:color w:val="FFFFFF"/>
                <w:sz w:val="18"/>
                <w:szCs w:val="24"/>
              </w:rPr>
              <w:t>peso 1</w:t>
            </w:r>
          </w:p>
        </w:tc>
        <w:tc>
          <w:tcPr>
            <w:tcW w:w="18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942ACBA" w14:textId="77777777" w:rsidR="004B3D2A" w:rsidRPr="002B639E" w:rsidRDefault="004B3D2A">
            <w:pPr>
              <w:rPr>
                <w:sz w:val="18"/>
                <w:szCs w:val="24"/>
              </w:rPr>
            </w:pPr>
          </w:p>
        </w:tc>
        <w:tc>
          <w:tcPr>
            <w:tcW w:w="1487" w:type="pct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307E3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DE93D0D" w14:textId="77777777" w:rsidR="004B3D2A" w:rsidRPr="002B639E" w:rsidRDefault="004B3D2A">
            <w:pPr>
              <w:spacing w:line="240" w:lineRule="auto"/>
              <w:ind w:firstLine="0"/>
              <w:jc w:val="center"/>
              <w:rPr>
                <w:sz w:val="18"/>
                <w:szCs w:val="24"/>
              </w:rPr>
            </w:pPr>
            <w:r>
              <w:rPr>
                <w:b/>
                <w:color w:val="FFFFFF"/>
                <w:sz w:val="18"/>
                <w:szCs w:val="24"/>
              </w:rPr>
              <w:t>peso 2</w:t>
            </w:r>
          </w:p>
        </w:tc>
        <w:tc>
          <w:tcPr>
            <w:tcW w:w="18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7D801A0" w14:textId="77777777" w:rsidR="004B3D2A" w:rsidRPr="002B639E" w:rsidRDefault="004B3D2A">
            <w:pPr>
              <w:rPr>
                <w:sz w:val="18"/>
                <w:szCs w:val="24"/>
              </w:rPr>
            </w:pPr>
          </w:p>
        </w:tc>
      </w:tr>
    </w:tbl>
    <w:p w14:paraId="6C2B10CE" w14:textId="5AEA8D8C" w:rsidR="00CA52E5" w:rsidRDefault="00000000" w:rsidP="004B3D2A">
      <w:pPr>
        <w:spacing w:before="60" w:line="240" w:lineRule="auto"/>
        <w:ind w:firstLine="0"/>
        <w:jc w:val="center"/>
        <w:rPr>
          <w:sz w:val="20"/>
          <w:lang w:val="pt-BR"/>
        </w:rPr>
      </w:pPr>
      <w:r>
        <w:rPr>
          <w:sz w:val="20"/>
          <w:lang w:val="pt-BR"/>
        </w:rPr>
        <w:lastRenderedPageBreak/>
        <w:t xml:space="preserve">Fonte: Elaboração própria (2026)</w:t>
      </w:r>
    </w:p>
    <w:p>
      <w:r>
        <w:br w:type="page"/>
      </w:r>
    </w:p>
    <w:p w14:paraId="172DD013" w14:textId="051B0386" w:rsidR="00A43BC2" w:rsidRPr="00A43BC2" w:rsidRDefault="00A43BC2" w:rsidP="00A43BC2">
      <w:pPr>
        <w:keepNext/>
        <w:spacing w:before="160" w:after="60" w:line="240" w:lineRule="auto"/>
        <w:ind w:firstLine="0"/>
        <w:jc w:val="left"/>
        <w:rPr>
          <w:sz w:val="28"/>
          <w:szCs w:val="24"/>
          <w:lang w:val="pt-BR"/>
        </w:rPr>
      </w:pPr>
      <w:r>
        <w:rPr>
          <w:b/>
          <w:bCs/>
          <w:szCs w:val="24"/>
          <w:lang w:val="pt-BR"/>
        </w:rPr>
        <w:t xml:space="preserve">Figura 4 – </w:t>
      </w:r>
      <w:r>
        <w:rPr>
          <w:szCs w:val="24"/>
          <w:lang w:val="pt-BR"/>
        </w:rPr>
        <w:t>Os 3 Blocos de Distribuição das Creches</w:t>
      </w:r>
    </w:p>
    <w:tbl>
      <w:tblPr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2944"/>
        <w:gridCol w:w="120"/>
        <w:gridCol w:w="2943"/>
        <w:gridCol w:w="120"/>
        <w:gridCol w:w="2945"/>
      </w:tblGrid>
      <w:tr w:rsidR="00A43BC2" w:rsidRPr="000C6B74" w14:paraId="6F55BB49" w14:textId="77777777" w:rsidTr="00380AD3">
        <w:trPr>
          <w:cantSplit/>
          <w:jc w:val="center"/>
        </w:trPr>
        <w:tc>
          <w:tcPr>
            <w:tcW w:w="2944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307E3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39424B2" w14:textId="71B74C7E" w:rsidR="00A43BC2" w:rsidRPr="00403340" w:rsidRDefault="00A43BC2" w:rsidP="000D4E5E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b/>
                <w:color w:val="FFFFFF"/>
                <w:sz w:val="16"/>
                <w:lang w:val="pt-BR"/>
              </w:rPr>
              <w:t xml:space="preserve">Bloco 1 - Anterior ao PCM</w:t>
            </w:r>
          </w:p>
          <w:p w14:paraId="7550AF8E" w14:textId="77777777" w:rsidR="00A43BC2" w:rsidRPr="00403340" w:rsidRDefault="00A43BC2" w:rsidP="000D4E5E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color w:val="FFFFFF"/>
                <w:sz w:val="16"/>
                <w:lang w:val="pt-BR"/>
              </w:rPr>
              <w:t>43 unidades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36BD432" w14:textId="77777777" w:rsidR="00A43BC2" w:rsidRPr="00403340" w:rsidRDefault="00A43BC2" w:rsidP="000D4E5E">
            <w:pPr>
              <w:rPr>
                <w:lang w:val="pt-BR"/>
              </w:rPr>
            </w:pPr>
          </w:p>
        </w:tc>
        <w:tc>
          <w:tcPr>
            <w:tcW w:w="2943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54278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AB85483" w14:textId="5B952C45" w:rsidR="00A43BC2" w:rsidRPr="000C6B74" w:rsidRDefault="00A43BC2" w:rsidP="000D4E5E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b/>
                <w:color w:val="FFFFFF"/>
                <w:sz w:val="16"/>
                <w:lang w:val="pt-BR"/>
              </w:rPr>
              <w:t xml:space="preserve">Bloco 2 - Portes grandes</w:t>
            </w:r>
          </w:p>
          <w:p w14:paraId="1C8EF0F8" w14:textId="77777777" w:rsidR="00A43BC2" w:rsidRPr="000C6B74" w:rsidRDefault="00A43BC2" w:rsidP="000D4E5E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color w:val="FFFFFF"/>
                <w:sz w:val="16"/>
                <w:lang w:val="pt-BR"/>
              </w:rPr>
              <w:t>30 municípios, 100 unidades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2BF2998" w14:textId="77777777" w:rsidR="00A43BC2" w:rsidRPr="000C6B74" w:rsidRDefault="00A43BC2" w:rsidP="000D4E5E">
            <w:pPr>
              <w:rPr>
                <w:lang w:val="pt-BR"/>
              </w:rPr>
            </w:pPr>
          </w:p>
        </w:tc>
        <w:tc>
          <w:tcPr>
            <w:tcW w:w="2945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595959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AAB7B57" w14:textId="6ED4648A" w:rsidR="00A43BC2" w:rsidRPr="000C6B74" w:rsidRDefault="00A43BC2" w:rsidP="000D4E5E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b/>
                <w:color w:val="FFFFFF"/>
                <w:sz w:val="16"/>
                <w:lang w:val="pt-BR"/>
              </w:rPr>
              <w:t xml:space="preserve">Bloco 3 - Portes pequenos</w:t>
            </w:r>
          </w:p>
          <w:p w14:paraId="4FA7B19D" w14:textId="77777777" w:rsidR="00A43BC2" w:rsidRPr="000C6B74" w:rsidRDefault="00A43BC2" w:rsidP="000D4E5E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color w:val="FFFFFF"/>
                <w:sz w:val="16"/>
                <w:lang w:val="pt-BR"/>
              </w:rPr>
              <w:t>369 municípios, 157 unidades</w:t>
            </w:r>
          </w:p>
        </w:tc>
      </w:tr>
      <w:tr w:rsidR="00A43BC2" w:rsidRPr="000C6B74" w14:paraId="13FA3624" w14:textId="77777777" w:rsidTr="00380AD3">
        <w:trPr>
          <w:cantSplit/>
          <w:jc w:val="center"/>
        </w:trPr>
        <w:tc>
          <w:tcPr>
            <w:tcW w:w="2944" w:type="dxa"/>
            <w:tcBorders>
              <w:top w:val="single" w:sz="8" w:space="0" w:color="307E3E"/>
              <w:left w:val="single" w:sz="8" w:space="0" w:color="307E3E"/>
              <w:bottom w:val="single" w:sz="8" w:space="0" w:color="307E3E"/>
              <w:right w:val="single" w:sz="8" w:space="0" w:color="307E3E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6FEC4E6" w14:textId="77777777" w:rsidR="00A43BC2" w:rsidRPr="000C6B74" w:rsidRDefault="00A43BC2" w:rsidP="000D4E5E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color w:val="000000"/>
                <w:sz w:val="16"/>
                <w:lang w:val="pt-BR"/>
              </w:rPr>
              <w:t>Deliberação CEDCA 60/2023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6D47C41" w14:textId="77777777" w:rsidR="00A43BC2" w:rsidRPr="000C6B74" w:rsidRDefault="00A43BC2" w:rsidP="000D4E5E">
            <w:pPr>
              <w:rPr>
                <w:lang w:val="pt-BR"/>
              </w:rPr>
            </w:pPr>
          </w:p>
        </w:tc>
        <w:tc>
          <w:tcPr>
            <w:tcW w:w="2943" w:type="dxa"/>
            <w:tcBorders>
              <w:top w:val="single" w:sz="8" w:space="0" w:color="54278F"/>
              <w:left w:val="single" w:sz="8" w:space="0" w:color="54278F"/>
              <w:bottom w:val="single" w:sz="8" w:space="0" w:color="54278F"/>
              <w:right w:val="single" w:sz="8" w:space="0" w:color="54278F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0AF9525" w14:textId="77777777" w:rsidR="00A43BC2" w:rsidRPr="000C6B74" w:rsidRDefault="00A43BC2" w:rsidP="000D4E5E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color w:val="000000"/>
                <w:sz w:val="16"/>
                <w:lang w:val="pt-BR"/>
              </w:rPr>
              <w:t>1. Cota da faixa de porte: parcela na população-alvo × 257 / (1 + 0,503)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AF96384" w14:textId="77777777" w:rsidR="00A43BC2" w:rsidRPr="000C6B74" w:rsidRDefault="00A43BC2" w:rsidP="000D4E5E">
            <w:pPr>
              <w:rPr>
                <w:lang w:val="pt-BR"/>
              </w:rPr>
            </w:pPr>
          </w:p>
        </w:tc>
        <w:tc>
          <w:tcPr>
            <w:tcW w:w="2945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C6B85D7" w14:textId="77777777" w:rsidR="00A43BC2" w:rsidRPr="000C6B74" w:rsidRDefault="00A43BC2" w:rsidP="000D4E5E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color w:val="000000"/>
                <w:sz w:val="16"/>
                <w:lang w:val="pt-BR"/>
              </w:rPr>
              <w:t>1. Ordenação pelo PCM dentro de cada faixa, excluídos os municípios da etapa prévia</w:t>
            </w:r>
          </w:p>
        </w:tc>
      </w:tr>
      <w:tr w:rsidR="00A43BC2" w:rsidRPr="000C6B74" w14:paraId="3501BEC9" w14:textId="77777777" w:rsidTr="00380AD3">
        <w:trPr>
          <w:cantSplit/>
          <w:jc w:val="center"/>
        </w:trPr>
        <w:tc>
          <w:tcPr>
            <w:tcW w:w="2944" w:type="dxa"/>
            <w:tcBorders>
              <w:top w:val="single" w:sz="8" w:space="0" w:color="307E3E"/>
              <w:left w:val="single" w:sz="8" w:space="0" w:color="307E3E"/>
              <w:bottom w:val="single" w:sz="8" w:space="0" w:color="307E3E"/>
              <w:right w:val="single" w:sz="8" w:space="0" w:color="307E3E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0FBBCED" w14:textId="77777777" w:rsidR="00A43BC2" w:rsidRPr="000C6B74" w:rsidRDefault="00A43BC2" w:rsidP="000D4E5E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color w:val="000000"/>
                <w:sz w:val="16"/>
                <w:lang w:val="pt-BR"/>
              </w:rPr>
              <w:t>Uma unidade em cada um dos 43 municípios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48B8C44" w14:textId="77777777" w:rsidR="00A43BC2" w:rsidRPr="000C6B74" w:rsidRDefault="00A43BC2" w:rsidP="000D4E5E">
            <w:pPr>
              <w:rPr>
                <w:lang w:val="pt-BR"/>
              </w:rPr>
            </w:pPr>
          </w:p>
        </w:tc>
        <w:tc>
          <w:tcPr>
            <w:tcW w:w="2943" w:type="dxa"/>
            <w:tcBorders>
              <w:top w:val="single" w:sz="8" w:space="0" w:color="54278F"/>
              <w:left w:val="single" w:sz="8" w:space="0" w:color="54278F"/>
              <w:bottom w:val="single" w:sz="8" w:space="0" w:color="54278F"/>
              <w:right w:val="single" w:sz="8" w:space="0" w:color="54278F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890E114" w14:textId="77777777" w:rsidR="00A43BC2" w:rsidRPr="000C6B74" w:rsidRDefault="00A43BC2" w:rsidP="000D4E5E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color w:val="000000"/>
                <w:sz w:val="16"/>
                <w:lang w:val="pt-BR"/>
              </w:rPr>
              <w:t>2. Cota do município: parcela na população-alvo da faixa × cota da faixa × (1 + PCM), menos a unidade da etapa prévia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9176913" w14:textId="77777777" w:rsidR="00A43BC2" w:rsidRPr="000C6B74" w:rsidRDefault="00A43BC2" w:rsidP="000D4E5E">
            <w:pPr>
              <w:rPr>
                <w:lang w:val="pt-BR"/>
              </w:rPr>
            </w:pPr>
          </w:p>
        </w:tc>
        <w:tc>
          <w:tcPr>
            <w:tcW w:w="2945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226C934" w14:textId="77777777" w:rsidR="00A43BC2" w:rsidRPr="000C6B74" w:rsidRDefault="00A43BC2" w:rsidP="000D4E5E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color w:val="000000"/>
                <w:sz w:val="16"/>
                <w:lang w:val="pt-BR"/>
              </w:rPr>
              <w:t>2. Cotas por faixa: 27 de 62 municípios (20 a 70 mil hab.), 100 de 205 (5 a 20 mil) e 30 de 102 (até 5 mil)</w:t>
            </w:r>
          </w:p>
        </w:tc>
      </w:tr>
      <w:tr w:rsidR="00380AD3" w:rsidRPr="000C6B74" w14:paraId="02420F6A" w14:textId="77777777" w:rsidTr="00380AD3">
        <w:trPr>
          <w:cantSplit/>
          <w:jc w:val="center"/>
        </w:trPr>
        <w:tc>
          <w:tcPr>
            <w:tcW w:w="2944" w:type="dxa"/>
            <w:tcBorders>
              <w:top w:val="single" w:sz="8" w:space="0" w:color="307E3E"/>
              <w:left w:val="single" w:sz="8" w:space="0" w:color="307E3E"/>
              <w:bottom w:val="single" w:sz="8" w:space="0" w:color="307E3E"/>
              <w:right w:val="single" w:sz="8" w:space="0" w:color="307E3E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F00F844" w14:textId="77777777" w:rsidR="00380AD3" w:rsidRPr="000C6B74" w:rsidRDefault="00380AD3" w:rsidP="00380AD3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color w:val="000000"/>
                <w:sz w:val="16"/>
                <w:lang w:val="pt-BR"/>
              </w:rPr>
              <w:t>Descontada no cálculo dos blocos 2 e 3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3411AFA" w14:textId="77777777" w:rsidR="00380AD3" w:rsidRPr="000C6B74" w:rsidRDefault="00380AD3" w:rsidP="00380AD3">
            <w:pPr>
              <w:rPr>
                <w:lang w:val="pt-BR"/>
              </w:rPr>
            </w:pPr>
          </w:p>
        </w:tc>
        <w:tc>
          <w:tcPr>
            <w:tcW w:w="2943" w:type="dxa"/>
            <w:tcBorders>
              <w:top w:val="single" w:sz="8" w:space="0" w:color="54278F"/>
              <w:left w:val="single" w:sz="8" w:space="0" w:color="54278F"/>
              <w:bottom w:val="single" w:sz="8" w:space="0" w:color="54278F"/>
              <w:right w:val="single" w:sz="8" w:space="0" w:color="54278F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3B4AD3A" w14:textId="2F636BE8" w:rsidR="00380AD3" w:rsidRPr="000C6B74" w:rsidRDefault="00380AD3" w:rsidP="00380AD3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color w:val="000000"/>
                <w:sz w:val="16"/>
                <w:lang w:val="pt-BR"/>
              </w:rPr>
              <w:t>3. Cota fixa de 100 unidades, com tetos de 10, 8, 7, 4 e 2 por município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566840E" w14:textId="77777777" w:rsidR="00380AD3" w:rsidRPr="000C6B74" w:rsidRDefault="00380AD3" w:rsidP="00380AD3">
            <w:pPr>
              <w:rPr>
                <w:lang w:val="pt-BR"/>
              </w:rPr>
            </w:pPr>
          </w:p>
        </w:tc>
        <w:tc>
          <w:tcPr>
            <w:tcW w:w="2945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8E4F2C3" w14:textId="77777777" w:rsidR="00380AD3" w:rsidRPr="000C6B74" w:rsidRDefault="00380AD3" w:rsidP="00380AD3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color w:val="000000"/>
                <w:sz w:val="16"/>
                <w:lang w:val="pt-BR"/>
              </w:rPr>
              <w:t>3. Uma unidade por município contemplado; os demais ficam como suplentes, na ordem do índice</w:t>
            </w:r>
          </w:p>
        </w:tc>
      </w:tr>
    </w:tbl>
    <w:p w14:paraId="4510A0B0" w14:textId="0DAAF29E" w:rsidR="00380AD3" w:rsidRDefault="00A43BC2" w:rsidP="00D009AE">
      <w:pPr>
        <w:spacing w:before="60" w:after="120" w:line="240" w:lineRule="auto"/>
        <w:ind w:firstLine="0"/>
        <w:jc w:val="center"/>
        <w:rPr>
          <w:lang w:val="pt-BR"/>
        </w:rPr>
      </w:pPr>
      <w:r>
        <w:rPr>
          <w:sz w:val="20"/>
          <w:lang w:val="pt-BR"/>
        </w:rPr>
        <w:t xml:space="preserve">Fonte: Elaboração própria (2026)</w:t>
      </w:r>
    </w:p>
    <w:p>
      <w:r>
        <w:br w:type="page"/>
      </w:r>
    </w:p>
    <w:p w14:paraId="31B16BA1" w14:textId="709659D3" w:rsidR="00CA52E5" w:rsidRPr="00287047" w:rsidRDefault="00287047" w:rsidP="00287047">
      <w:pPr>
        <w:keepNext/>
        <w:spacing w:before="160" w:after="60" w:line="240" w:lineRule="auto"/>
        <w:ind w:firstLine="0"/>
        <w:jc w:val="center"/>
        <w:rPr>
          <w:szCs w:val="24"/>
          <w:lang w:val="pt-BR"/>
        </w:rPr>
      </w:pPr>
      <w:r>
        <w:rPr>
          <w:b/>
          <w:bCs/>
          <w:szCs w:val="24"/>
          <w:lang w:val="pt-BR"/>
        </w:rPr>
        <w:t xml:space="preserve">Tabela 1 –</w:t>
      </w:r>
      <w:r>
        <w:rPr>
          <w:szCs w:val="24"/>
          <w:lang w:val="pt-BR"/>
        </w:rPr>
        <w:t xml:space="preserve"> Quadro Síntese do Fator Educacional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>
        <w:rPr>
          <w:szCs w:val="24"/>
          <w:lang w:val="pt-BR"/>
        </w:rPr>
        <w:t>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287"/>
        <w:gridCol w:w="1545"/>
        <w:gridCol w:w="1092"/>
        <w:gridCol w:w="950"/>
        <w:gridCol w:w="647"/>
        <w:gridCol w:w="1462"/>
        <w:gridCol w:w="1035"/>
        <w:gridCol w:w="1044"/>
      </w:tblGrid>
      <w:tr w:rsidR="00CA52E5" w14:paraId="42A43CE2" w14:textId="77777777" w:rsidTr="00D77F3F">
        <w:tc>
          <w:tcPr>
            <w:tcW w:w="688" w:type="pct"/>
            <w:shd w:val="clear" w:color="auto" w:fill="984806" w:themeFill="accent6" w:themeFillShade="80"/>
          </w:tcPr>
          <w:p w14:paraId="7E7ADD98" w14:textId="77777777" w:rsidR="00CA52E5" w:rsidRPr="00287047" w:rsidRDefault="00000000" w:rsidP="00D77F3F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Indicador</w:t>
            </w:r>
          </w:p>
        </w:tc>
        <w:tc>
          <w:tcPr>
            <w:tcW w:w="969" w:type="pct"/>
            <w:shd w:val="clear" w:color="auto" w:fill="984806" w:themeFill="accent6" w:themeFillShade="80"/>
          </w:tcPr>
          <w:p w14:paraId="4A9415D1" w14:textId="77777777" w:rsidR="00CA52E5" w:rsidRPr="00287047" w:rsidRDefault="00000000" w:rsidP="00D77F3F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Cálculo</w:t>
            </w:r>
          </w:p>
        </w:tc>
        <w:tc>
          <w:tcPr>
            <w:tcW w:w="719" w:type="pct"/>
            <w:shd w:val="clear" w:color="auto" w:fill="984806" w:themeFill="accent6" w:themeFillShade="80"/>
          </w:tcPr>
          <w:p w14:paraId="2E15C7AC" w14:textId="28F03E8F" w:rsidR="00CA52E5" w:rsidRPr="00287047" w:rsidRDefault="00000000" w:rsidP="00D77F3F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 xml:space="preserve">Fonte / Ano</w:t>
            </w:r>
          </w:p>
        </w:tc>
        <w:tc>
          <w:tcPr>
            <w:tcW w:w="406" w:type="pct"/>
            <w:shd w:val="clear" w:color="auto" w:fill="984806" w:themeFill="accent6" w:themeFillShade="80"/>
          </w:tcPr>
          <w:p w14:paraId="1499D5AC" w14:textId="77777777" w:rsidR="00CA52E5" w:rsidRPr="00287047" w:rsidRDefault="00000000" w:rsidP="00D77F3F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Sentido</w:t>
            </w:r>
          </w:p>
        </w:tc>
        <w:tc>
          <w:tcPr>
            <w:tcW w:w="281" w:type="pct"/>
            <w:shd w:val="clear" w:color="auto" w:fill="984806" w:themeFill="accent6" w:themeFillShade="80"/>
          </w:tcPr>
          <w:p w14:paraId="6CA6E632" w14:textId="77777777" w:rsidR="00CA52E5" w:rsidRPr="00287047" w:rsidRDefault="00000000" w:rsidP="00D77F3F">
            <w:pPr>
              <w:pStyle w:val="Tabela"/>
              <w:keepNext/>
              <w:jc w:val="center"/>
              <w:rPr>
                <w:color w:val="FFFFFF" w:themeColor="background1"/>
                <w:szCs w:val="18"/>
              </w:rPr>
            </w:pPr>
            <w:r>
              <w:rPr>
                <w:b/>
                <w:color w:val="FFFFFF" w:themeColor="background1"/>
                <w:szCs w:val="18"/>
              </w:rPr>
              <w:t>Peso</w:t>
            </w:r>
          </w:p>
        </w:tc>
        <w:tc>
          <w:tcPr>
            <w:tcW w:w="687" w:type="pct"/>
            <w:shd w:val="clear" w:color="auto" w:fill="984806" w:themeFill="accent6" w:themeFillShade="80"/>
          </w:tcPr>
          <w:p w14:paraId="59DA0DA4" w14:textId="77777777" w:rsidR="00CA52E5" w:rsidRPr="00287047" w:rsidRDefault="00000000" w:rsidP="00D77F3F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Paraná</w:t>
            </w:r>
          </w:p>
        </w:tc>
        <w:tc>
          <w:tcPr>
            <w:tcW w:w="687" w:type="pct"/>
            <w:shd w:val="clear" w:color="auto" w:fill="984806" w:themeFill="accent6" w:themeFillShade="80"/>
          </w:tcPr>
          <w:p w14:paraId="1D4A21A0" w14:textId="77777777" w:rsidR="00CA52E5" w:rsidRPr="00287047" w:rsidRDefault="00000000" w:rsidP="00D77F3F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Brasil</w:t>
            </w:r>
          </w:p>
        </w:tc>
        <w:tc>
          <w:tcPr>
            <w:tcW w:w="562" w:type="pct"/>
            <w:shd w:val="clear" w:color="auto" w:fill="984806" w:themeFill="accent6" w:themeFillShade="80"/>
          </w:tcPr>
          <w:p w14:paraId="3FF8B0D2" w14:textId="6B681392" w:rsidR="00CA52E5" w:rsidRPr="00287047" w:rsidRDefault="00287047" w:rsidP="00D77F3F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 xml:space="preserve">Posição PR</w:t>
            </w:r>
          </w:p>
        </w:tc>
      </w:tr>
      <w:tr w:rsidR="00CA52E5" w:rsidRPr="0071165A" w14:paraId="3AA74D83" w14:textId="77777777" w:rsidTr="003907C1">
        <w:tc>
          <w:tcPr>
            <w:tcW w:w="688" w:type="pct"/>
            <w:vAlign w:val="center"/>
          </w:tcPr>
          <w:p w14:paraId="31C086B7" w14:textId="77777777" w:rsidR="00CA52E5" w:rsidRPr="00287047" w:rsidRDefault="00000000" w:rsidP="003907C1">
            <w:pPr>
              <w:pStyle w:val="Tabela"/>
              <w:keepNext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Cobertura de creche (MC)</w:t>
            </w:r>
          </w:p>
        </w:tc>
        <w:tc>
          <w:tcPr>
            <w:tcW w:w="969" w:type="pct"/>
            <w:vAlign w:val="center"/>
          </w:tcPr>
          <w:p w14:paraId="41FCE170" w14:textId="77777777" w:rsidR="00CA52E5" w:rsidRPr="00287047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>
              <w:rPr>
                <w:sz w:val="16"/>
                <w:lang w:val="pt-BR"/>
              </w:rPr>
              <w:t>Matrículas em creche / população de 0 a 4 anos</w:t>
            </w:r>
          </w:p>
        </w:tc>
        <w:tc>
          <w:tcPr>
            <w:tcW w:w="719" w:type="pct"/>
            <w:vAlign w:val="center"/>
          </w:tcPr>
          <w:p w14:paraId="1D61600E" w14:textId="77777777" w:rsidR="00CA52E5" w:rsidRPr="00287047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>
              <w:rPr>
                <w:sz w:val="16"/>
                <w:lang w:val="pt-BR"/>
              </w:rPr>
              <w:t>Censo Escolar 2023 (Inep); Censo 2022 (IBGE)</w:t>
            </w:r>
          </w:p>
        </w:tc>
        <w:tc>
          <w:tcPr>
            <w:tcW w:w="406" w:type="pct"/>
            <w:vAlign w:val="center"/>
          </w:tcPr>
          <w:p w14:paraId="3BAEAECF" w14:textId="77777777" w:rsidR="00CA52E5" w:rsidRPr="00287047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Inverso</w:t>
            </w:r>
          </w:p>
        </w:tc>
        <w:tc>
          <w:tcPr>
            <w:tcW w:w="281" w:type="pct"/>
            <w:vAlign w:val="center"/>
          </w:tcPr>
          <w:p w14:paraId="37751E1B" w14:textId="77777777" w:rsidR="00CA52E5" w:rsidRPr="00287047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687" w:type="pct"/>
            <w:vAlign w:val="center"/>
          </w:tcPr>
          <w:p w14:paraId="2310C2A9" w14:textId="77777777" w:rsidR="00CA52E5" w:rsidRPr="00287047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>
              <w:rPr>
                <w:sz w:val="16"/>
                <w:lang w:val="pt-BR"/>
              </w:rPr>
              <w:t>26,5% (0 a 4 anos); 42,0% (0 a 3 anos, PNAD 2024)</w:t>
            </w:r>
          </w:p>
        </w:tc>
        <w:tc>
          <w:tcPr>
            <w:tcW w:w="687" w:type="pct"/>
            <w:vAlign w:val="center"/>
          </w:tcPr>
          <w:p w14:paraId="5508807F" w14:textId="77777777" w:rsidR="00CA52E5" w:rsidRPr="00287047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41,2% (0 a 3 anos, PNAD 2024)</w:t>
            </w:r>
          </w:p>
        </w:tc>
        <w:tc>
          <w:tcPr>
            <w:tcW w:w="562" w:type="pct"/>
            <w:vAlign w:val="center"/>
          </w:tcPr>
          <w:p w14:paraId="42365D55" w14:textId="77777777" w:rsidR="00CA52E5" w:rsidRPr="00287047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>
              <w:rPr>
                <w:sz w:val="16"/>
                <w:lang w:val="pt-BR"/>
              </w:rPr>
              <w:t xml:space="preserve">4ª maior cobertura entre 27 UFs</w:t>
            </w:r>
          </w:p>
        </w:tc>
      </w:tr>
      <w:tr w:rsidR="00CA52E5" w14:paraId="07F23A00" w14:textId="77777777" w:rsidTr="003907C1">
        <w:tc>
          <w:tcPr>
            <w:tcW w:w="688" w:type="pct"/>
            <w:vAlign w:val="center"/>
          </w:tcPr>
          <w:p w14:paraId="3F5566F1" w14:textId="77777777" w:rsidR="00CA52E5" w:rsidRPr="00287047" w:rsidRDefault="00000000" w:rsidP="003907C1">
            <w:pPr>
              <w:pStyle w:val="Tabela"/>
              <w:keepNext/>
              <w:jc w:val="center"/>
              <w:rPr>
                <w:b/>
                <w:bCs/>
                <w:szCs w:val="24"/>
                <w:lang w:val="pt-BR"/>
              </w:rPr>
            </w:pPr>
            <w:r>
              <w:rPr>
                <w:b/>
                <w:bCs/>
                <w:szCs w:val="24"/>
                <w:lang w:val="pt-BR"/>
              </w:rPr>
              <w:t>Matrícula em pré-escola e fundamental (MP)</w:t>
            </w:r>
          </w:p>
        </w:tc>
        <w:tc>
          <w:tcPr>
            <w:tcW w:w="969" w:type="pct"/>
            <w:vAlign w:val="center"/>
          </w:tcPr>
          <w:p w14:paraId="4A5B08E9" w14:textId="77777777" w:rsidR="00CA52E5" w:rsidRPr="00287047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>
              <w:rPr>
                <w:sz w:val="16"/>
                <w:lang w:val="pt-BR"/>
              </w:rPr>
              <w:t>Matrículas em pré-escola e ensino fundamental / população de 5 a 14 anos</w:t>
            </w:r>
          </w:p>
        </w:tc>
        <w:tc>
          <w:tcPr>
            <w:tcW w:w="719" w:type="pct"/>
            <w:vAlign w:val="center"/>
          </w:tcPr>
          <w:p w14:paraId="2171B8ED" w14:textId="77777777" w:rsidR="00CA52E5" w:rsidRPr="00287047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>
              <w:rPr>
                <w:sz w:val="16"/>
                <w:lang w:val="pt-BR"/>
              </w:rPr>
              <w:t>Censo Escolar 2023 (Inep); Censo 2022 (IBGE)</w:t>
            </w:r>
          </w:p>
        </w:tc>
        <w:tc>
          <w:tcPr>
            <w:tcW w:w="406" w:type="pct"/>
            <w:vAlign w:val="center"/>
          </w:tcPr>
          <w:p w14:paraId="22D00D41" w14:textId="77777777" w:rsidR="00CA52E5" w:rsidRPr="00287047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Inverso</w:t>
            </w:r>
          </w:p>
        </w:tc>
        <w:tc>
          <w:tcPr>
            <w:tcW w:w="281" w:type="pct"/>
            <w:vAlign w:val="center"/>
          </w:tcPr>
          <w:p w14:paraId="22993016" w14:textId="77777777" w:rsidR="00CA52E5" w:rsidRPr="00287047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687" w:type="pct"/>
            <w:vAlign w:val="center"/>
          </w:tcPr>
          <w:p w14:paraId="69D67BAE" w14:textId="77777777" w:rsidR="00CA52E5" w:rsidRPr="00287047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>
              <w:rPr>
                <w:sz w:val="16"/>
                <w:lang w:val="pt-BR"/>
              </w:rPr>
              <w:t>Mediana municipal de 1,11 matrícula por criança</w:t>
            </w:r>
          </w:p>
        </w:tc>
        <w:tc>
          <w:tcPr>
            <w:tcW w:w="687" w:type="pct"/>
            <w:vAlign w:val="center"/>
          </w:tcPr>
          <w:p w14:paraId="6453AB2F" w14:textId="77777777" w:rsidR="00CA52E5" w:rsidRPr="00287047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>
              <w:rPr>
                <w:sz w:val="16"/>
                <w:lang w:val="pt-BR"/>
              </w:rPr>
              <w:t>Não disponível por UF na mesma base</w:t>
            </w:r>
          </w:p>
        </w:tc>
        <w:tc>
          <w:tcPr>
            <w:tcW w:w="562" w:type="pct"/>
            <w:vAlign w:val="center"/>
          </w:tcPr>
          <w:p w14:paraId="78DB1644" w14:textId="77777777" w:rsidR="00CA52E5" w:rsidRPr="00287047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 xml:space="preserve">Não comparado</w:t>
            </w:r>
          </w:p>
        </w:tc>
      </w:tr>
      <w:tr w:rsidR="00CA52E5" w14:paraId="0BEC6852" w14:textId="77777777" w:rsidTr="003907C1">
        <w:tc>
          <w:tcPr>
            <w:tcW w:w="688" w:type="pct"/>
            <w:vAlign w:val="center"/>
          </w:tcPr>
          <w:p w14:paraId="72A7B8E3" w14:textId="77777777" w:rsidR="00CA52E5" w:rsidRPr="00287047" w:rsidRDefault="00000000" w:rsidP="003907C1">
            <w:pPr>
              <w:pStyle w:val="Tabela"/>
              <w:keepNext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Oferta privada (OP)</w:t>
            </w:r>
          </w:p>
        </w:tc>
        <w:tc>
          <w:tcPr>
            <w:tcW w:w="969" w:type="pct"/>
            <w:vAlign w:val="center"/>
          </w:tcPr>
          <w:p w14:paraId="276CC0B9" w14:textId="77777777" w:rsidR="00CA52E5" w:rsidRPr="00287047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>
              <w:rPr>
                <w:sz w:val="16"/>
                <w:lang w:val="pt-BR"/>
              </w:rPr>
              <w:t>Estabelecimentos privados com creche / total de estabelecimentos com creche</w:t>
            </w:r>
          </w:p>
        </w:tc>
        <w:tc>
          <w:tcPr>
            <w:tcW w:w="719" w:type="pct"/>
            <w:vAlign w:val="center"/>
          </w:tcPr>
          <w:p w14:paraId="122A2E09" w14:textId="77777777" w:rsidR="00CA52E5" w:rsidRPr="00287047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Censo Escolar 2023 (Inep)</w:t>
            </w:r>
          </w:p>
        </w:tc>
        <w:tc>
          <w:tcPr>
            <w:tcW w:w="406" w:type="pct"/>
            <w:vAlign w:val="center"/>
          </w:tcPr>
          <w:p w14:paraId="7734C4EA" w14:textId="77777777" w:rsidR="00CA52E5" w:rsidRPr="00287047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Inverso</w:t>
            </w:r>
          </w:p>
        </w:tc>
        <w:tc>
          <w:tcPr>
            <w:tcW w:w="281" w:type="pct"/>
            <w:vAlign w:val="center"/>
          </w:tcPr>
          <w:p w14:paraId="3E73474F" w14:textId="77777777" w:rsidR="00CA52E5" w:rsidRPr="00287047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687" w:type="pct"/>
            <w:vAlign w:val="center"/>
          </w:tcPr>
          <w:p w14:paraId="678376BE" w14:textId="77777777" w:rsidR="00CA52E5" w:rsidRPr="00287047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42,3% dos estabelecimentos</w:t>
            </w:r>
          </w:p>
        </w:tc>
        <w:tc>
          <w:tcPr>
            <w:tcW w:w="687" w:type="pct"/>
            <w:vAlign w:val="center"/>
          </w:tcPr>
          <w:p w14:paraId="396F3715" w14:textId="77777777" w:rsidR="00CA52E5" w:rsidRPr="00287047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>
              <w:rPr>
                <w:sz w:val="16"/>
                <w:lang w:val="pt-BR"/>
              </w:rPr>
              <w:t>33,1% das matrículas em creche na rede privada (2024)</w:t>
            </w:r>
          </w:p>
        </w:tc>
        <w:tc>
          <w:tcPr>
            <w:tcW w:w="562" w:type="pct"/>
            <w:vAlign w:val="center"/>
          </w:tcPr>
          <w:p w14:paraId="7AA0F538" w14:textId="77777777" w:rsidR="00CA52E5" w:rsidRPr="00287047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 xml:space="preserve">Não comparável (unidades distintas)</w:t>
            </w:r>
          </w:p>
        </w:tc>
      </w:tr>
    </w:tbl>
    <w:p w14:paraId="2909F1C1" w14:textId="1E85EFD5" w:rsidR="00CA52E5" w:rsidRPr="0071165A" w:rsidRDefault="00000000" w:rsidP="003F6B06">
      <w:pPr>
        <w:spacing w:before="60" w:line="240" w:lineRule="auto"/>
        <w:ind w:firstLine="0"/>
        <w:jc w:val="center"/>
        <w:rPr>
          <w:lang w:val="pt-BR"/>
        </w:rPr>
      </w:pPr>
      <w:r>
        <w:rPr>
          <w:sz w:val="20"/>
          <w:lang w:val="pt-BR"/>
        </w:rPr>
        <w:t xml:space="preserve">Fonte: Elaboração própria (2026)</w:t>
      </w:r>
    </w:p>
    <w:p>
      <w:r>
        <w:br w:type="page"/>
      </w:r>
    </w:p>
    <w:p w14:paraId="70CCA696" w14:textId="5C67487F" w:rsidR="00D77F3F" w:rsidRPr="00287047" w:rsidRDefault="00D77F3F" w:rsidP="00D77F3F">
      <w:pPr>
        <w:keepNext/>
        <w:spacing w:before="160" w:after="60" w:line="240" w:lineRule="auto"/>
        <w:ind w:firstLine="0"/>
        <w:jc w:val="center"/>
        <w:rPr>
          <w:szCs w:val="24"/>
          <w:lang w:val="pt-BR"/>
        </w:rPr>
      </w:pPr>
      <w:r>
        <w:rPr>
          <w:b/>
          <w:bCs/>
          <w:szCs w:val="24"/>
          <w:lang w:val="pt-BR"/>
        </w:rPr>
        <w:t xml:space="preserve">Tabela 2 –</w:t>
      </w:r>
      <w:r>
        <w:rPr>
          <w:szCs w:val="24"/>
          <w:lang w:val="pt-BR"/>
        </w:rPr>
        <w:t xml:space="preserve"> Quadro Síntese do Fator Demográfico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rPr>
          <w:szCs w:val="24"/>
          <w:lang w:val="pt-BR"/>
        </w:rPr>
        <w:t>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227"/>
        <w:gridCol w:w="1634"/>
        <w:gridCol w:w="1229"/>
        <w:gridCol w:w="950"/>
        <w:gridCol w:w="695"/>
        <w:gridCol w:w="1172"/>
        <w:gridCol w:w="1172"/>
        <w:gridCol w:w="983"/>
      </w:tblGrid>
      <w:tr w:rsidR="00CA52E5" w:rsidRPr="00D77F3F" w14:paraId="0A8AF74A" w14:textId="77777777" w:rsidTr="00D77F3F">
        <w:tc>
          <w:tcPr>
            <w:tcW w:w="688" w:type="pct"/>
            <w:shd w:val="clear" w:color="auto" w:fill="0171C1"/>
          </w:tcPr>
          <w:p w14:paraId="187715A1" w14:textId="77777777" w:rsidR="00CA52E5" w:rsidRPr="00D77F3F" w:rsidRDefault="00000000" w:rsidP="00D77F3F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8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>Indicador</w:t>
            </w:r>
          </w:p>
        </w:tc>
        <w:tc>
          <w:tcPr>
            <w:tcW w:w="969" w:type="pct"/>
            <w:shd w:val="clear" w:color="auto" w:fill="0171C1"/>
          </w:tcPr>
          <w:p w14:paraId="2B85800E" w14:textId="77777777" w:rsidR="00CA52E5" w:rsidRPr="00D77F3F" w:rsidRDefault="00000000" w:rsidP="00D77F3F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8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>Cálculo</w:t>
            </w:r>
          </w:p>
        </w:tc>
        <w:tc>
          <w:tcPr>
            <w:tcW w:w="719" w:type="pct"/>
            <w:shd w:val="clear" w:color="auto" w:fill="0171C1"/>
          </w:tcPr>
          <w:p w14:paraId="3B8E6643" w14:textId="7E1D4DA6" w:rsidR="00CA52E5" w:rsidRPr="00D77F3F" w:rsidRDefault="00000000" w:rsidP="00D77F3F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8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 xml:space="preserve">Fonte / Ano</w:t>
            </w:r>
          </w:p>
        </w:tc>
        <w:tc>
          <w:tcPr>
            <w:tcW w:w="406" w:type="pct"/>
            <w:shd w:val="clear" w:color="auto" w:fill="0171C1"/>
          </w:tcPr>
          <w:p w14:paraId="60F5F5A0" w14:textId="77777777" w:rsidR="00CA52E5" w:rsidRPr="00D77F3F" w:rsidRDefault="00000000" w:rsidP="00D77F3F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8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>Sentido</w:t>
            </w:r>
          </w:p>
        </w:tc>
        <w:tc>
          <w:tcPr>
            <w:tcW w:w="281" w:type="pct"/>
            <w:shd w:val="clear" w:color="auto" w:fill="0171C1"/>
          </w:tcPr>
          <w:p w14:paraId="56DCDA6F" w14:textId="77777777" w:rsidR="00CA52E5" w:rsidRPr="00D77F3F" w:rsidRDefault="00000000" w:rsidP="00D77F3F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8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>Peso</w:t>
            </w:r>
          </w:p>
        </w:tc>
        <w:tc>
          <w:tcPr>
            <w:tcW w:w="687" w:type="pct"/>
            <w:shd w:val="clear" w:color="auto" w:fill="0171C1"/>
          </w:tcPr>
          <w:p w14:paraId="71B4AFF5" w14:textId="77777777" w:rsidR="00CA52E5" w:rsidRPr="00D77F3F" w:rsidRDefault="00000000" w:rsidP="00D77F3F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8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>Paraná</w:t>
            </w:r>
          </w:p>
        </w:tc>
        <w:tc>
          <w:tcPr>
            <w:tcW w:w="687" w:type="pct"/>
            <w:shd w:val="clear" w:color="auto" w:fill="0171C1"/>
          </w:tcPr>
          <w:p w14:paraId="3BCF4FD4" w14:textId="77777777" w:rsidR="00CA52E5" w:rsidRPr="00D77F3F" w:rsidRDefault="00000000" w:rsidP="00D77F3F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8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>Brasil</w:t>
            </w:r>
          </w:p>
        </w:tc>
        <w:tc>
          <w:tcPr>
            <w:tcW w:w="562" w:type="pct"/>
            <w:shd w:val="clear" w:color="auto" w:fill="0171C1"/>
          </w:tcPr>
          <w:p w14:paraId="1B363B3B" w14:textId="60685825" w:rsidR="00CA52E5" w:rsidRPr="00D77F3F" w:rsidRDefault="00000000" w:rsidP="00D77F3F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8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 xml:space="preserve">Posição PR</w:t>
            </w:r>
          </w:p>
        </w:tc>
      </w:tr>
      <w:tr w:rsidR="00CA52E5" w:rsidRPr="00D77F3F" w14:paraId="7E12BECD" w14:textId="77777777" w:rsidTr="003907C1">
        <w:tc>
          <w:tcPr>
            <w:tcW w:w="688" w:type="pct"/>
          </w:tcPr>
          <w:p w14:paraId="103D95D9" w14:textId="77777777" w:rsidR="00CA52E5" w:rsidRPr="00D77F3F" w:rsidRDefault="00000000">
            <w:pPr>
              <w:pStyle w:val="Tabela"/>
              <w:keepNext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Mortalidade infantil (MI)</w:t>
            </w:r>
          </w:p>
        </w:tc>
        <w:tc>
          <w:tcPr>
            <w:tcW w:w="969" w:type="pct"/>
            <w:vAlign w:val="center"/>
          </w:tcPr>
          <w:p w14:paraId="25AA4FA5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>
              <w:rPr>
                <w:sz w:val="16"/>
                <w:lang w:val="pt-BR"/>
              </w:rPr>
              <w:t>Óbitos de menores de 1 ano × 1.000 / nascidos vivos</w:t>
            </w:r>
          </w:p>
        </w:tc>
        <w:tc>
          <w:tcPr>
            <w:tcW w:w="719" w:type="pct"/>
            <w:vAlign w:val="center"/>
          </w:tcPr>
          <w:p w14:paraId="11BE2E0F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 xml:space="preserve">SIM e Sinasc 2020 (Datasus)</w:t>
            </w:r>
          </w:p>
        </w:tc>
        <w:tc>
          <w:tcPr>
            <w:tcW w:w="406" w:type="pct"/>
            <w:vAlign w:val="center"/>
          </w:tcPr>
          <w:p w14:paraId="47F9A301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Direto</w:t>
            </w:r>
          </w:p>
        </w:tc>
        <w:tc>
          <w:tcPr>
            <w:tcW w:w="281" w:type="pct"/>
            <w:vAlign w:val="center"/>
          </w:tcPr>
          <w:p w14:paraId="4EEF47FC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687" w:type="pct"/>
            <w:vAlign w:val="center"/>
          </w:tcPr>
          <w:p w14:paraId="4CA97A98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10,8 por mil (2023)</w:t>
            </w:r>
          </w:p>
        </w:tc>
        <w:tc>
          <w:tcPr>
            <w:tcW w:w="687" w:type="pct"/>
            <w:vAlign w:val="center"/>
          </w:tcPr>
          <w:p w14:paraId="1CD0F037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12,6 por mil (2023)</w:t>
            </w:r>
          </w:p>
        </w:tc>
        <w:tc>
          <w:tcPr>
            <w:tcW w:w="562" w:type="pct"/>
            <w:vAlign w:val="center"/>
          </w:tcPr>
          <w:p w14:paraId="169C1D0A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3ª menor entre 27 UFs</w:t>
            </w:r>
          </w:p>
        </w:tc>
      </w:tr>
      <w:tr w:rsidR="00CA52E5" w:rsidRPr="00D77F3F" w14:paraId="3C57F95B" w14:textId="77777777" w:rsidTr="003907C1">
        <w:tc>
          <w:tcPr>
            <w:tcW w:w="688" w:type="pct"/>
          </w:tcPr>
          <w:p w14:paraId="302ECB30" w14:textId="77777777" w:rsidR="00CA52E5" w:rsidRPr="00D77F3F" w:rsidRDefault="00000000">
            <w:pPr>
              <w:pStyle w:val="Tabela"/>
              <w:keepNext/>
              <w:rPr>
                <w:b/>
                <w:bCs/>
                <w:szCs w:val="24"/>
                <w:lang w:val="pt-BR"/>
              </w:rPr>
            </w:pPr>
            <w:r>
              <w:rPr>
                <w:b/>
                <w:bCs/>
                <w:szCs w:val="24"/>
                <w:lang w:val="pt-BR"/>
              </w:rPr>
              <w:t>Proporção de crianças (PC)</w:t>
            </w:r>
          </w:p>
        </w:tc>
        <w:tc>
          <w:tcPr>
            <w:tcW w:w="969" w:type="pct"/>
            <w:vAlign w:val="center"/>
          </w:tcPr>
          <w:p w14:paraId="0E35CEED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>
              <w:rPr>
                <w:sz w:val="16"/>
                <w:lang w:val="pt-BR"/>
              </w:rPr>
              <w:t>População de 5 a 14 anos / população total</w:t>
            </w:r>
          </w:p>
        </w:tc>
        <w:tc>
          <w:tcPr>
            <w:tcW w:w="719" w:type="pct"/>
            <w:vAlign w:val="center"/>
          </w:tcPr>
          <w:p w14:paraId="41500F72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Censo 2022 (IBGE)</w:t>
            </w:r>
          </w:p>
        </w:tc>
        <w:tc>
          <w:tcPr>
            <w:tcW w:w="406" w:type="pct"/>
            <w:vAlign w:val="center"/>
          </w:tcPr>
          <w:p w14:paraId="376D6ED8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Direto</w:t>
            </w:r>
          </w:p>
        </w:tc>
        <w:tc>
          <w:tcPr>
            <w:tcW w:w="281" w:type="pct"/>
            <w:vAlign w:val="center"/>
          </w:tcPr>
          <w:p w14:paraId="7C42138E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687" w:type="pct"/>
            <w:vAlign w:val="center"/>
          </w:tcPr>
          <w:p w14:paraId="0DF52C8B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13,1% de 5 a 14 anos (2022)</w:t>
            </w:r>
          </w:p>
        </w:tc>
        <w:tc>
          <w:tcPr>
            <w:tcW w:w="687" w:type="pct"/>
            <w:vAlign w:val="center"/>
          </w:tcPr>
          <w:p w14:paraId="11BA9103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13,5% (2022)</w:t>
            </w:r>
          </w:p>
        </w:tc>
        <w:tc>
          <w:tcPr>
            <w:tcW w:w="562" w:type="pct"/>
            <w:vAlign w:val="center"/>
          </w:tcPr>
          <w:p w14:paraId="3D59E2A0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8ª menor</w:t>
            </w:r>
          </w:p>
        </w:tc>
      </w:tr>
      <w:tr w:rsidR="00CA52E5" w:rsidRPr="00D77F3F" w14:paraId="56B6968B" w14:textId="77777777" w:rsidTr="003907C1">
        <w:tc>
          <w:tcPr>
            <w:tcW w:w="688" w:type="pct"/>
          </w:tcPr>
          <w:p w14:paraId="1605DABF" w14:textId="77777777" w:rsidR="00CA52E5" w:rsidRPr="00D77F3F" w:rsidRDefault="00000000">
            <w:pPr>
              <w:pStyle w:val="Tabela"/>
              <w:keepNext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Taxa de natalidade (TN)</w:t>
            </w:r>
          </w:p>
        </w:tc>
        <w:tc>
          <w:tcPr>
            <w:tcW w:w="969" w:type="pct"/>
            <w:vAlign w:val="center"/>
          </w:tcPr>
          <w:p w14:paraId="79A59E2F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Nascidos vivos × 1.000 / população</w:t>
            </w:r>
          </w:p>
        </w:tc>
        <w:tc>
          <w:tcPr>
            <w:tcW w:w="719" w:type="pct"/>
            <w:vAlign w:val="center"/>
          </w:tcPr>
          <w:p w14:paraId="61B2783E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Ipardes, BDEweb 2022</w:t>
            </w:r>
          </w:p>
        </w:tc>
        <w:tc>
          <w:tcPr>
            <w:tcW w:w="406" w:type="pct"/>
            <w:vAlign w:val="center"/>
          </w:tcPr>
          <w:p w14:paraId="16BBD671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Direto</w:t>
            </w:r>
          </w:p>
        </w:tc>
        <w:tc>
          <w:tcPr>
            <w:tcW w:w="281" w:type="pct"/>
            <w:vAlign w:val="center"/>
          </w:tcPr>
          <w:p w14:paraId="3F1E6074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687" w:type="pct"/>
            <w:vAlign w:val="center"/>
          </w:tcPr>
          <w:p w14:paraId="0B670CD9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12,2 por mil (2023)</w:t>
            </w:r>
          </w:p>
        </w:tc>
        <w:tc>
          <w:tcPr>
            <w:tcW w:w="687" w:type="pct"/>
            <w:vAlign w:val="center"/>
          </w:tcPr>
          <w:p w14:paraId="0B6497FC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12,5 por mil (2023)</w:t>
            </w:r>
          </w:p>
        </w:tc>
        <w:tc>
          <w:tcPr>
            <w:tcW w:w="562" w:type="pct"/>
            <w:vAlign w:val="center"/>
          </w:tcPr>
          <w:p w14:paraId="2D274609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7ª menor</w:t>
            </w:r>
          </w:p>
        </w:tc>
      </w:tr>
    </w:tbl>
    <w:p w14:paraId="43466546" w14:textId="7DC84EE4" w:rsidR="00CA52E5" w:rsidRPr="0071165A" w:rsidRDefault="00000000" w:rsidP="003F6B06">
      <w:pPr>
        <w:spacing w:before="60" w:line="240" w:lineRule="auto"/>
        <w:ind w:firstLine="0"/>
        <w:jc w:val="center"/>
        <w:rPr>
          <w:lang w:val="pt-BR"/>
        </w:rPr>
      </w:pPr>
      <w:r>
        <w:rPr>
          <w:sz w:val="20"/>
          <w:lang w:val="pt-BR"/>
        </w:rPr>
        <w:t xml:space="preserve">Fonte: Elaboração própria (2026)</w:t>
      </w:r>
    </w:p>
    <w:p>
      <w:r>
        <w:br w:type="page"/>
      </w:r>
    </w:p>
    <w:p w14:paraId="44C5D2A2" w14:textId="62D4D5C2" w:rsidR="003907C1" w:rsidRPr="00287047" w:rsidRDefault="003907C1" w:rsidP="003907C1">
      <w:pPr>
        <w:keepNext/>
        <w:spacing w:before="160" w:after="60" w:line="240" w:lineRule="auto"/>
        <w:ind w:firstLine="0"/>
        <w:jc w:val="center"/>
        <w:rPr>
          <w:szCs w:val="24"/>
          <w:lang w:val="pt-BR"/>
        </w:rPr>
      </w:pPr>
      <w:r>
        <w:rPr>
          <w:b/>
          <w:bCs/>
          <w:szCs w:val="24"/>
          <w:lang w:val="pt-BR"/>
        </w:rPr>
        <w:t xml:space="preserve">Tabela 3 –</w:t>
      </w:r>
      <w:r>
        <w:rPr>
          <w:szCs w:val="24"/>
          <w:lang w:val="pt-BR"/>
        </w:rPr>
        <w:t xml:space="preserve"> Quadro Síntese do Fator Socioeconômico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rPr>
          <w:szCs w:val="24"/>
          <w:lang w:val="pt-BR"/>
        </w:rPr>
        <w:t>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17"/>
        <w:gridCol w:w="1569"/>
        <w:gridCol w:w="1608"/>
        <w:gridCol w:w="950"/>
        <w:gridCol w:w="695"/>
        <w:gridCol w:w="1028"/>
        <w:gridCol w:w="1044"/>
        <w:gridCol w:w="1051"/>
      </w:tblGrid>
      <w:tr w:rsidR="003907C1" w:rsidRPr="003907C1" w14:paraId="444EA35E" w14:textId="77777777" w:rsidTr="00D07F41">
        <w:tc>
          <w:tcPr>
            <w:tcW w:w="598" w:type="pct"/>
            <w:shd w:val="clear" w:color="auto" w:fill="009051"/>
            <w:vAlign w:val="center"/>
          </w:tcPr>
          <w:p w14:paraId="2F995456" w14:textId="37C20830" w:rsidR="003907C1" w:rsidRPr="003907C1" w:rsidRDefault="003907C1" w:rsidP="00D07F41">
            <w:pPr>
              <w:pStyle w:val="Tabela"/>
              <w:keepNext/>
              <w:jc w:val="center"/>
              <w:rPr>
                <w:szCs w:val="24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>Indicador</w:t>
            </w:r>
          </w:p>
        </w:tc>
        <w:tc>
          <w:tcPr>
            <w:tcW w:w="887" w:type="pct"/>
            <w:shd w:val="clear" w:color="auto" w:fill="009051"/>
            <w:vAlign w:val="center"/>
          </w:tcPr>
          <w:p w14:paraId="28453325" w14:textId="68C64D89" w:rsidR="003907C1" w:rsidRPr="003907C1" w:rsidRDefault="003907C1" w:rsidP="00D07F41">
            <w:pPr>
              <w:pStyle w:val="Tabela"/>
              <w:keepNext/>
              <w:jc w:val="center"/>
              <w:rPr>
                <w:szCs w:val="24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>Cálculo</w:t>
            </w:r>
          </w:p>
        </w:tc>
        <w:tc>
          <w:tcPr>
            <w:tcW w:w="909" w:type="pct"/>
            <w:shd w:val="clear" w:color="auto" w:fill="009051"/>
            <w:vAlign w:val="center"/>
          </w:tcPr>
          <w:p w14:paraId="01C7EC5C" w14:textId="092D193A" w:rsidR="003907C1" w:rsidRPr="003907C1" w:rsidRDefault="003907C1" w:rsidP="00D07F41">
            <w:pPr>
              <w:pStyle w:val="Tabela"/>
              <w:keepNext/>
              <w:jc w:val="center"/>
              <w:rPr>
                <w:szCs w:val="24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>Fonte / Ano</w:t>
            </w:r>
          </w:p>
        </w:tc>
        <w:tc>
          <w:tcPr>
            <w:tcW w:w="472" w:type="pct"/>
            <w:shd w:val="clear" w:color="auto" w:fill="009051"/>
            <w:vAlign w:val="center"/>
          </w:tcPr>
          <w:p w14:paraId="6DC337B2" w14:textId="442CD216" w:rsidR="003907C1" w:rsidRPr="003907C1" w:rsidRDefault="003907C1" w:rsidP="00D07F41">
            <w:pPr>
              <w:pStyle w:val="Tabela"/>
              <w:keepNext/>
              <w:jc w:val="center"/>
              <w:rPr>
                <w:szCs w:val="24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>Sentido</w:t>
            </w:r>
          </w:p>
        </w:tc>
        <w:tc>
          <w:tcPr>
            <w:tcW w:w="348" w:type="pct"/>
            <w:shd w:val="clear" w:color="auto" w:fill="009051"/>
            <w:vAlign w:val="center"/>
          </w:tcPr>
          <w:p w14:paraId="753CA34C" w14:textId="2041E162" w:rsidR="003907C1" w:rsidRPr="003907C1" w:rsidRDefault="003907C1" w:rsidP="00D07F41">
            <w:pPr>
              <w:pStyle w:val="Tabela"/>
              <w:keepNext/>
              <w:jc w:val="center"/>
              <w:rPr>
                <w:szCs w:val="24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>Peso</w:t>
            </w:r>
          </w:p>
        </w:tc>
        <w:tc>
          <w:tcPr>
            <w:tcW w:w="588" w:type="pct"/>
            <w:shd w:val="clear" w:color="auto" w:fill="009051"/>
            <w:vAlign w:val="center"/>
          </w:tcPr>
          <w:p w14:paraId="32518023" w14:textId="5CBED797" w:rsidR="003907C1" w:rsidRPr="003907C1" w:rsidRDefault="003907C1" w:rsidP="00D07F41">
            <w:pPr>
              <w:pStyle w:val="Tabela"/>
              <w:keepNext/>
              <w:jc w:val="center"/>
              <w:rPr>
                <w:szCs w:val="24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>Paraná</w:t>
            </w:r>
          </w:p>
        </w:tc>
        <w:tc>
          <w:tcPr>
            <w:tcW w:w="597" w:type="pct"/>
            <w:shd w:val="clear" w:color="auto" w:fill="009051"/>
            <w:vAlign w:val="center"/>
          </w:tcPr>
          <w:p w14:paraId="7BAD9D59" w14:textId="5A56E3BB" w:rsidR="003907C1" w:rsidRPr="003907C1" w:rsidRDefault="003907C1" w:rsidP="00D07F41">
            <w:pPr>
              <w:pStyle w:val="Tabela"/>
              <w:keepNext/>
              <w:jc w:val="center"/>
              <w:rPr>
                <w:szCs w:val="24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>Brasil</w:t>
            </w:r>
          </w:p>
        </w:tc>
        <w:tc>
          <w:tcPr>
            <w:tcW w:w="601" w:type="pct"/>
            <w:shd w:val="clear" w:color="auto" w:fill="009051"/>
            <w:vAlign w:val="center"/>
          </w:tcPr>
          <w:p w14:paraId="4E7A48FB" w14:textId="7E9B912E" w:rsidR="003907C1" w:rsidRPr="003907C1" w:rsidRDefault="003907C1" w:rsidP="00D07F41">
            <w:pPr>
              <w:pStyle w:val="Tabela"/>
              <w:keepNext/>
              <w:jc w:val="center"/>
              <w:rPr>
                <w:szCs w:val="24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 xml:space="preserve">Posição PR</w:t>
            </w:r>
          </w:p>
        </w:tc>
      </w:tr>
      <w:tr w:rsidR="00CA52E5" w:rsidRPr="003907C1" w14:paraId="467BE9AE" w14:textId="77777777" w:rsidTr="003907C1">
        <w:tc>
          <w:tcPr>
            <w:tcW w:w="598" w:type="pct"/>
            <w:vAlign w:val="center"/>
          </w:tcPr>
          <w:p w14:paraId="17DE335A" w14:textId="77777777" w:rsidR="00CA52E5" w:rsidRPr="003907C1" w:rsidRDefault="00000000" w:rsidP="003907C1">
            <w:pPr>
              <w:pStyle w:val="Tabela"/>
              <w:keepNext/>
              <w:jc w:val="center"/>
              <w:rPr>
                <w:b/>
                <w:bCs/>
                <w:szCs w:val="24"/>
                <w:lang w:val="pt-BR"/>
              </w:rPr>
            </w:pPr>
            <w:r>
              <w:rPr>
                <w:b/>
                <w:bCs/>
                <w:szCs w:val="24"/>
                <w:lang w:val="pt-BR"/>
              </w:rPr>
              <w:t>Baixo peso para a idade (BP)</w:t>
            </w:r>
          </w:p>
        </w:tc>
        <w:tc>
          <w:tcPr>
            <w:tcW w:w="887" w:type="pct"/>
            <w:vAlign w:val="center"/>
          </w:tcPr>
          <w:p w14:paraId="4264D43E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>
              <w:rPr>
                <w:sz w:val="16"/>
                <w:lang w:val="pt-BR"/>
              </w:rPr>
              <w:t>Crianças de 0 a 4 anos com peso baixo para a idade / crianças acompanhadas</w:t>
            </w:r>
          </w:p>
        </w:tc>
        <w:tc>
          <w:tcPr>
            <w:tcW w:w="909" w:type="pct"/>
            <w:vAlign w:val="center"/>
          </w:tcPr>
          <w:p w14:paraId="312F327B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 xml:space="preserve">Sisvan 2023 (Ministério da Saúde)</w:t>
            </w:r>
          </w:p>
        </w:tc>
        <w:tc>
          <w:tcPr>
            <w:tcW w:w="472" w:type="pct"/>
            <w:vAlign w:val="center"/>
          </w:tcPr>
          <w:p w14:paraId="7AB057FF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Direto</w:t>
            </w:r>
          </w:p>
        </w:tc>
        <w:tc>
          <w:tcPr>
            <w:tcW w:w="348" w:type="pct"/>
            <w:vAlign w:val="center"/>
          </w:tcPr>
          <w:p w14:paraId="5A2CBE22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588" w:type="pct"/>
            <w:vAlign w:val="center"/>
          </w:tcPr>
          <w:p w14:paraId="0186F8CB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Mediana municipal de 2,8%</w:t>
            </w:r>
          </w:p>
        </w:tc>
        <w:tc>
          <w:tcPr>
            <w:tcW w:w="597" w:type="pct"/>
            <w:vAlign w:val="center"/>
          </w:tcPr>
          <w:p w14:paraId="32034070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>
              <w:rPr>
                <w:sz w:val="16"/>
                <w:lang w:val="pt-BR"/>
              </w:rPr>
              <w:t>Não disponível por UF nos relatórios públicos</w:t>
            </w:r>
          </w:p>
        </w:tc>
        <w:tc>
          <w:tcPr>
            <w:tcW w:w="601" w:type="pct"/>
            <w:vAlign w:val="center"/>
          </w:tcPr>
          <w:p w14:paraId="41CBE779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 xml:space="preserve">Não comparado</w:t>
            </w:r>
          </w:p>
        </w:tc>
      </w:tr>
      <w:tr w:rsidR="00CA52E5" w:rsidRPr="003907C1" w14:paraId="4A27D97D" w14:textId="77777777" w:rsidTr="003907C1">
        <w:tc>
          <w:tcPr>
            <w:tcW w:w="598" w:type="pct"/>
            <w:vAlign w:val="center"/>
          </w:tcPr>
          <w:p w14:paraId="1AC09CD8" w14:textId="77777777" w:rsidR="00CA52E5" w:rsidRPr="003907C1" w:rsidRDefault="00000000" w:rsidP="003907C1">
            <w:pPr>
              <w:pStyle w:val="Tabela"/>
              <w:keepNext/>
              <w:jc w:val="center"/>
              <w:rPr>
                <w:b/>
                <w:bCs/>
                <w:szCs w:val="24"/>
                <w:lang w:val="pt-BR"/>
              </w:rPr>
            </w:pPr>
            <w:r>
              <w:rPr>
                <w:b/>
                <w:bCs/>
                <w:szCs w:val="24"/>
                <w:lang w:val="pt-BR"/>
              </w:rPr>
              <w:t>Crianças no Cadastro Único (CU)</w:t>
            </w:r>
          </w:p>
        </w:tc>
        <w:tc>
          <w:tcPr>
            <w:tcW w:w="887" w:type="pct"/>
            <w:vAlign w:val="center"/>
          </w:tcPr>
          <w:p w14:paraId="6A4DBBC5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>
              <w:rPr>
                <w:sz w:val="16"/>
                <w:lang w:val="pt-BR"/>
              </w:rPr>
              <w:t>Crianças a acompanhar pelas condicionalidades de saúde / população de 0 a 9 anos</w:t>
            </w:r>
          </w:p>
        </w:tc>
        <w:tc>
          <w:tcPr>
            <w:tcW w:w="909" w:type="pct"/>
            <w:vAlign w:val="center"/>
          </w:tcPr>
          <w:p w14:paraId="43296256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>
              <w:rPr>
                <w:sz w:val="16"/>
                <w:lang w:val="pt-BR"/>
              </w:rPr>
              <w:t>Condicionalidades do Bolsa Família 2023 (Ministério da Saúde)</w:t>
            </w:r>
          </w:p>
        </w:tc>
        <w:tc>
          <w:tcPr>
            <w:tcW w:w="472" w:type="pct"/>
            <w:vAlign w:val="center"/>
          </w:tcPr>
          <w:p w14:paraId="25AE5B0E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Direto</w:t>
            </w:r>
          </w:p>
        </w:tc>
        <w:tc>
          <w:tcPr>
            <w:tcW w:w="348" w:type="pct"/>
            <w:vAlign w:val="center"/>
          </w:tcPr>
          <w:p w14:paraId="2CE7EB73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588" w:type="pct"/>
            <w:vAlign w:val="center"/>
          </w:tcPr>
          <w:p w14:paraId="58405991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Mediana municipal de 23,6%</w:t>
            </w:r>
          </w:p>
        </w:tc>
        <w:tc>
          <w:tcPr>
            <w:tcW w:w="597" w:type="pct"/>
            <w:vAlign w:val="center"/>
          </w:tcPr>
          <w:p w14:paraId="37B8F1C2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>
              <w:rPr>
                <w:sz w:val="16"/>
                <w:lang w:val="pt-BR"/>
              </w:rPr>
              <w:t xml:space="preserve">55,4% das crianças de 0 a 6 anos no CadÚnico (out. 2023)</w:t>
            </w:r>
          </w:p>
        </w:tc>
        <w:tc>
          <w:tcPr>
            <w:tcW w:w="601" w:type="pct"/>
            <w:vAlign w:val="center"/>
          </w:tcPr>
          <w:p w14:paraId="4D1F7066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 xml:space="preserve">Não comparado</w:t>
            </w:r>
          </w:p>
        </w:tc>
      </w:tr>
      <w:tr w:rsidR="00CA52E5" w:rsidRPr="003907C1" w14:paraId="1002507C" w14:textId="77777777" w:rsidTr="003907C1">
        <w:tc>
          <w:tcPr>
            <w:tcW w:w="598" w:type="pct"/>
            <w:vAlign w:val="center"/>
          </w:tcPr>
          <w:p w14:paraId="75CF617B" w14:textId="77777777" w:rsidR="00CA52E5" w:rsidRPr="003907C1" w:rsidRDefault="00000000" w:rsidP="003907C1">
            <w:pPr>
              <w:pStyle w:val="Tabela"/>
              <w:keepNext/>
              <w:jc w:val="center"/>
              <w:rPr>
                <w:b/>
                <w:bCs/>
                <w:szCs w:val="24"/>
                <w:lang w:val="pt-BR"/>
              </w:rPr>
            </w:pPr>
            <w:r>
              <w:rPr>
                <w:b/>
                <w:bCs/>
                <w:szCs w:val="24"/>
                <w:lang w:val="pt-BR"/>
              </w:rPr>
              <w:t>Renda, emprego e produção (IR)</w:t>
            </w:r>
          </w:p>
        </w:tc>
        <w:tc>
          <w:tcPr>
            <w:tcW w:w="887" w:type="pct"/>
            <w:vAlign w:val="center"/>
          </w:tcPr>
          <w:p w14:paraId="2FDB9A0E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>
              <w:rPr>
                <w:sz w:val="16"/>
                <w:lang w:val="pt-BR"/>
              </w:rPr>
              <w:t>Dimensão renda, emprego e produção agropecuária do IPDM</w:t>
            </w:r>
          </w:p>
        </w:tc>
        <w:tc>
          <w:tcPr>
            <w:tcW w:w="909" w:type="pct"/>
            <w:vAlign w:val="center"/>
          </w:tcPr>
          <w:p w14:paraId="16B1D3FE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IPDM 2021 (Ipardes)</w:t>
            </w:r>
          </w:p>
        </w:tc>
        <w:tc>
          <w:tcPr>
            <w:tcW w:w="472" w:type="pct"/>
            <w:vAlign w:val="center"/>
          </w:tcPr>
          <w:p w14:paraId="3F1E86FF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Inverso</w:t>
            </w:r>
          </w:p>
        </w:tc>
        <w:tc>
          <w:tcPr>
            <w:tcW w:w="348" w:type="pct"/>
            <w:vAlign w:val="center"/>
          </w:tcPr>
          <w:p w14:paraId="112DC8AB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588" w:type="pct"/>
            <w:vAlign w:val="center"/>
          </w:tcPr>
          <w:p w14:paraId="24780E68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>
              <w:rPr>
                <w:sz w:val="16"/>
                <w:lang w:val="pt-BR"/>
              </w:rPr>
              <w:t>Renda domiciliar per capita de R$ 2.482 (2024); pobreza de 13,9%</w:t>
            </w:r>
          </w:p>
        </w:tc>
        <w:tc>
          <w:tcPr>
            <w:tcW w:w="597" w:type="pct"/>
            <w:vAlign w:val="center"/>
          </w:tcPr>
          <w:p w14:paraId="2CCD6DCB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 xml:space="preserve">R$ 2.069; pobreza de 23,4%</w:t>
            </w:r>
          </w:p>
        </w:tc>
        <w:tc>
          <w:tcPr>
            <w:tcW w:w="601" w:type="pct"/>
            <w:vAlign w:val="center"/>
          </w:tcPr>
          <w:p w14:paraId="5FF9DF8F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>
              <w:rPr>
                <w:sz w:val="16"/>
                <w:lang w:val="pt-BR"/>
              </w:rPr>
              <w:t>6ª maior renda; 4ª menor pobreza</w:t>
            </w:r>
          </w:p>
        </w:tc>
      </w:tr>
    </w:tbl>
    <w:p w14:paraId="1475D72B" w14:textId="0EC71CA8" w:rsidR="00CA52E5" w:rsidRPr="0071165A" w:rsidRDefault="00000000" w:rsidP="003F6B06">
      <w:pPr>
        <w:spacing w:before="60" w:line="240" w:lineRule="auto"/>
        <w:ind w:firstLine="0"/>
        <w:jc w:val="center"/>
        <w:rPr>
          <w:lang w:val="pt-BR"/>
        </w:rPr>
      </w:pPr>
      <w:r>
        <w:rPr>
          <w:sz w:val="20"/>
          <w:lang w:val="pt-BR"/>
        </w:rPr>
        <w:t xml:space="preserve">Fonte: Elaboração própria (2026)</w:t>
      </w:r>
    </w:p>
    <w:p>
      <w:r>
        <w:br w:type="page"/>
      </w:r>
    </w:p>
    <w:p w14:paraId="7F5161E9" w14:textId="67B3A524" w:rsidR="00CA52E5" w:rsidRPr="00B96BCE" w:rsidRDefault="00000000" w:rsidP="00B96BCE">
      <w:pPr>
        <w:keepNext/>
        <w:spacing w:before="160" w:after="60" w:line="240" w:lineRule="auto"/>
        <w:ind w:firstLine="0"/>
        <w:jc w:val="center"/>
        <w:rPr>
          <w:sz w:val="28"/>
          <w:szCs w:val="24"/>
          <w:lang w:val="pt-BR"/>
        </w:rPr>
      </w:pPr>
      <w:r>
        <w:rPr>
          <w:b/>
          <w:bCs/>
          <w:szCs w:val="24"/>
          <w:lang w:val="pt-BR"/>
        </w:rPr>
        <w:t xml:space="preserve">Tabela 4 -</w:t>
      </w:r>
      <w:r>
        <w:rPr>
          <w:szCs w:val="24"/>
          <w:lang w:val="pt-BR"/>
        </w:rPr>
        <w:t xml:space="preserve"> Cobertura de creche por porte populacional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429"/>
        <w:gridCol w:w="2211"/>
        <w:gridCol w:w="2211"/>
        <w:gridCol w:w="2211"/>
      </w:tblGrid>
      <w:tr w:rsidR="00CA52E5" w:rsidRPr="00B96BCE" w14:paraId="77A20C72" w14:textId="77777777" w:rsidTr="00403340">
        <w:tc>
          <w:tcPr>
            <w:tcW w:w="1340" w:type="pct"/>
            <w:shd w:val="clear" w:color="auto" w:fill="0171C1"/>
            <w:vAlign w:val="center"/>
          </w:tcPr>
          <w:p w14:paraId="70262A04" w14:textId="77777777" w:rsidR="00CA52E5" w:rsidRPr="00403340" w:rsidRDefault="00000000" w:rsidP="00403340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Porte (habitantes)</w:t>
            </w:r>
          </w:p>
        </w:tc>
        <w:tc>
          <w:tcPr>
            <w:tcW w:w="1220" w:type="pct"/>
            <w:shd w:val="clear" w:color="auto" w:fill="0171C1"/>
            <w:vAlign w:val="center"/>
          </w:tcPr>
          <w:p w14:paraId="0326DDC2" w14:textId="77777777" w:rsidR="00CA52E5" w:rsidRPr="00403340" w:rsidRDefault="00000000" w:rsidP="00403340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Municípios</w:t>
            </w:r>
          </w:p>
        </w:tc>
        <w:tc>
          <w:tcPr>
            <w:tcW w:w="1220" w:type="pct"/>
            <w:shd w:val="clear" w:color="auto" w:fill="0171C1"/>
            <w:vAlign w:val="center"/>
          </w:tcPr>
          <w:p w14:paraId="05160A29" w14:textId="77777777" w:rsidR="00CA52E5" w:rsidRPr="00403340" w:rsidRDefault="00000000" w:rsidP="00403340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População 0–4 (%)</w:t>
            </w:r>
          </w:p>
        </w:tc>
        <w:tc>
          <w:tcPr>
            <w:tcW w:w="1220" w:type="pct"/>
            <w:shd w:val="clear" w:color="auto" w:fill="0171C1"/>
            <w:vAlign w:val="center"/>
          </w:tcPr>
          <w:p w14:paraId="39908098" w14:textId="77777777" w:rsidR="00CA52E5" w:rsidRPr="00403340" w:rsidRDefault="00000000" w:rsidP="00403340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Cobertura de creche (%)</w:t>
            </w:r>
          </w:p>
        </w:tc>
      </w:tr>
      <w:tr w:rsidR="00CA52E5" w:rsidRPr="00B96BCE" w14:paraId="4D9B7842" w14:textId="77777777" w:rsidTr="00B96BCE">
        <w:tc>
          <w:tcPr>
            <w:tcW w:w="1340" w:type="pct"/>
          </w:tcPr>
          <w:p w14:paraId="1EC463AF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G2 (acima de 1 milhão)</w:t>
            </w:r>
          </w:p>
        </w:tc>
        <w:tc>
          <w:tcPr>
            <w:tcW w:w="1220" w:type="pct"/>
          </w:tcPr>
          <w:p w14:paraId="6F30E432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220" w:type="pct"/>
          </w:tcPr>
          <w:p w14:paraId="41AF5823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12,2</w:t>
            </w:r>
          </w:p>
        </w:tc>
        <w:tc>
          <w:tcPr>
            <w:tcW w:w="1220" w:type="pct"/>
          </w:tcPr>
          <w:p w14:paraId="7ED507DC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20,9</w:t>
            </w:r>
          </w:p>
        </w:tc>
      </w:tr>
      <w:tr w:rsidR="00CA52E5" w:rsidRPr="00B96BCE" w14:paraId="2873F433" w14:textId="77777777" w:rsidTr="00B96BCE">
        <w:tc>
          <w:tcPr>
            <w:tcW w:w="1340" w:type="pct"/>
          </w:tcPr>
          <w:p w14:paraId="6061670C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G1 (500 mil a 1 milhão)</w:t>
            </w:r>
          </w:p>
        </w:tc>
        <w:tc>
          <w:tcPr>
            <w:tcW w:w="1220" w:type="pct"/>
          </w:tcPr>
          <w:p w14:paraId="13BB26DB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220" w:type="pct"/>
          </w:tcPr>
          <w:p w14:paraId="0DCE5DD4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4,3</w:t>
            </w:r>
          </w:p>
        </w:tc>
        <w:tc>
          <w:tcPr>
            <w:tcW w:w="1220" w:type="pct"/>
          </w:tcPr>
          <w:p w14:paraId="40F23F52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7,6</w:t>
            </w:r>
          </w:p>
        </w:tc>
      </w:tr>
      <w:tr w:rsidR="00CA52E5" w:rsidRPr="00B96BCE" w14:paraId="55CE0912" w14:textId="77777777" w:rsidTr="00B96BCE">
        <w:tc>
          <w:tcPr>
            <w:tcW w:w="1340" w:type="pct"/>
          </w:tcPr>
          <w:p w14:paraId="036BFFFA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M2 (200 a 500 mil)</w:t>
            </w:r>
          </w:p>
        </w:tc>
        <w:tc>
          <w:tcPr>
            <w:tcW w:w="1220" w:type="pct"/>
          </w:tcPr>
          <w:p w14:paraId="6147DD2E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220" w:type="pct"/>
          </w:tcPr>
          <w:p w14:paraId="1CFD12DE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17,4</w:t>
            </w:r>
          </w:p>
        </w:tc>
        <w:tc>
          <w:tcPr>
            <w:tcW w:w="1220" w:type="pct"/>
          </w:tcPr>
          <w:p w14:paraId="33C98A5E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23,7</w:t>
            </w:r>
          </w:p>
        </w:tc>
      </w:tr>
      <w:tr w:rsidR="00CA52E5" w:rsidRPr="00B96BCE" w14:paraId="71C82E3B" w14:textId="77777777" w:rsidTr="00B96BCE">
        <w:tc>
          <w:tcPr>
            <w:tcW w:w="1340" w:type="pct"/>
          </w:tcPr>
          <w:p w14:paraId="5C3ED7F8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M1 (100 a 200 mil)</w:t>
            </w:r>
          </w:p>
        </w:tc>
        <w:tc>
          <w:tcPr>
            <w:tcW w:w="1220" w:type="pct"/>
          </w:tcPr>
          <w:p w14:paraId="71F03C87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1220" w:type="pct"/>
          </w:tcPr>
          <w:p w14:paraId="284EF56A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17,4</w:t>
            </w:r>
          </w:p>
        </w:tc>
        <w:tc>
          <w:tcPr>
            <w:tcW w:w="1220" w:type="pct"/>
          </w:tcPr>
          <w:p w14:paraId="7829AC69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25,5</w:t>
            </w:r>
          </w:p>
        </w:tc>
      </w:tr>
      <w:tr w:rsidR="00CA52E5" w:rsidRPr="00B96BCE" w14:paraId="77F6833B" w14:textId="77777777" w:rsidTr="00B96BCE">
        <w:tc>
          <w:tcPr>
            <w:tcW w:w="1340" w:type="pct"/>
          </w:tcPr>
          <w:p w14:paraId="27A27177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P4 (70 a 100 mil)</w:t>
            </w:r>
          </w:p>
        </w:tc>
        <w:tc>
          <w:tcPr>
            <w:tcW w:w="1220" w:type="pct"/>
          </w:tcPr>
          <w:p w14:paraId="1DE7A897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20" w:type="pct"/>
          </w:tcPr>
          <w:p w14:paraId="5B3B71D6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6,4</w:t>
            </w:r>
          </w:p>
        </w:tc>
        <w:tc>
          <w:tcPr>
            <w:tcW w:w="1220" w:type="pct"/>
          </w:tcPr>
          <w:p w14:paraId="128AF570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28,3</w:t>
            </w:r>
          </w:p>
        </w:tc>
      </w:tr>
      <w:tr w:rsidR="00CA52E5" w:rsidRPr="00B96BCE" w14:paraId="18AC2897" w14:textId="77777777" w:rsidTr="00B96BCE">
        <w:tc>
          <w:tcPr>
            <w:tcW w:w="1340" w:type="pct"/>
          </w:tcPr>
          <w:p w14:paraId="47155B74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P3 (20 a 70 mil)</w:t>
            </w:r>
          </w:p>
        </w:tc>
        <w:tc>
          <w:tcPr>
            <w:tcW w:w="1220" w:type="pct"/>
          </w:tcPr>
          <w:p w14:paraId="19625612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62</w:t>
            </w:r>
          </w:p>
        </w:tc>
        <w:tc>
          <w:tcPr>
            <w:tcW w:w="1220" w:type="pct"/>
          </w:tcPr>
          <w:p w14:paraId="6C8CBDB6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19,3</w:t>
            </w:r>
          </w:p>
        </w:tc>
        <w:tc>
          <w:tcPr>
            <w:tcW w:w="1220" w:type="pct"/>
          </w:tcPr>
          <w:p w14:paraId="6E56F2C4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30,7</w:t>
            </w:r>
          </w:p>
        </w:tc>
      </w:tr>
      <w:tr w:rsidR="00CA52E5" w:rsidRPr="00B96BCE" w14:paraId="2F1EA8A3" w14:textId="77777777" w:rsidTr="00B96BCE">
        <w:tc>
          <w:tcPr>
            <w:tcW w:w="1340" w:type="pct"/>
          </w:tcPr>
          <w:p w14:paraId="1F9DE52D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P2 (5 a 20 mil)</w:t>
            </w:r>
          </w:p>
        </w:tc>
        <w:tc>
          <w:tcPr>
            <w:tcW w:w="1220" w:type="pct"/>
          </w:tcPr>
          <w:p w14:paraId="076DAB4B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205</w:t>
            </w:r>
          </w:p>
        </w:tc>
        <w:tc>
          <w:tcPr>
            <w:tcW w:w="1220" w:type="pct"/>
          </w:tcPr>
          <w:p w14:paraId="15511BB7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19,8</w:t>
            </w:r>
          </w:p>
        </w:tc>
        <w:tc>
          <w:tcPr>
            <w:tcW w:w="1220" w:type="pct"/>
          </w:tcPr>
          <w:p w14:paraId="63A0E92F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30,2</w:t>
            </w:r>
          </w:p>
        </w:tc>
      </w:tr>
      <w:tr w:rsidR="00CA52E5" w:rsidRPr="00B96BCE" w14:paraId="04BCA248" w14:textId="77777777" w:rsidTr="00B96BCE">
        <w:tc>
          <w:tcPr>
            <w:tcW w:w="1340" w:type="pct"/>
          </w:tcPr>
          <w:p w14:paraId="463832A8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P1 (até 5 mil)</w:t>
            </w:r>
          </w:p>
        </w:tc>
        <w:tc>
          <w:tcPr>
            <w:tcW w:w="1220" w:type="pct"/>
          </w:tcPr>
          <w:p w14:paraId="74FC2EC5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102</w:t>
            </w:r>
          </w:p>
        </w:tc>
        <w:tc>
          <w:tcPr>
            <w:tcW w:w="1220" w:type="pct"/>
          </w:tcPr>
          <w:p w14:paraId="099B304F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3,1</w:t>
            </w:r>
          </w:p>
        </w:tc>
        <w:tc>
          <w:tcPr>
            <w:tcW w:w="1220" w:type="pct"/>
          </w:tcPr>
          <w:p w14:paraId="2198FA07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41,8</w:t>
            </w:r>
          </w:p>
        </w:tc>
      </w:tr>
      <w:tr w:rsidR="00CA52E5" w:rsidRPr="00B96BCE" w14:paraId="1E3F8655" w14:textId="77777777" w:rsidTr="00B96BCE">
        <w:tc>
          <w:tcPr>
            <w:tcW w:w="1340" w:type="pct"/>
          </w:tcPr>
          <w:p w14:paraId="53AA5F6C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Paraná</w:t>
            </w:r>
          </w:p>
        </w:tc>
        <w:tc>
          <w:tcPr>
            <w:tcW w:w="1220" w:type="pct"/>
          </w:tcPr>
          <w:p w14:paraId="4A1BA613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399</w:t>
            </w:r>
          </w:p>
        </w:tc>
        <w:tc>
          <w:tcPr>
            <w:tcW w:w="1220" w:type="pct"/>
          </w:tcPr>
          <w:p w14:paraId="21BEF9B3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100,0</w:t>
            </w:r>
          </w:p>
        </w:tc>
        <w:tc>
          <w:tcPr>
            <w:tcW w:w="1220" w:type="pct"/>
          </w:tcPr>
          <w:p w14:paraId="367E16DA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26,5</w:t>
            </w:r>
          </w:p>
        </w:tc>
      </w:tr>
    </w:tbl>
    <w:p w14:paraId="5E414721" w14:textId="142F423A" w:rsidR="00CA52E5" w:rsidRPr="0071165A" w:rsidRDefault="00000000" w:rsidP="004B3D2A">
      <w:pPr>
        <w:spacing w:before="60" w:line="240" w:lineRule="auto"/>
        <w:ind w:firstLine="0"/>
        <w:jc w:val="center"/>
        <w:rPr>
          <w:lang w:val="pt-BR"/>
        </w:rPr>
      </w:pPr>
      <w:r>
        <w:rPr>
          <w:sz w:val="20"/>
          <w:lang w:val="pt-BR"/>
        </w:rPr>
        <w:t xml:space="preserve">Fonte: Elaboração própria (2026)</w:t>
      </w:r>
    </w:p>
    <w:p>
      <w:r>
        <w:br w:type="page"/>
      </w:r>
    </w:p>
    <w:p w14:paraId="412BEC48" w14:textId="23081FE2" w:rsidR="00CA52E5" w:rsidRPr="00D009AE" w:rsidRDefault="00000000" w:rsidP="00D009AE">
      <w:pPr>
        <w:keepNext/>
        <w:spacing w:before="160" w:after="60" w:line="240" w:lineRule="auto"/>
        <w:ind w:firstLine="0"/>
        <w:jc w:val="center"/>
        <w:rPr>
          <w:sz w:val="28"/>
          <w:szCs w:val="24"/>
          <w:lang w:val="pt-BR"/>
        </w:rPr>
      </w:pPr>
      <w:r>
        <w:rPr>
          <w:b/>
          <w:bCs/>
          <w:szCs w:val="24"/>
          <w:lang w:val="pt-BR"/>
        </w:rPr>
        <w:t xml:space="preserve">Tabela 5 -</w:t>
      </w:r>
      <w:r>
        <w:rPr>
          <w:szCs w:val="24"/>
          <w:lang w:val="pt-BR"/>
        </w:rPr>
        <w:t xml:space="preserve"> Fatores e </w:t>
      </w:r>
      <m:oMath>
        <m:r>
          <w:rPr>
            <w:rFonts w:ascii="Cambria Math" w:hAnsi="Cambria Math"/>
            <w:szCs w:val="24"/>
            <w:lang w:val="pt-BR"/>
          </w:rPr>
          <m:t>PCM</m:t>
        </m:r>
      </m:oMath>
      <w:r>
        <w:rPr>
          <w:szCs w:val="24"/>
          <w:lang w:val="pt-BR"/>
        </w:rPr>
        <w:t>, por porte populacional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19"/>
        <w:gridCol w:w="1395"/>
        <w:gridCol w:w="1439"/>
        <w:gridCol w:w="1283"/>
        <w:gridCol w:w="1042"/>
        <w:gridCol w:w="1042"/>
        <w:gridCol w:w="1042"/>
      </w:tblGrid>
      <w:tr w:rsidR="00CA52E5" w14:paraId="5FA44430" w14:textId="77777777" w:rsidTr="00D009AE">
        <w:tc>
          <w:tcPr>
            <w:tcW w:w="1082" w:type="pct"/>
            <w:vMerge w:val="restart"/>
            <w:shd w:val="clear" w:color="auto" w:fill="215868" w:themeFill="accent5" w:themeFillShade="80"/>
          </w:tcPr>
          <w:p w14:paraId="4D146038" w14:textId="77777777" w:rsidR="00CA52E5" w:rsidRPr="00D009AE" w:rsidRDefault="00000000">
            <w:pPr>
              <w:pStyle w:val="Tabela"/>
              <w:keepNext/>
              <w:rPr>
                <w:sz w:val="20"/>
                <w:szCs w:val="28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>Porte (habitantes)</w:t>
            </w:r>
          </w:p>
        </w:tc>
        <w:tc>
          <w:tcPr>
            <w:tcW w:w="1959" w:type="pct"/>
            <w:gridSpan w:val="3"/>
            <w:shd w:val="clear" w:color="auto" w:fill="215868" w:themeFill="accent5" w:themeFillShade="80"/>
          </w:tcPr>
          <w:p w14:paraId="21BC2AEC" w14:textId="77777777" w:rsidR="00CA52E5" w:rsidRPr="00D009AE" w:rsidRDefault="00000000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8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>Fatores (média)</w:t>
            </w:r>
          </w:p>
        </w:tc>
        <w:tc>
          <w:tcPr>
            <w:tcW w:w="1960" w:type="pct"/>
            <w:gridSpan w:val="3"/>
            <w:shd w:val="clear" w:color="auto" w:fill="7030A0"/>
          </w:tcPr>
          <w:p w14:paraId="4AC76CC3" w14:textId="36B35D3B" w:rsidR="00CA52E5" w:rsidRPr="00D009AE" w:rsidRDefault="00D009AE">
            <w:pPr>
              <w:pStyle w:val="Tabela"/>
              <w:keepNext/>
              <w:jc w:val="center"/>
              <w:rPr>
                <w:sz w:val="20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FFFFFF" w:themeColor="background1"/>
                    <w:sz w:val="20"/>
                    <w:szCs w:val="28"/>
                  </w:rPr>
                  <m:t>PCM</m:t>
                </m:r>
              </m:oMath>
            </m:oMathPara>
          </w:p>
        </w:tc>
      </w:tr>
      <w:tr w:rsidR="00CA52E5" w14:paraId="50736428" w14:textId="77777777" w:rsidTr="00D009AE">
        <w:tc>
          <w:tcPr>
            <w:tcW w:w="1082" w:type="pct"/>
            <w:vMerge/>
            <w:shd w:val="clear" w:color="auto" w:fill="215868" w:themeFill="accent5" w:themeFillShade="80"/>
          </w:tcPr>
          <w:p w14:paraId="3BD8CCFD" w14:textId="77777777" w:rsidR="00CA52E5" w:rsidRPr="00D009AE" w:rsidRDefault="00CA52E5">
            <w:pPr>
              <w:rPr>
                <w:sz w:val="20"/>
                <w:szCs w:val="28"/>
              </w:rPr>
            </w:pPr>
          </w:p>
        </w:tc>
        <w:tc>
          <w:tcPr>
            <w:tcW w:w="653" w:type="pct"/>
            <w:shd w:val="clear" w:color="auto" w:fill="984806" w:themeFill="accent6" w:themeFillShade="80"/>
          </w:tcPr>
          <w:p w14:paraId="073CE0CD" w14:textId="77777777" w:rsidR="00CA52E5" w:rsidRPr="00D009AE" w:rsidRDefault="00000000" w:rsidP="00D009AE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8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>Educacional</w:t>
            </w:r>
          </w:p>
        </w:tc>
        <w:tc>
          <w:tcPr>
            <w:tcW w:w="653" w:type="pct"/>
            <w:shd w:val="clear" w:color="auto" w:fill="0070C0"/>
          </w:tcPr>
          <w:p w14:paraId="4588D89C" w14:textId="77777777" w:rsidR="00CA52E5" w:rsidRPr="00D009AE" w:rsidRDefault="00000000" w:rsidP="00D009AE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8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>Demográfico</w:t>
            </w:r>
          </w:p>
        </w:tc>
        <w:tc>
          <w:tcPr>
            <w:tcW w:w="653" w:type="pct"/>
            <w:shd w:val="clear" w:color="auto" w:fill="009051"/>
          </w:tcPr>
          <w:p w14:paraId="2DEAC518" w14:textId="164AC13C" w:rsidR="00CA52E5" w:rsidRPr="00D009AE" w:rsidRDefault="00000000" w:rsidP="00D009AE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8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>Socioecon.</w:t>
            </w:r>
          </w:p>
        </w:tc>
        <w:tc>
          <w:tcPr>
            <w:tcW w:w="653" w:type="pct"/>
            <w:shd w:val="clear" w:color="auto" w:fill="5F497A" w:themeFill="accent4" w:themeFillShade="BF"/>
          </w:tcPr>
          <w:p w14:paraId="2297FD31" w14:textId="77777777" w:rsidR="00CA52E5" w:rsidRPr="00D009AE" w:rsidRDefault="00000000" w:rsidP="00D009AE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8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>Média</w:t>
            </w:r>
          </w:p>
        </w:tc>
        <w:tc>
          <w:tcPr>
            <w:tcW w:w="653" w:type="pct"/>
            <w:shd w:val="clear" w:color="auto" w:fill="5F497A" w:themeFill="accent4" w:themeFillShade="BF"/>
          </w:tcPr>
          <w:p w14:paraId="3BD9019D" w14:textId="77777777" w:rsidR="00CA52E5" w:rsidRPr="00D009AE" w:rsidRDefault="00000000" w:rsidP="00D009AE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8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>Mínimo</w:t>
            </w:r>
          </w:p>
        </w:tc>
        <w:tc>
          <w:tcPr>
            <w:tcW w:w="653" w:type="pct"/>
            <w:shd w:val="clear" w:color="auto" w:fill="5F497A" w:themeFill="accent4" w:themeFillShade="BF"/>
          </w:tcPr>
          <w:p w14:paraId="0F1FC273" w14:textId="77777777" w:rsidR="00CA52E5" w:rsidRPr="00D009AE" w:rsidRDefault="00000000" w:rsidP="00D009AE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8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>Máximo</w:t>
            </w:r>
          </w:p>
        </w:tc>
      </w:tr>
      <w:tr w:rsidR="00CA52E5" w14:paraId="2DC106F5" w14:textId="77777777" w:rsidTr="00D009AE">
        <w:tc>
          <w:tcPr>
            <w:tcW w:w="1082" w:type="pct"/>
            <w:shd w:val="clear" w:color="auto" w:fill="DAEEF3" w:themeFill="accent5" w:themeFillTint="33"/>
          </w:tcPr>
          <w:p w14:paraId="75D63D14" w14:textId="77777777" w:rsidR="00CA52E5" w:rsidRPr="00D009AE" w:rsidRDefault="00000000">
            <w:pPr>
              <w:pStyle w:val="Tabela"/>
              <w:keepNext/>
              <w:rPr>
                <w:b/>
                <w:bCs/>
              </w:rPr>
            </w:pPr>
            <w:r>
              <w:rPr>
                <w:b/>
                <w:bCs/>
              </w:rPr>
              <w:t>G2 (acima de 1 milhão)</w:t>
            </w:r>
          </w:p>
        </w:tc>
        <w:tc>
          <w:tcPr>
            <w:tcW w:w="653" w:type="pct"/>
            <w:shd w:val="clear" w:color="auto" w:fill="FDE9D9" w:themeFill="accent6" w:themeFillTint="33"/>
          </w:tcPr>
          <w:p w14:paraId="36F20D58" w14:textId="77777777" w:rsidR="00CA52E5" w:rsidRDefault="00000000" w:rsidP="00D009AE">
            <w:pPr>
              <w:pStyle w:val="Tabela"/>
              <w:keepNext/>
              <w:jc w:val="center"/>
            </w:pPr>
            <w:r>
              <w:t>56,5</w:t>
            </w:r>
          </w:p>
        </w:tc>
        <w:tc>
          <w:tcPr>
            <w:tcW w:w="653" w:type="pct"/>
            <w:shd w:val="clear" w:color="auto" w:fill="DBE5F1" w:themeFill="accent1" w:themeFillTint="33"/>
          </w:tcPr>
          <w:p w14:paraId="7EF6C427" w14:textId="77777777" w:rsidR="00CA52E5" w:rsidRDefault="00000000" w:rsidP="00D009AE">
            <w:pPr>
              <w:pStyle w:val="Tabela"/>
              <w:keepNext/>
              <w:jc w:val="center"/>
            </w:pPr>
            <w:r>
              <w:t>29,9</w:t>
            </w:r>
          </w:p>
        </w:tc>
        <w:tc>
          <w:tcPr>
            <w:tcW w:w="653" w:type="pct"/>
            <w:shd w:val="clear" w:color="auto" w:fill="EAF1DD" w:themeFill="accent3" w:themeFillTint="33"/>
          </w:tcPr>
          <w:p w14:paraId="5BD00E8B" w14:textId="77777777" w:rsidR="00CA52E5" w:rsidRDefault="00000000" w:rsidP="00D009AE">
            <w:pPr>
              <w:pStyle w:val="Tabela"/>
              <w:keepNext/>
              <w:jc w:val="center"/>
            </w:pPr>
            <w:r>
              <w:t>0,0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57CAC66F" w14:textId="77777777" w:rsidR="00CA52E5" w:rsidRDefault="00000000" w:rsidP="00D009AE">
            <w:pPr>
              <w:pStyle w:val="Tabela"/>
              <w:keepNext/>
              <w:jc w:val="center"/>
            </w:pPr>
            <w:r>
              <w:t>0,286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192B654C" w14:textId="77777777" w:rsidR="00CA52E5" w:rsidRDefault="00000000" w:rsidP="00D009AE">
            <w:pPr>
              <w:pStyle w:val="Tabela"/>
              <w:keepNext/>
              <w:jc w:val="center"/>
            </w:pPr>
            <w:r>
              <w:t>0,286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30D9C756" w14:textId="77777777" w:rsidR="00CA52E5" w:rsidRDefault="00000000" w:rsidP="00D009AE">
            <w:pPr>
              <w:pStyle w:val="Tabela"/>
              <w:keepNext/>
              <w:jc w:val="center"/>
            </w:pPr>
            <w:r>
              <w:t>0,286</w:t>
            </w:r>
          </w:p>
        </w:tc>
      </w:tr>
      <w:tr w:rsidR="00CA52E5" w14:paraId="001E1AAB" w14:textId="77777777" w:rsidTr="00D009AE">
        <w:tc>
          <w:tcPr>
            <w:tcW w:w="1082" w:type="pct"/>
            <w:shd w:val="clear" w:color="auto" w:fill="DAEEF3" w:themeFill="accent5" w:themeFillTint="33"/>
          </w:tcPr>
          <w:p w14:paraId="6134C13D" w14:textId="77777777" w:rsidR="00CA52E5" w:rsidRPr="00D009AE" w:rsidRDefault="00000000">
            <w:pPr>
              <w:pStyle w:val="Tabela"/>
              <w:keepNext/>
              <w:rPr>
                <w:b/>
                <w:bCs/>
              </w:rPr>
            </w:pPr>
            <w:r>
              <w:rPr>
                <w:b/>
                <w:bCs/>
              </w:rPr>
              <w:t>G1 (500 mil a 1 milhão)</w:t>
            </w:r>
          </w:p>
        </w:tc>
        <w:tc>
          <w:tcPr>
            <w:tcW w:w="653" w:type="pct"/>
            <w:shd w:val="clear" w:color="auto" w:fill="FDE9D9" w:themeFill="accent6" w:themeFillTint="33"/>
          </w:tcPr>
          <w:p w14:paraId="3FE63201" w14:textId="77777777" w:rsidR="00CA52E5" w:rsidRDefault="00000000" w:rsidP="00D009AE">
            <w:pPr>
              <w:pStyle w:val="Tabela"/>
              <w:keepNext/>
              <w:jc w:val="center"/>
            </w:pPr>
            <w:r>
              <w:t>65,9</w:t>
            </w:r>
          </w:p>
        </w:tc>
        <w:tc>
          <w:tcPr>
            <w:tcW w:w="653" w:type="pct"/>
            <w:shd w:val="clear" w:color="auto" w:fill="DBE5F1" w:themeFill="accent1" w:themeFillTint="33"/>
          </w:tcPr>
          <w:p w14:paraId="7D1918F7" w14:textId="77777777" w:rsidR="00CA52E5" w:rsidRDefault="00000000" w:rsidP="00D009AE">
            <w:pPr>
              <w:pStyle w:val="Tabela"/>
              <w:keepNext/>
              <w:jc w:val="center"/>
            </w:pPr>
            <w:r>
              <w:t>39,5</w:t>
            </w:r>
          </w:p>
        </w:tc>
        <w:tc>
          <w:tcPr>
            <w:tcW w:w="653" w:type="pct"/>
            <w:shd w:val="clear" w:color="auto" w:fill="EAF1DD" w:themeFill="accent3" w:themeFillTint="33"/>
          </w:tcPr>
          <w:p w14:paraId="46DFBC4F" w14:textId="77777777" w:rsidR="00CA52E5" w:rsidRDefault="00000000" w:rsidP="00D009AE">
            <w:pPr>
              <w:pStyle w:val="Tabela"/>
              <w:keepNext/>
              <w:jc w:val="center"/>
            </w:pPr>
            <w:r>
              <w:t>24,2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1047F0DA" w14:textId="77777777" w:rsidR="00CA52E5" w:rsidRDefault="00000000" w:rsidP="00D009AE">
            <w:pPr>
              <w:pStyle w:val="Tabela"/>
              <w:keepNext/>
              <w:jc w:val="center"/>
            </w:pPr>
            <w:r>
              <w:t>0,440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32EF9FFB" w14:textId="77777777" w:rsidR="00CA52E5" w:rsidRDefault="00000000" w:rsidP="00D009AE">
            <w:pPr>
              <w:pStyle w:val="Tabela"/>
              <w:keepNext/>
              <w:jc w:val="center"/>
            </w:pPr>
            <w:r>
              <w:t>0,440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2DD93049" w14:textId="77777777" w:rsidR="00CA52E5" w:rsidRDefault="00000000" w:rsidP="00D009AE">
            <w:pPr>
              <w:pStyle w:val="Tabela"/>
              <w:keepNext/>
              <w:jc w:val="center"/>
            </w:pPr>
            <w:r>
              <w:t>0,440</w:t>
            </w:r>
          </w:p>
        </w:tc>
      </w:tr>
      <w:tr w:rsidR="00CA52E5" w14:paraId="7B7991E9" w14:textId="77777777" w:rsidTr="00D009AE">
        <w:tc>
          <w:tcPr>
            <w:tcW w:w="1082" w:type="pct"/>
            <w:shd w:val="clear" w:color="auto" w:fill="DAEEF3" w:themeFill="accent5" w:themeFillTint="33"/>
          </w:tcPr>
          <w:p w14:paraId="1DF1C3CD" w14:textId="77777777" w:rsidR="00CA52E5" w:rsidRPr="00D009AE" w:rsidRDefault="00000000">
            <w:pPr>
              <w:pStyle w:val="Tabela"/>
              <w:keepNext/>
              <w:rPr>
                <w:b/>
                <w:bCs/>
              </w:rPr>
            </w:pPr>
            <w:r>
              <w:rPr>
                <w:b/>
                <w:bCs/>
              </w:rPr>
              <w:t>M2 (200 a 500 mil)</w:t>
            </w:r>
          </w:p>
        </w:tc>
        <w:tc>
          <w:tcPr>
            <w:tcW w:w="653" w:type="pct"/>
            <w:shd w:val="clear" w:color="auto" w:fill="FDE9D9" w:themeFill="accent6" w:themeFillTint="33"/>
          </w:tcPr>
          <w:p w14:paraId="5EF1535C" w14:textId="77777777" w:rsidR="00CA52E5" w:rsidRDefault="00000000" w:rsidP="00D009AE">
            <w:pPr>
              <w:pStyle w:val="Tabela"/>
              <w:keepNext/>
              <w:jc w:val="center"/>
            </w:pPr>
            <w:r>
              <w:t>63,1</w:t>
            </w:r>
          </w:p>
        </w:tc>
        <w:tc>
          <w:tcPr>
            <w:tcW w:w="653" w:type="pct"/>
            <w:shd w:val="clear" w:color="auto" w:fill="DBE5F1" w:themeFill="accent1" w:themeFillTint="33"/>
          </w:tcPr>
          <w:p w14:paraId="6B17C803" w14:textId="77777777" w:rsidR="00CA52E5" w:rsidRDefault="00000000" w:rsidP="00D009AE">
            <w:pPr>
              <w:pStyle w:val="Tabela"/>
              <w:keepNext/>
              <w:jc w:val="center"/>
            </w:pPr>
            <w:r>
              <w:t>47,3</w:t>
            </w:r>
          </w:p>
        </w:tc>
        <w:tc>
          <w:tcPr>
            <w:tcW w:w="653" w:type="pct"/>
            <w:shd w:val="clear" w:color="auto" w:fill="EAF1DD" w:themeFill="accent3" w:themeFillTint="33"/>
          </w:tcPr>
          <w:p w14:paraId="0A6101E5" w14:textId="77777777" w:rsidR="00CA52E5" w:rsidRDefault="00000000" w:rsidP="00D009AE">
            <w:pPr>
              <w:pStyle w:val="Tabela"/>
              <w:keepNext/>
              <w:jc w:val="center"/>
            </w:pPr>
            <w:r>
              <w:t>21,9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469269C2" w14:textId="77777777" w:rsidR="00CA52E5" w:rsidRDefault="00000000" w:rsidP="00D009AE">
            <w:pPr>
              <w:pStyle w:val="Tabela"/>
              <w:keepNext/>
              <w:jc w:val="center"/>
            </w:pPr>
            <w:r>
              <w:t>0,434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79F020D3" w14:textId="77777777" w:rsidR="00CA52E5" w:rsidRDefault="00000000" w:rsidP="00D009AE">
            <w:pPr>
              <w:pStyle w:val="Tabela"/>
              <w:keepNext/>
              <w:jc w:val="center"/>
            </w:pPr>
            <w:r>
              <w:t>0,310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0C282755" w14:textId="77777777" w:rsidR="00CA52E5" w:rsidRDefault="00000000" w:rsidP="00D009AE">
            <w:pPr>
              <w:pStyle w:val="Tabela"/>
              <w:keepNext/>
              <w:jc w:val="center"/>
            </w:pPr>
            <w:r>
              <w:t>0,515</w:t>
            </w:r>
          </w:p>
        </w:tc>
      </w:tr>
      <w:tr w:rsidR="00CA52E5" w14:paraId="2A11E552" w14:textId="77777777" w:rsidTr="00D009AE">
        <w:tc>
          <w:tcPr>
            <w:tcW w:w="1082" w:type="pct"/>
            <w:shd w:val="clear" w:color="auto" w:fill="DAEEF3" w:themeFill="accent5" w:themeFillTint="33"/>
          </w:tcPr>
          <w:p w14:paraId="01DF9408" w14:textId="77777777" w:rsidR="00CA52E5" w:rsidRPr="00D009AE" w:rsidRDefault="00000000">
            <w:pPr>
              <w:pStyle w:val="Tabela"/>
              <w:keepNext/>
              <w:rPr>
                <w:b/>
                <w:bCs/>
              </w:rPr>
            </w:pPr>
            <w:r>
              <w:rPr>
                <w:b/>
                <w:bCs/>
              </w:rPr>
              <w:t>M1 (100 a 200 mil)</w:t>
            </w:r>
          </w:p>
        </w:tc>
        <w:tc>
          <w:tcPr>
            <w:tcW w:w="653" w:type="pct"/>
            <w:shd w:val="clear" w:color="auto" w:fill="FDE9D9" w:themeFill="accent6" w:themeFillTint="33"/>
          </w:tcPr>
          <w:p w14:paraId="793E9819" w14:textId="77777777" w:rsidR="00CA52E5" w:rsidRDefault="00000000" w:rsidP="00D009AE">
            <w:pPr>
              <w:pStyle w:val="Tabela"/>
              <w:keepNext/>
              <w:jc w:val="center"/>
            </w:pPr>
            <w:r>
              <w:t>63,8</w:t>
            </w:r>
          </w:p>
        </w:tc>
        <w:tc>
          <w:tcPr>
            <w:tcW w:w="653" w:type="pct"/>
            <w:shd w:val="clear" w:color="auto" w:fill="DBE5F1" w:themeFill="accent1" w:themeFillTint="33"/>
          </w:tcPr>
          <w:p w14:paraId="715DE2D4" w14:textId="77777777" w:rsidR="00CA52E5" w:rsidRDefault="00000000" w:rsidP="00D009AE">
            <w:pPr>
              <w:pStyle w:val="Tabela"/>
              <w:keepNext/>
              <w:jc w:val="center"/>
            </w:pPr>
            <w:r>
              <w:t>49,7</w:t>
            </w:r>
          </w:p>
        </w:tc>
        <w:tc>
          <w:tcPr>
            <w:tcW w:w="653" w:type="pct"/>
            <w:shd w:val="clear" w:color="auto" w:fill="EAF1DD" w:themeFill="accent3" w:themeFillTint="33"/>
          </w:tcPr>
          <w:p w14:paraId="39D3D76D" w14:textId="77777777" w:rsidR="00CA52E5" w:rsidRDefault="00000000" w:rsidP="00D009AE">
            <w:pPr>
              <w:pStyle w:val="Tabela"/>
              <w:keepNext/>
              <w:jc w:val="center"/>
            </w:pPr>
            <w:r>
              <w:t>26,9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0EFC468B" w14:textId="77777777" w:rsidR="00CA52E5" w:rsidRDefault="00000000" w:rsidP="00D009AE">
            <w:pPr>
              <w:pStyle w:val="Tabela"/>
              <w:keepNext/>
              <w:jc w:val="center"/>
            </w:pPr>
            <w:r>
              <w:t>0,462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7F2B0315" w14:textId="77777777" w:rsidR="00CA52E5" w:rsidRDefault="00000000" w:rsidP="00D009AE">
            <w:pPr>
              <w:pStyle w:val="Tabela"/>
              <w:keepNext/>
              <w:jc w:val="center"/>
            </w:pPr>
            <w:r>
              <w:t>0,329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30222C80" w14:textId="77777777" w:rsidR="00CA52E5" w:rsidRDefault="00000000" w:rsidP="00D009AE">
            <w:pPr>
              <w:pStyle w:val="Tabela"/>
              <w:keepNext/>
              <w:jc w:val="center"/>
            </w:pPr>
            <w:r>
              <w:t>0,666</w:t>
            </w:r>
          </w:p>
        </w:tc>
      </w:tr>
      <w:tr w:rsidR="00CA52E5" w14:paraId="3C0F26C9" w14:textId="77777777" w:rsidTr="00D009AE">
        <w:tc>
          <w:tcPr>
            <w:tcW w:w="1082" w:type="pct"/>
            <w:shd w:val="clear" w:color="auto" w:fill="DAEEF3" w:themeFill="accent5" w:themeFillTint="33"/>
          </w:tcPr>
          <w:p w14:paraId="0B9744D2" w14:textId="77777777" w:rsidR="00CA52E5" w:rsidRPr="00D009AE" w:rsidRDefault="00000000">
            <w:pPr>
              <w:pStyle w:val="Tabela"/>
              <w:keepNext/>
              <w:rPr>
                <w:b/>
                <w:bCs/>
              </w:rPr>
            </w:pPr>
            <w:r>
              <w:rPr>
                <w:b/>
                <w:bCs/>
              </w:rPr>
              <w:t>P4 (70 a 100 mil)</w:t>
            </w:r>
          </w:p>
        </w:tc>
        <w:tc>
          <w:tcPr>
            <w:tcW w:w="653" w:type="pct"/>
            <w:shd w:val="clear" w:color="auto" w:fill="FDE9D9" w:themeFill="accent6" w:themeFillTint="33"/>
          </w:tcPr>
          <w:p w14:paraId="4537F173" w14:textId="77777777" w:rsidR="00CA52E5" w:rsidRDefault="00000000" w:rsidP="00D009AE">
            <w:pPr>
              <w:pStyle w:val="Tabela"/>
              <w:keepNext/>
              <w:jc w:val="center"/>
            </w:pPr>
            <w:r>
              <w:t>57,2</w:t>
            </w:r>
          </w:p>
        </w:tc>
        <w:tc>
          <w:tcPr>
            <w:tcW w:w="653" w:type="pct"/>
            <w:shd w:val="clear" w:color="auto" w:fill="DBE5F1" w:themeFill="accent1" w:themeFillTint="33"/>
          </w:tcPr>
          <w:p w14:paraId="0E36955C" w14:textId="77777777" w:rsidR="00CA52E5" w:rsidRDefault="00000000" w:rsidP="00D009AE">
            <w:pPr>
              <w:pStyle w:val="Tabela"/>
              <w:keepNext/>
              <w:jc w:val="center"/>
            </w:pPr>
            <w:r>
              <w:t>49,4</w:t>
            </w:r>
          </w:p>
        </w:tc>
        <w:tc>
          <w:tcPr>
            <w:tcW w:w="653" w:type="pct"/>
            <w:shd w:val="clear" w:color="auto" w:fill="EAF1DD" w:themeFill="accent3" w:themeFillTint="33"/>
          </w:tcPr>
          <w:p w14:paraId="5F0C8FF6" w14:textId="77777777" w:rsidR="00CA52E5" w:rsidRDefault="00000000" w:rsidP="00D009AE">
            <w:pPr>
              <w:pStyle w:val="Tabela"/>
              <w:keepNext/>
              <w:jc w:val="center"/>
            </w:pPr>
            <w:r>
              <w:t>21,8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7FFBAA47" w14:textId="77777777" w:rsidR="00CA52E5" w:rsidRDefault="00000000" w:rsidP="00D009AE">
            <w:pPr>
              <w:pStyle w:val="Tabela"/>
              <w:keepNext/>
              <w:jc w:val="center"/>
            </w:pPr>
            <w:r>
              <w:t>0,415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74C064CB" w14:textId="77777777" w:rsidR="00CA52E5" w:rsidRDefault="00000000" w:rsidP="00D009AE">
            <w:pPr>
              <w:pStyle w:val="Tabela"/>
              <w:keepNext/>
              <w:jc w:val="center"/>
            </w:pPr>
            <w:r>
              <w:t>0,344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13E7BB75" w14:textId="77777777" w:rsidR="00CA52E5" w:rsidRDefault="00000000" w:rsidP="00D009AE">
            <w:pPr>
              <w:pStyle w:val="Tabela"/>
              <w:keepNext/>
              <w:jc w:val="center"/>
            </w:pPr>
            <w:r>
              <w:t>0,535</w:t>
            </w:r>
          </w:p>
        </w:tc>
      </w:tr>
      <w:tr w:rsidR="00CA52E5" w14:paraId="01C94F9B" w14:textId="77777777" w:rsidTr="00D009AE">
        <w:tc>
          <w:tcPr>
            <w:tcW w:w="1082" w:type="pct"/>
            <w:shd w:val="clear" w:color="auto" w:fill="DAEEF3" w:themeFill="accent5" w:themeFillTint="33"/>
          </w:tcPr>
          <w:p w14:paraId="2C4FB819" w14:textId="77777777" w:rsidR="00CA52E5" w:rsidRPr="00D009AE" w:rsidRDefault="00000000">
            <w:pPr>
              <w:pStyle w:val="Tabela"/>
              <w:keepNext/>
              <w:rPr>
                <w:b/>
                <w:bCs/>
              </w:rPr>
            </w:pPr>
            <w:r>
              <w:rPr>
                <w:b/>
                <w:bCs/>
              </w:rPr>
              <w:t>P3 (20 a 70 mil)</w:t>
            </w:r>
          </w:p>
        </w:tc>
        <w:tc>
          <w:tcPr>
            <w:tcW w:w="653" w:type="pct"/>
            <w:shd w:val="clear" w:color="auto" w:fill="FDE9D9" w:themeFill="accent6" w:themeFillTint="33"/>
          </w:tcPr>
          <w:p w14:paraId="09567113" w14:textId="77777777" w:rsidR="00CA52E5" w:rsidRDefault="00000000" w:rsidP="00D009AE">
            <w:pPr>
              <w:pStyle w:val="Tabela"/>
              <w:keepNext/>
              <w:jc w:val="center"/>
            </w:pPr>
            <w:r>
              <w:t>56,4</w:t>
            </w:r>
          </w:p>
        </w:tc>
        <w:tc>
          <w:tcPr>
            <w:tcW w:w="653" w:type="pct"/>
            <w:shd w:val="clear" w:color="auto" w:fill="DBE5F1" w:themeFill="accent1" w:themeFillTint="33"/>
          </w:tcPr>
          <w:p w14:paraId="543C9F26" w14:textId="77777777" w:rsidR="00CA52E5" w:rsidRDefault="00000000" w:rsidP="00D009AE">
            <w:pPr>
              <w:pStyle w:val="Tabela"/>
              <w:keepNext/>
              <w:jc w:val="center"/>
            </w:pPr>
            <w:r>
              <w:t>49,1</w:t>
            </w:r>
          </w:p>
        </w:tc>
        <w:tc>
          <w:tcPr>
            <w:tcW w:w="653" w:type="pct"/>
            <w:shd w:val="clear" w:color="auto" w:fill="EAF1DD" w:themeFill="accent3" w:themeFillTint="33"/>
          </w:tcPr>
          <w:p w14:paraId="34B245F4" w14:textId="77777777" w:rsidR="00CA52E5" w:rsidRDefault="00000000" w:rsidP="00D009AE">
            <w:pPr>
              <w:pStyle w:val="Tabela"/>
              <w:keepNext/>
              <w:jc w:val="center"/>
            </w:pPr>
            <w:r>
              <w:t>34,2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3632709E" w14:textId="77777777" w:rsidR="00CA52E5" w:rsidRDefault="00000000" w:rsidP="00D009AE">
            <w:pPr>
              <w:pStyle w:val="Tabela"/>
              <w:keepNext/>
              <w:jc w:val="center"/>
            </w:pPr>
            <w:r>
              <w:t>0,461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4817221C" w14:textId="77777777" w:rsidR="00CA52E5" w:rsidRDefault="00000000" w:rsidP="00D009AE">
            <w:pPr>
              <w:pStyle w:val="Tabela"/>
              <w:keepNext/>
              <w:jc w:val="center"/>
            </w:pPr>
            <w:r>
              <w:t>0,288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3A84554D" w14:textId="77777777" w:rsidR="00CA52E5" w:rsidRDefault="00000000" w:rsidP="00D009AE">
            <w:pPr>
              <w:pStyle w:val="Tabela"/>
              <w:keepNext/>
              <w:jc w:val="center"/>
            </w:pPr>
            <w:r>
              <w:t>0,675</w:t>
            </w:r>
          </w:p>
        </w:tc>
      </w:tr>
      <w:tr w:rsidR="00CA52E5" w14:paraId="02E20A68" w14:textId="77777777" w:rsidTr="00D009AE">
        <w:tc>
          <w:tcPr>
            <w:tcW w:w="1082" w:type="pct"/>
            <w:shd w:val="clear" w:color="auto" w:fill="DAEEF3" w:themeFill="accent5" w:themeFillTint="33"/>
          </w:tcPr>
          <w:p w14:paraId="22FF9E9D" w14:textId="77777777" w:rsidR="00CA52E5" w:rsidRPr="00D009AE" w:rsidRDefault="00000000">
            <w:pPr>
              <w:pStyle w:val="Tabela"/>
              <w:keepNext/>
              <w:rPr>
                <w:b/>
                <w:bCs/>
              </w:rPr>
            </w:pPr>
            <w:r>
              <w:rPr>
                <w:b/>
                <w:bCs/>
              </w:rPr>
              <w:t>P2 (5 a 20 mil)</w:t>
            </w:r>
          </w:p>
        </w:tc>
        <w:tc>
          <w:tcPr>
            <w:tcW w:w="653" w:type="pct"/>
            <w:shd w:val="clear" w:color="auto" w:fill="FDE9D9" w:themeFill="accent6" w:themeFillTint="33"/>
          </w:tcPr>
          <w:p w14:paraId="4374B472" w14:textId="77777777" w:rsidR="00CA52E5" w:rsidRDefault="00000000" w:rsidP="00D009AE">
            <w:pPr>
              <w:pStyle w:val="Tabela"/>
              <w:keepNext/>
              <w:jc w:val="center"/>
            </w:pPr>
            <w:r>
              <w:t>57,4</w:t>
            </w:r>
          </w:p>
        </w:tc>
        <w:tc>
          <w:tcPr>
            <w:tcW w:w="653" w:type="pct"/>
            <w:shd w:val="clear" w:color="auto" w:fill="DBE5F1" w:themeFill="accent1" w:themeFillTint="33"/>
          </w:tcPr>
          <w:p w14:paraId="6F3B47DD" w14:textId="77777777" w:rsidR="00CA52E5" w:rsidRDefault="00000000" w:rsidP="00D009AE">
            <w:pPr>
              <w:pStyle w:val="Tabela"/>
              <w:keepNext/>
              <w:jc w:val="center"/>
            </w:pPr>
            <w:r>
              <w:t>45,9</w:t>
            </w:r>
          </w:p>
        </w:tc>
        <w:tc>
          <w:tcPr>
            <w:tcW w:w="653" w:type="pct"/>
            <w:shd w:val="clear" w:color="auto" w:fill="EAF1DD" w:themeFill="accent3" w:themeFillTint="33"/>
          </w:tcPr>
          <w:p w14:paraId="5040C9F1" w14:textId="77777777" w:rsidR="00CA52E5" w:rsidRDefault="00000000" w:rsidP="00D009AE">
            <w:pPr>
              <w:pStyle w:val="Tabela"/>
              <w:keepNext/>
              <w:jc w:val="center"/>
            </w:pPr>
            <w:r>
              <w:t>44,2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60900887" w14:textId="77777777" w:rsidR="00CA52E5" w:rsidRDefault="00000000" w:rsidP="00D009AE">
            <w:pPr>
              <w:pStyle w:val="Tabela"/>
              <w:keepNext/>
              <w:jc w:val="center"/>
            </w:pPr>
            <w:r>
              <w:t>0,498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10A4050D" w14:textId="77777777" w:rsidR="00CA52E5" w:rsidRDefault="00000000" w:rsidP="00D009AE">
            <w:pPr>
              <w:pStyle w:val="Tabela"/>
              <w:keepNext/>
              <w:jc w:val="center"/>
            </w:pPr>
            <w:r>
              <w:t>0,275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7F628DAC" w14:textId="77777777" w:rsidR="00CA52E5" w:rsidRDefault="00000000" w:rsidP="00D009AE">
            <w:pPr>
              <w:pStyle w:val="Tabela"/>
              <w:keepNext/>
              <w:jc w:val="center"/>
            </w:pPr>
            <w:r>
              <w:t>0,775</w:t>
            </w:r>
          </w:p>
        </w:tc>
      </w:tr>
      <w:tr w:rsidR="00CA52E5" w14:paraId="109FAB7B" w14:textId="77777777" w:rsidTr="00D009AE">
        <w:tc>
          <w:tcPr>
            <w:tcW w:w="1082" w:type="pct"/>
            <w:shd w:val="clear" w:color="auto" w:fill="DAEEF3" w:themeFill="accent5" w:themeFillTint="33"/>
          </w:tcPr>
          <w:p w14:paraId="34B5E21E" w14:textId="77777777" w:rsidR="00CA52E5" w:rsidRPr="00D009AE" w:rsidRDefault="00000000">
            <w:pPr>
              <w:pStyle w:val="Tabela"/>
              <w:keepNext/>
              <w:rPr>
                <w:b/>
                <w:bCs/>
              </w:rPr>
            </w:pPr>
            <w:r>
              <w:rPr>
                <w:b/>
                <w:bCs/>
              </w:rPr>
              <w:t>P1 (até 5 mil)</w:t>
            </w:r>
          </w:p>
        </w:tc>
        <w:tc>
          <w:tcPr>
            <w:tcW w:w="653" w:type="pct"/>
            <w:shd w:val="clear" w:color="auto" w:fill="FDE9D9" w:themeFill="accent6" w:themeFillTint="33"/>
          </w:tcPr>
          <w:p w14:paraId="40B0646E" w14:textId="77777777" w:rsidR="00CA52E5" w:rsidRDefault="00000000" w:rsidP="00D009AE">
            <w:pPr>
              <w:pStyle w:val="Tabela"/>
              <w:keepNext/>
              <w:jc w:val="center"/>
            </w:pPr>
            <w:r>
              <w:t>47,6</w:t>
            </w:r>
          </w:p>
        </w:tc>
        <w:tc>
          <w:tcPr>
            <w:tcW w:w="653" w:type="pct"/>
            <w:shd w:val="clear" w:color="auto" w:fill="DBE5F1" w:themeFill="accent1" w:themeFillTint="33"/>
          </w:tcPr>
          <w:p w14:paraId="4A099E09" w14:textId="77777777" w:rsidR="00CA52E5" w:rsidRDefault="00000000" w:rsidP="00D009AE">
            <w:pPr>
              <w:pStyle w:val="Tabela"/>
              <w:keepNext/>
              <w:jc w:val="center"/>
            </w:pPr>
            <w:r>
              <w:t>44,1</w:t>
            </w:r>
          </w:p>
        </w:tc>
        <w:tc>
          <w:tcPr>
            <w:tcW w:w="653" w:type="pct"/>
            <w:shd w:val="clear" w:color="auto" w:fill="EAF1DD" w:themeFill="accent3" w:themeFillTint="33"/>
          </w:tcPr>
          <w:p w14:paraId="6E00A372" w14:textId="77777777" w:rsidR="00CA52E5" w:rsidRDefault="00000000" w:rsidP="00D009AE">
            <w:pPr>
              <w:pStyle w:val="Tabela"/>
              <w:keepNext/>
              <w:jc w:val="center"/>
            </w:pPr>
            <w:r>
              <w:t>46,9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298B4700" w14:textId="77777777" w:rsidR="00CA52E5" w:rsidRDefault="00000000" w:rsidP="00D009AE">
            <w:pPr>
              <w:pStyle w:val="Tabela"/>
              <w:keepNext/>
              <w:jc w:val="center"/>
            </w:pPr>
            <w:r>
              <w:t>0,466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5F2F84C5" w14:textId="77777777" w:rsidR="00CA52E5" w:rsidRDefault="00000000" w:rsidP="00D009AE">
            <w:pPr>
              <w:pStyle w:val="Tabela"/>
              <w:keepNext/>
              <w:jc w:val="center"/>
            </w:pPr>
            <w:r>
              <w:t>0,240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3D055521" w14:textId="77777777" w:rsidR="00CA52E5" w:rsidRDefault="00000000" w:rsidP="00D009AE">
            <w:pPr>
              <w:pStyle w:val="Tabela"/>
              <w:keepNext/>
              <w:jc w:val="center"/>
            </w:pPr>
            <w:r>
              <w:t>0,789</w:t>
            </w:r>
          </w:p>
        </w:tc>
      </w:tr>
      <w:tr w:rsidR="00CA52E5" w14:paraId="27752D65" w14:textId="77777777" w:rsidTr="00D009AE">
        <w:tc>
          <w:tcPr>
            <w:tcW w:w="1082" w:type="pct"/>
            <w:shd w:val="clear" w:color="auto" w:fill="DAEEF3" w:themeFill="accent5" w:themeFillTint="33"/>
          </w:tcPr>
          <w:p w14:paraId="58825504" w14:textId="77777777" w:rsidR="00CA52E5" w:rsidRPr="00D009AE" w:rsidRDefault="00000000">
            <w:pPr>
              <w:pStyle w:val="Tabela"/>
              <w:keepNext/>
              <w:rPr>
                <w:b/>
                <w:bCs/>
              </w:rPr>
            </w:pPr>
            <w:r>
              <w:rPr>
                <w:b/>
                <w:bCs/>
              </w:rPr>
              <w:t>Paraná</w:t>
            </w:r>
          </w:p>
        </w:tc>
        <w:tc>
          <w:tcPr>
            <w:tcW w:w="653" w:type="pct"/>
            <w:shd w:val="clear" w:color="auto" w:fill="FDE9D9" w:themeFill="accent6" w:themeFillTint="33"/>
          </w:tcPr>
          <w:p w14:paraId="1B04514C" w14:textId="77777777" w:rsidR="00CA52E5" w:rsidRDefault="00000000" w:rsidP="00D009AE">
            <w:pPr>
              <w:pStyle w:val="Tabela"/>
              <w:keepNext/>
              <w:jc w:val="center"/>
            </w:pPr>
            <w:r>
              <w:t>55,1</w:t>
            </w:r>
          </w:p>
        </w:tc>
        <w:tc>
          <w:tcPr>
            <w:tcW w:w="653" w:type="pct"/>
            <w:shd w:val="clear" w:color="auto" w:fill="DBE5F1" w:themeFill="accent1" w:themeFillTint="33"/>
          </w:tcPr>
          <w:p w14:paraId="0FAF9818" w14:textId="77777777" w:rsidR="00CA52E5" w:rsidRDefault="00000000" w:rsidP="00D009AE">
            <w:pPr>
              <w:pStyle w:val="Tabela"/>
              <w:keepNext/>
              <w:jc w:val="center"/>
            </w:pPr>
            <w:r>
              <w:t>46,1</w:t>
            </w:r>
          </w:p>
        </w:tc>
        <w:tc>
          <w:tcPr>
            <w:tcW w:w="653" w:type="pct"/>
            <w:shd w:val="clear" w:color="auto" w:fill="EAF1DD" w:themeFill="accent3" w:themeFillTint="33"/>
          </w:tcPr>
          <w:p w14:paraId="5E6A8F22" w14:textId="77777777" w:rsidR="00CA52E5" w:rsidRDefault="00000000" w:rsidP="00D009AE">
            <w:pPr>
              <w:pStyle w:val="Tabela"/>
              <w:keepNext/>
              <w:jc w:val="center"/>
            </w:pPr>
            <w:r>
              <w:t>41,8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3901F0F4" w14:textId="77777777" w:rsidR="00CA52E5" w:rsidRDefault="00000000" w:rsidP="00D009AE">
            <w:pPr>
              <w:pStyle w:val="Tabela"/>
              <w:keepNext/>
              <w:jc w:val="center"/>
            </w:pPr>
            <w:r>
              <w:t>0,480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1A85A62C" w14:textId="77777777" w:rsidR="00CA52E5" w:rsidRDefault="00000000" w:rsidP="00D009AE">
            <w:pPr>
              <w:pStyle w:val="Tabela"/>
              <w:keepNext/>
              <w:jc w:val="center"/>
            </w:pPr>
            <w:r>
              <w:t>0,240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14449E2F" w14:textId="77777777" w:rsidR="00CA52E5" w:rsidRDefault="00000000" w:rsidP="00D009AE">
            <w:pPr>
              <w:pStyle w:val="Tabela"/>
              <w:keepNext/>
              <w:jc w:val="center"/>
            </w:pPr>
            <w:r>
              <w:t>0,789</w:t>
            </w:r>
          </w:p>
        </w:tc>
      </w:tr>
    </w:tbl>
    <w:p w14:paraId="277227AE" w14:textId="379518FB" w:rsidR="00CA52E5" w:rsidRPr="0071165A" w:rsidRDefault="00000000" w:rsidP="004B3D2A">
      <w:pPr>
        <w:spacing w:before="60" w:line="240" w:lineRule="auto"/>
        <w:ind w:firstLine="0"/>
        <w:jc w:val="center"/>
        <w:rPr>
          <w:lang w:val="pt-BR"/>
        </w:rPr>
      </w:pPr>
      <w:r>
        <w:rPr>
          <w:sz w:val="20"/>
          <w:lang w:val="pt-BR"/>
        </w:rPr>
        <w:t xml:space="preserve">Fonte: Elaboração própria (2026)</w:t>
      </w:r>
    </w:p>
    <w:p>
      <w:r>
        <w:br w:type="page"/>
      </w:r>
    </w:p>
    <w:p w14:paraId="16EF265B" w14:textId="5B0874D2" w:rsidR="00CA52E5" w:rsidRPr="00D009AE" w:rsidRDefault="00000000" w:rsidP="00D009AE">
      <w:pPr>
        <w:keepNext/>
        <w:spacing w:before="160" w:after="60" w:line="240" w:lineRule="auto"/>
        <w:ind w:firstLine="0"/>
        <w:jc w:val="center"/>
        <w:rPr>
          <w:sz w:val="28"/>
          <w:szCs w:val="24"/>
          <w:lang w:val="pt-BR"/>
        </w:rPr>
      </w:pPr>
      <w:r>
        <w:rPr>
          <w:b/>
          <w:bCs/>
          <w:szCs w:val="24"/>
          <w:lang w:val="pt-BR"/>
        </w:rPr>
        <w:lastRenderedPageBreak/>
        <w:t xml:space="preserve">Tabela 6 - </w:t>
      </w:r>
      <w:r>
        <w:rPr>
          <w:szCs w:val="24"/>
          <w:lang w:val="pt-BR"/>
        </w:rPr>
        <w:t xml:space="preserve">Cálculo proporcional por faixas </w:t>
      </w:r>
    </w:p>
    <w:tbl>
      <w:tblPr>
        <w:tblStyle w:val="TableGrid"/>
        <w:tblW w:w="9070" w:type="dxa"/>
        <w:tblLayout w:type="fixed"/>
        <w:tblLook w:val="04A0" w:firstRow="1" w:lastRow="0" w:firstColumn="1" w:lastColumn="0" w:noHBand="0" w:noVBand="1"/>
      </w:tblPr>
      <w:tblGrid>
        <w:gridCol w:w="1916"/>
        <w:gridCol w:w="1022"/>
        <w:gridCol w:w="1022"/>
        <w:gridCol w:w="1022"/>
        <w:gridCol w:w="1022"/>
        <w:gridCol w:w="1022"/>
        <w:gridCol w:w="1022"/>
        <w:gridCol w:w="1022"/>
      </w:tblGrid>
      <w:tr w:rsidR="00CA52E5" w14:paraId="55ED79D9" w14:textId="77777777" w:rsidTr="00036746">
        <w:tc>
          <w:tcPr>
            <w:tcW w:w="1134" w:type="dxa"/>
            <w:shd w:val="clear" w:color="auto" w:fill="0171C1"/>
          </w:tcPr>
          <w:p w14:paraId="6F9F2E7F" w14:textId="77777777" w:rsidR="00CA52E5" w:rsidRPr="00036746" w:rsidRDefault="00000000" w:rsidP="00036746">
            <w:pPr>
              <w:pStyle w:val="Tabela"/>
              <w:keepNext/>
              <w:jc w:val="center"/>
              <w:rPr>
                <w:color w:val="FFFFFF" w:themeColor="background1"/>
                <w:szCs w:val="24"/>
              </w:rPr>
            </w:pPr>
            <w:r>
              <w:rPr>
                <w:b/>
                <w:color w:val="FFFFFF" w:themeColor="background1"/>
                <w:szCs w:val="24"/>
              </w:rPr>
              <w:t>Porte (habitantes)</w:t>
            </w:r>
          </w:p>
        </w:tc>
        <w:tc>
          <w:tcPr>
            <w:tcW w:w="1134" w:type="dxa"/>
            <w:shd w:val="clear" w:color="auto" w:fill="0171C1"/>
          </w:tcPr>
          <w:p w14:paraId="48C7BC3E" w14:textId="09944935" w:rsidR="00CA52E5" w:rsidRPr="00036746" w:rsidRDefault="00036746" w:rsidP="00036746">
            <w:pPr>
              <w:pStyle w:val="Tabela"/>
              <w:keepNext/>
              <w:jc w:val="center"/>
              <w:rPr>
                <w:color w:val="FFFFFF" w:themeColor="background1"/>
                <w:szCs w:val="24"/>
              </w:rPr>
            </w:pPr>
            <w:r>
              <w:rPr>
                <w:b/>
                <w:color w:val="FFFFFF" w:themeColor="background1"/>
                <w:szCs w:val="24"/>
              </w:rPr>
              <w:t>Mun/</w:t>
            </w:r>
          </w:p>
        </w:tc>
        <w:tc>
          <w:tcPr>
            <w:tcW w:w="1134" w:type="dxa"/>
            <w:shd w:val="clear" w:color="auto" w:fill="0171C1"/>
          </w:tcPr>
          <w:p w14:paraId="318D64F9" w14:textId="77777777" w:rsidR="00CA52E5" w:rsidRPr="00036746" w:rsidRDefault="00000000" w:rsidP="00036746">
            <w:pPr>
              <w:pStyle w:val="Tabela"/>
              <w:keepNext/>
              <w:jc w:val="center"/>
              <w:rPr>
                <w:color w:val="FFFFFF" w:themeColor="background1"/>
                <w:szCs w:val="24"/>
              </w:rPr>
            </w:pPr>
            <w:r>
              <w:rPr>
                <w:b/>
                <w:color w:val="FFFFFF" w:themeColor="background1"/>
                <w:szCs w:val="24"/>
              </w:rPr>
              <w:t>Pop. 5–14 (%)</w:t>
            </w:r>
          </w:p>
        </w:tc>
        <w:tc>
          <w:tcPr>
            <w:tcW w:w="1134" w:type="dxa"/>
            <w:shd w:val="clear" w:color="auto" w:fill="0171C1"/>
          </w:tcPr>
          <w:p w14:paraId="1867851E" w14:textId="40A0F65B" w:rsidR="00CA52E5" w:rsidRPr="00036746" w:rsidRDefault="00000000" w:rsidP="00036746">
            <w:pPr>
              <w:pStyle w:val="Tabela"/>
              <w:keepNext/>
              <w:jc w:val="center"/>
              <w:rPr>
                <w:color w:val="FFFFFF" w:themeColor="background1"/>
                <w:szCs w:val="24"/>
              </w:rPr>
            </w:pPr>
            <w:r>
              <w:rPr>
                <w:b/>
                <w:color w:val="FFFFFF" w:themeColor="background1"/>
                <w:szCs w:val="24"/>
              </w:rPr>
              <w:t>Cota</w:t>
            </w:r>
          </w:p>
        </w:tc>
        <w:tc>
          <w:tcPr>
            <w:tcW w:w="1134" w:type="dxa"/>
            <w:shd w:val="clear" w:color="auto" w:fill="0171C1"/>
          </w:tcPr>
          <w:p w14:paraId="566A8F83" w14:textId="5317F5C4" w:rsidR="00CA52E5" w:rsidRPr="00036746" w:rsidRDefault="00036746" w:rsidP="00036746">
            <w:pPr>
              <w:pStyle w:val="Tabela"/>
              <w:keepNext/>
              <w:jc w:val="center"/>
              <w:rPr>
                <w:color w:val="FFFFFF" w:themeColor="background1"/>
                <w:szCs w:val="24"/>
              </w:rPr>
            </w:pPr>
            <m:oMathPara>
              <m:oMath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  <w:b/>
                        <w:i/>
                        <w:color w:val="FFFFFF" w:themeColor="background1"/>
                        <w:szCs w:val="24"/>
                      </w:rPr>
                    </m:ctrlPr>
                  </m:naryPr>
                  <m:sub/>
                  <m:sup/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FFFF" w:themeColor="background1"/>
                        <w:szCs w:val="24"/>
                      </w:rPr>
                      <m:t>K</m:t>
                    </m:r>
                  </m:e>
                </m:nary>
              </m:oMath>
            </m:oMathPara>
          </w:p>
        </w:tc>
        <w:tc>
          <w:tcPr>
            <w:tcW w:w="1134" w:type="dxa"/>
            <w:shd w:val="clear" w:color="auto" w:fill="0171C1"/>
          </w:tcPr>
          <w:p w14:paraId="51107698" w14:textId="77777777" w:rsidR="00CA52E5" w:rsidRPr="00036746" w:rsidRDefault="00000000" w:rsidP="00036746">
            <w:pPr>
              <w:pStyle w:val="Tabela"/>
              <w:keepNext/>
              <w:jc w:val="center"/>
              <w:rPr>
                <w:color w:val="FFFFFF" w:themeColor="background1"/>
                <w:szCs w:val="24"/>
              </w:rPr>
            </w:pPr>
            <w:r>
              <w:rPr>
                <w:b/>
                <w:color w:val="FFFFFF" w:themeColor="background1"/>
                <w:szCs w:val="24"/>
              </w:rPr>
              <w:t>Parte inteira</w:t>
            </w:r>
          </w:p>
        </w:tc>
        <w:tc>
          <w:tcPr>
            <w:tcW w:w="1134" w:type="dxa"/>
            <w:shd w:val="clear" w:color="auto" w:fill="0171C1"/>
          </w:tcPr>
          <w:p w14:paraId="7FA29588" w14:textId="0E12065B" w:rsidR="00CA52E5" w:rsidRPr="00036746" w:rsidRDefault="00000000" w:rsidP="00036746">
            <w:pPr>
              <w:pStyle w:val="Tabela"/>
              <w:keepNext/>
              <w:jc w:val="center"/>
              <w:rPr>
                <w:color w:val="FFFFFF" w:themeColor="background1"/>
                <w:szCs w:val="24"/>
              </w:rPr>
            </w:pPr>
            <w:r>
              <w:rPr>
                <w:b/>
                <w:color w:val="FFFFFF" w:themeColor="background1"/>
                <w:szCs w:val="24"/>
              </w:rPr>
              <w:t xml:space="preserve">Após &gt; resto</w:t>
            </w:r>
          </w:p>
        </w:tc>
        <w:tc>
          <w:tcPr>
            <w:tcW w:w="1134" w:type="dxa"/>
            <w:shd w:val="clear" w:color="auto" w:fill="0171C1"/>
          </w:tcPr>
          <w:p w14:paraId="1B4F8D53" w14:textId="704468DD" w:rsidR="00CA52E5" w:rsidRPr="00036746" w:rsidRDefault="00000000" w:rsidP="00036746">
            <w:pPr>
              <w:pStyle w:val="Tabela"/>
              <w:keepNext/>
              <w:jc w:val="center"/>
              <w:rPr>
                <w:color w:val="FFFFFF" w:themeColor="background1"/>
                <w:szCs w:val="24"/>
              </w:rPr>
            </w:pPr>
            <w:r>
              <w:rPr>
                <w:b/>
                <w:color w:val="FFFFFF" w:themeColor="background1"/>
                <w:szCs w:val="24"/>
              </w:rPr>
              <w:t xml:space="preserve">Teto por mun.</w:t>
            </w:r>
          </w:p>
        </w:tc>
      </w:tr>
      <w:tr w:rsidR="00CA52E5" w14:paraId="7F88A8B2" w14:textId="77777777" w:rsidTr="00036746">
        <w:tc>
          <w:tcPr>
            <w:tcW w:w="2154" w:type="dxa"/>
          </w:tcPr>
          <w:p w14:paraId="12686BBA" w14:textId="77777777" w:rsidR="00CA52E5" w:rsidRDefault="00000000">
            <w:pPr>
              <w:pStyle w:val="Tabela"/>
              <w:keepNext/>
            </w:pPr>
            <w:r>
              <w:t>G2 (acima de 1 milhão)</w:t>
            </w:r>
          </w:p>
        </w:tc>
        <w:tc>
          <w:tcPr>
            <w:tcW w:w="988" w:type="dxa"/>
          </w:tcPr>
          <w:p w14:paraId="4AF975A4" w14:textId="77777777" w:rsidR="00CA52E5" w:rsidRDefault="00000000">
            <w:pPr>
              <w:pStyle w:val="Tabela"/>
              <w:keepNext/>
              <w:jc w:val="right"/>
            </w:pPr>
            <w:r>
              <w:t>1</w:t>
            </w:r>
          </w:p>
        </w:tc>
        <w:tc>
          <w:tcPr>
            <w:tcW w:w="988" w:type="dxa"/>
          </w:tcPr>
          <w:p w14:paraId="5F2301D2" w14:textId="77777777" w:rsidR="00CA52E5" w:rsidRDefault="00000000">
            <w:pPr>
              <w:pStyle w:val="Tabela"/>
              <w:keepNext/>
              <w:jc w:val="right"/>
            </w:pPr>
            <w:r>
              <w:t>13,5</w:t>
            </w:r>
          </w:p>
        </w:tc>
        <w:tc>
          <w:tcPr>
            <w:tcW w:w="988" w:type="dxa"/>
          </w:tcPr>
          <w:p w14:paraId="5D09CF0C" w14:textId="77777777" w:rsidR="00CA52E5" w:rsidRDefault="00000000">
            <w:pPr>
              <w:pStyle w:val="Tabela"/>
              <w:keepNext/>
              <w:jc w:val="right"/>
            </w:pPr>
            <w:r>
              <w:t>23,1</w:t>
            </w:r>
          </w:p>
        </w:tc>
        <w:tc>
          <w:tcPr>
            <w:tcW w:w="988" w:type="dxa"/>
          </w:tcPr>
          <w:p w14:paraId="5C58DF91" w14:textId="77777777" w:rsidR="00CA52E5" w:rsidRDefault="00000000">
            <w:pPr>
              <w:pStyle w:val="Tabela"/>
              <w:keepNext/>
              <w:jc w:val="right"/>
            </w:pPr>
            <w:r>
              <w:t>29,7</w:t>
            </w:r>
          </w:p>
        </w:tc>
        <w:tc>
          <w:tcPr>
            <w:tcW w:w="988" w:type="dxa"/>
          </w:tcPr>
          <w:p w14:paraId="5885A035" w14:textId="77777777" w:rsidR="00CA52E5" w:rsidRDefault="00000000">
            <w:pPr>
              <w:pStyle w:val="Tabela"/>
              <w:keepNext/>
              <w:jc w:val="right"/>
            </w:pPr>
            <w:r>
              <w:t>29</w:t>
            </w:r>
          </w:p>
        </w:tc>
        <w:tc>
          <w:tcPr>
            <w:tcW w:w="988" w:type="dxa"/>
          </w:tcPr>
          <w:p w14:paraId="195FE5A0" w14:textId="77777777" w:rsidR="00CA52E5" w:rsidRDefault="00000000">
            <w:pPr>
              <w:pStyle w:val="Tabela"/>
              <w:keepNext/>
              <w:jc w:val="right"/>
            </w:pPr>
            <w:r>
              <w:t>30</w:t>
            </w:r>
          </w:p>
        </w:tc>
        <w:tc>
          <w:tcPr>
            <w:tcW w:w="988" w:type="dxa"/>
          </w:tcPr>
          <w:p w14:paraId="0EF8F2D6" w14:textId="77777777" w:rsidR="00CA52E5" w:rsidRDefault="00000000">
            <w:pPr>
              <w:pStyle w:val="Tabela"/>
              <w:keepNext/>
              <w:jc w:val="right"/>
            </w:pPr>
            <w:r>
              <w:t>10</w:t>
            </w:r>
          </w:p>
        </w:tc>
      </w:tr>
      <w:tr w:rsidR="00CA52E5" w14:paraId="20AA5296" w14:textId="77777777" w:rsidTr="00036746">
        <w:tc>
          <w:tcPr>
            <w:tcW w:w="2154" w:type="dxa"/>
          </w:tcPr>
          <w:p w14:paraId="38BCB445" w14:textId="77777777" w:rsidR="00CA52E5" w:rsidRDefault="00000000">
            <w:pPr>
              <w:pStyle w:val="Tabela"/>
              <w:keepNext/>
            </w:pPr>
            <w:r>
              <w:t>G1 (500 mil a 1 milhão)</w:t>
            </w:r>
          </w:p>
        </w:tc>
        <w:tc>
          <w:tcPr>
            <w:tcW w:w="988" w:type="dxa"/>
          </w:tcPr>
          <w:p w14:paraId="3A5C7B6E" w14:textId="77777777" w:rsidR="00CA52E5" w:rsidRDefault="00000000">
            <w:pPr>
              <w:pStyle w:val="Tabela"/>
              <w:keepNext/>
              <w:jc w:val="right"/>
            </w:pPr>
            <w:r>
              <w:t>1</w:t>
            </w:r>
          </w:p>
        </w:tc>
        <w:tc>
          <w:tcPr>
            <w:tcW w:w="988" w:type="dxa"/>
          </w:tcPr>
          <w:p w14:paraId="08F805ED" w14:textId="77777777" w:rsidR="00CA52E5" w:rsidRDefault="00000000">
            <w:pPr>
              <w:pStyle w:val="Tabela"/>
              <w:keepNext/>
              <w:jc w:val="right"/>
            </w:pPr>
            <w:r>
              <w:t>4,5</w:t>
            </w:r>
          </w:p>
        </w:tc>
        <w:tc>
          <w:tcPr>
            <w:tcW w:w="988" w:type="dxa"/>
          </w:tcPr>
          <w:p w14:paraId="2E081C35" w14:textId="77777777" w:rsidR="00CA52E5" w:rsidRDefault="00000000">
            <w:pPr>
              <w:pStyle w:val="Tabela"/>
              <w:keepNext/>
              <w:jc w:val="right"/>
            </w:pPr>
            <w:r>
              <w:t>7,6</w:t>
            </w:r>
          </w:p>
        </w:tc>
        <w:tc>
          <w:tcPr>
            <w:tcW w:w="988" w:type="dxa"/>
          </w:tcPr>
          <w:p w14:paraId="082EDF32" w14:textId="77777777" w:rsidR="00CA52E5" w:rsidRDefault="00000000">
            <w:pPr>
              <w:pStyle w:val="Tabela"/>
              <w:keepNext/>
              <w:jc w:val="right"/>
            </w:pPr>
            <w:r>
              <w:t>11,0</w:t>
            </w:r>
          </w:p>
        </w:tc>
        <w:tc>
          <w:tcPr>
            <w:tcW w:w="988" w:type="dxa"/>
          </w:tcPr>
          <w:p w14:paraId="09352EA6" w14:textId="77777777" w:rsidR="00CA52E5" w:rsidRDefault="00000000">
            <w:pPr>
              <w:pStyle w:val="Tabela"/>
              <w:keepNext/>
              <w:jc w:val="right"/>
            </w:pPr>
            <w:r>
              <w:t>10</w:t>
            </w:r>
          </w:p>
        </w:tc>
        <w:tc>
          <w:tcPr>
            <w:tcW w:w="988" w:type="dxa"/>
          </w:tcPr>
          <w:p w14:paraId="584B5398" w14:textId="77777777" w:rsidR="00CA52E5" w:rsidRDefault="00000000">
            <w:pPr>
              <w:pStyle w:val="Tabela"/>
              <w:keepNext/>
              <w:jc w:val="right"/>
            </w:pPr>
            <w:r>
              <w:t>11</w:t>
            </w:r>
          </w:p>
        </w:tc>
        <w:tc>
          <w:tcPr>
            <w:tcW w:w="988" w:type="dxa"/>
          </w:tcPr>
          <w:p w14:paraId="5CD2DE63" w14:textId="77777777" w:rsidR="00CA52E5" w:rsidRDefault="00000000">
            <w:pPr>
              <w:pStyle w:val="Tabela"/>
              <w:keepNext/>
              <w:jc w:val="right"/>
            </w:pPr>
            <w:r>
              <w:t>8</w:t>
            </w:r>
          </w:p>
        </w:tc>
      </w:tr>
      <w:tr w:rsidR="00CA52E5" w14:paraId="26AB31D2" w14:textId="77777777" w:rsidTr="00036746">
        <w:tc>
          <w:tcPr>
            <w:tcW w:w="2154" w:type="dxa"/>
          </w:tcPr>
          <w:p w14:paraId="412EF712" w14:textId="77777777" w:rsidR="00CA52E5" w:rsidRDefault="00000000">
            <w:pPr>
              <w:pStyle w:val="Tabela"/>
              <w:keepNext/>
            </w:pPr>
            <w:r>
              <w:t>M2 (200 a 500 mil)</w:t>
            </w:r>
          </w:p>
        </w:tc>
        <w:tc>
          <w:tcPr>
            <w:tcW w:w="988" w:type="dxa"/>
          </w:tcPr>
          <w:p w14:paraId="41C93851" w14:textId="77777777" w:rsidR="00CA52E5" w:rsidRDefault="00000000">
            <w:pPr>
              <w:pStyle w:val="Tabela"/>
              <w:keepNext/>
              <w:jc w:val="right"/>
            </w:pPr>
            <w:r>
              <w:t>6</w:t>
            </w:r>
          </w:p>
        </w:tc>
        <w:tc>
          <w:tcPr>
            <w:tcW w:w="988" w:type="dxa"/>
          </w:tcPr>
          <w:p w14:paraId="5F825FE7" w14:textId="77777777" w:rsidR="00CA52E5" w:rsidRDefault="00000000">
            <w:pPr>
              <w:pStyle w:val="Tabela"/>
              <w:keepNext/>
              <w:jc w:val="right"/>
            </w:pPr>
            <w:r>
              <w:t>17,4</w:t>
            </w:r>
          </w:p>
        </w:tc>
        <w:tc>
          <w:tcPr>
            <w:tcW w:w="988" w:type="dxa"/>
          </w:tcPr>
          <w:p w14:paraId="27A61103" w14:textId="77777777" w:rsidR="00CA52E5" w:rsidRDefault="00000000">
            <w:pPr>
              <w:pStyle w:val="Tabela"/>
              <w:keepNext/>
              <w:jc w:val="right"/>
            </w:pPr>
            <w:r>
              <w:t>29,8</w:t>
            </w:r>
          </w:p>
        </w:tc>
        <w:tc>
          <w:tcPr>
            <w:tcW w:w="988" w:type="dxa"/>
          </w:tcPr>
          <w:p w14:paraId="28E76FBE" w14:textId="77777777" w:rsidR="00CA52E5" w:rsidRDefault="00000000">
            <w:pPr>
              <w:pStyle w:val="Tabela"/>
              <w:keepNext/>
              <w:jc w:val="right"/>
            </w:pPr>
            <w:r>
              <w:t>42,7</w:t>
            </w:r>
          </w:p>
        </w:tc>
        <w:tc>
          <w:tcPr>
            <w:tcW w:w="988" w:type="dxa"/>
          </w:tcPr>
          <w:p w14:paraId="51B682B8" w14:textId="77777777" w:rsidR="00CA52E5" w:rsidRDefault="00000000">
            <w:pPr>
              <w:pStyle w:val="Tabela"/>
              <w:keepNext/>
              <w:jc w:val="right"/>
            </w:pPr>
            <w:r>
              <w:t>39</w:t>
            </w:r>
          </w:p>
        </w:tc>
        <w:tc>
          <w:tcPr>
            <w:tcW w:w="988" w:type="dxa"/>
          </w:tcPr>
          <w:p w14:paraId="61C1BD9C" w14:textId="77777777" w:rsidR="00CA52E5" w:rsidRDefault="00000000">
            <w:pPr>
              <w:pStyle w:val="Tabela"/>
              <w:keepNext/>
              <w:jc w:val="right"/>
            </w:pPr>
            <w:r>
              <w:t>44</w:t>
            </w:r>
          </w:p>
        </w:tc>
        <w:tc>
          <w:tcPr>
            <w:tcW w:w="988" w:type="dxa"/>
          </w:tcPr>
          <w:p w14:paraId="6093F1AC" w14:textId="77777777" w:rsidR="00CA52E5" w:rsidRDefault="00000000">
            <w:pPr>
              <w:pStyle w:val="Tabela"/>
              <w:keepNext/>
              <w:jc w:val="right"/>
            </w:pPr>
            <w:r>
              <w:t>7</w:t>
            </w:r>
          </w:p>
        </w:tc>
      </w:tr>
      <w:tr w:rsidR="00CA52E5" w14:paraId="05F1AABB" w14:textId="77777777" w:rsidTr="00036746">
        <w:tc>
          <w:tcPr>
            <w:tcW w:w="2154" w:type="dxa"/>
          </w:tcPr>
          <w:p w14:paraId="10A31311" w14:textId="77777777" w:rsidR="00CA52E5" w:rsidRDefault="00000000">
            <w:pPr>
              <w:pStyle w:val="Tabela"/>
              <w:keepNext/>
            </w:pPr>
            <w:r>
              <w:t>M1 (100 a 200 mil)</w:t>
            </w:r>
          </w:p>
        </w:tc>
        <w:tc>
          <w:tcPr>
            <w:tcW w:w="988" w:type="dxa"/>
          </w:tcPr>
          <w:p w14:paraId="5B1F3B7B" w14:textId="77777777" w:rsidR="00CA52E5" w:rsidRDefault="00000000">
            <w:pPr>
              <w:pStyle w:val="Tabela"/>
              <w:keepNext/>
              <w:jc w:val="right"/>
            </w:pPr>
            <w:r>
              <w:t>14</w:t>
            </w:r>
          </w:p>
        </w:tc>
        <w:tc>
          <w:tcPr>
            <w:tcW w:w="988" w:type="dxa"/>
          </w:tcPr>
          <w:p w14:paraId="5839C263" w14:textId="77777777" w:rsidR="00CA52E5" w:rsidRDefault="00000000">
            <w:pPr>
              <w:pStyle w:val="Tabela"/>
              <w:keepNext/>
              <w:jc w:val="right"/>
            </w:pPr>
            <w:r>
              <w:t>17,6</w:t>
            </w:r>
          </w:p>
        </w:tc>
        <w:tc>
          <w:tcPr>
            <w:tcW w:w="988" w:type="dxa"/>
          </w:tcPr>
          <w:p w14:paraId="3AE32E9A" w14:textId="77777777" w:rsidR="00CA52E5" w:rsidRDefault="00000000">
            <w:pPr>
              <w:pStyle w:val="Tabela"/>
              <w:keepNext/>
              <w:jc w:val="right"/>
            </w:pPr>
            <w:r>
              <w:t>30,0</w:t>
            </w:r>
          </w:p>
        </w:tc>
        <w:tc>
          <w:tcPr>
            <w:tcW w:w="988" w:type="dxa"/>
          </w:tcPr>
          <w:p w14:paraId="387F8D3B" w14:textId="77777777" w:rsidR="00CA52E5" w:rsidRDefault="00000000">
            <w:pPr>
              <w:pStyle w:val="Tabela"/>
              <w:keepNext/>
              <w:jc w:val="right"/>
            </w:pPr>
            <w:r>
              <w:t>38,0</w:t>
            </w:r>
          </w:p>
        </w:tc>
        <w:tc>
          <w:tcPr>
            <w:tcW w:w="988" w:type="dxa"/>
          </w:tcPr>
          <w:p w14:paraId="1059EE9F" w14:textId="77777777" w:rsidR="00CA52E5" w:rsidRDefault="00000000">
            <w:pPr>
              <w:pStyle w:val="Tabela"/>
              <w:keepNext/>
              <w:jc w:val="right"/>
            </w:pPr>
            <w:r>
              <w:t>31</w:t>
            </w:r>
          </w:p>
        </w:tc>
        <w:tc>
          <w:tcPr>
            <w:tcW w:w="988" w:type="dxa"/>
          </w:tcPr>
          <w:p w14:paraId="65240999" w14:textId="77777777" w:rsidR="00CA52E5" w:rsidRDefault="00000000">
            <w:pPr>
              <w:pStyle w:val="Tabela"/>
              <w:keepNext/>
              <w:jc w:val="right"/>
            </w:pPr>
            <w:r>
              <w:t>41</w:t>
            </w:r>
          </w:p>
        </w:tc>
        <w:tc>
          <w:tcPr>
            <w:tcW w:w="988" w:type="dxa"/>
          </w:tcPr>
          <w:p w14:paraId="3291297F" w14:textId="77777777" w:rsidR="00CA52E5" w:rsidRDefault="00000000">
            <w:pPr>
              <w:pStyle w:val="Tabela"/>
              <w:keepNext/>
              <w:jc w:val="right"/>
            </w:pPr>
            <w:r>
              <w:t>4</w:t>
            </w:r>
          </w:p>
        </w:tc>
      </w:tr>
      <w:tr w:rsidR="00CA52E5" w14:paraId="0F451080" w14:textId="77777777" w:rsidTr="00036746">
        <w:tc>
          <w:tcPr>
            <w:tcW w:w="2154" w:type="dxa"/>
          </w:tcPr>
          <w:p w14:paraId="232F8740" w14:textId="77777777" w:rsidR="00CA52E5" w:rsidRDefault="00000000">
            <w:pPr>
              <w:pStyle w:val="Tabela"/>
              <w:keepNext/>
            </w:pPr>
            <w:r>
              <w:t>P4 (70 a 100 mil)</w:t>
            </w:r>
          </w:p>
        </w:tc>
        <w:tc>
          <w:tcPr>
            <w:tcW w:w="988" w:type="dxa"/>
          </w:tcPr>
          <w:p w14:paraId="71646861" w14:textId="77777777" w:rsidR="00CA52E5" w:rsidRDefault="00000000">
            <w:pPr>
              <w:pStyle w:val="Tabela"/>
              <w:keepNext/>
              <w:jc w:val="right"/>
            </w:pPr>
            <w:r>
              <w:t>8</w:t>
            </w:r>
          </w:p>
        </w:tc>
        <w:tc>
          <w:tcPr>
            <w:tcW w:w="988" w:type="dxa"/>
          </w:tcPr>
          <w:p w14:paraId="3405520B" w14:textId="77777777" w:rsidR="00CA52E5" w:rsidRDefault="00000000">
            <w:pPr>
              <w:pStyle w:val="Tabela"/>
              <w:keepNext/>
              <w:jc w:val="right"/>
            </w:pPr>
            <w:r>
              <w:t>6,1</w:t>
            </w:r>
          </w:p>
        </w:tc>
        <w:tc>
          <w:tcPr>
            <w:tcW w:w="988" w:type="dxa"/>
          </w:tcPr>
          <w:p w14:paraId="4B292CC3" w14:textId="77777777" w:rsidR="00CA52E5" w:rsidRDefault="00000000">
            <w:pPr>
              <w:pStyle w:val="Tabela"/>
              <w:keepNext/>
              <w:jc w:val="right"/>
            </w:pPr>
            <w:r>
              <w:t>10,4</w:t>
            </w:r>
          </w:p>
        </w:tc>
        <w:tc>
          <w:tcPr>
            <w:tcW w:w="988" w:type="dxa"/>
          </w:tcPr>
          <w:p w14:paraId="05A71A99" w14:textId="77777777" w:rsidR="00CA52E5" w:rsidRDefault="00000000">
            <w:pPr>
              <w:pStyle w:val="Tabela"/>
              <w:keepNext/>
              <w:jc w:val="right"/>
            </w:pPr>
            <w:r>
              <w:t>14,7</w:t>
            </w:r>
          </w:p>
        </w:tc>
        <w:tc>
          <w:tcPr>
            <w:tcW w:w="988" w:type="dxa"/>
          </w:tcPr>
          <w:p w14:paraId="76B40651" w14:textId="77777777" w:rsidR="00CA52E5" w:rsidRDefault="00000000">
            <w:pPr>
              <w:pStyle w:val="Tabela"/>
              <w:keepNext/>
              <w:jc w:val="right"/>
            </w:pPr>
            <w:r>
              <w:t>9</w:t>
            </w:r>
          </w:p>
        </w:tc>
        <w:tc>
          <w:tcPr>
            <w:tcW w:w="988" w:type="dxa"/>
          </w:tcPr>
          <w:p w14:paraId="73634E1B" w14:textId="77777777" w:rsidR="00CA52E5" w:rsidRDefault="00000000">
            <w:pPr>
              <w:pStyle w:val="Tabela"/>
              <w:keepNext/>
              <w:jc w:val="right"/>
            </w:pPr>
            <w:r>
              <w:t>16</w:t>
            </w:r>
          </w:p>
        </w:tc>
        <w:tc>
          <w:tcPr>
            <w:tcW w:w="988" w:type="dxa"/>
          </w:tcPr>
          <w:p w14:paraId="43B8453D" w14:textId="77777777" w:rsidR="00CA52E5" w:rsidRDefault="00000000">
            <w:pPr>
              <w:pStyle w:val="Tabela"/>
              <w:keepNext/>
              <w:jc w:val="right"/>
            </w:pPr>
            <w:r>
              <w:t>2</w:t>
            </w:r>
          </w:p>
        </w:tc>
      </w:tr>
      <w:tr w:rsidR="00CA52E5" w14:paraId="55EAA12F" w14:textId="77777777" w:rsidTr="00036746">
        <w:tc>
          <w:tcPr>
            <w:tcW w:w="2154" w:type="dxa"/>
          </w:tcPr>
          <w:p w14:paraId="6796C215" w14:textId="77777777" w:rsidR="00CA52E5" w:rsidRDefault="00000000">
            <w:pPr>
              <w:pStyle w:val="Tabela"/>
              <w:keepNext/>
            </w:pPr>
            <w:r>
              <w:t>G2 a P4</w:t>
            </w:r>
          </w:p>
        </w:tc>
        <w:tc>
          <w:tcPr>
            <w:tcW w:w="988" w:type="dxa"/>
          </w:tcPr>
          <w:p w14:paraId="1DA099B1" w14:textId="77777777" w:rsidR="00CA52E5" w:rsidRDefault="00000000">
            <w:pPr>
              <w:pStyle w:val="Tabela"/>
              <w:keepNext/>
              <w:jc w:val="right"/>
            </w:pPr>
            <w:r>
              <w:t>30</w:t>
            </w:r>
          </w:p>
        </w:tc>
        <w:tc>
          <w:tcPr>
            <w:tcW w:w="988" w:type="dxa"/>
          </w:tcPr>
          <w:p w14:paraId="3534CAA8" w14:textId="77777777" w:rsidR="00CA52E5" w:rsidRDefault="00000000">
            <w:pPr>
              <w:pStyle w:val="Tabela"/>
              <w:keepNext/>
              <w:jc w:val="right"/>
            </w:pPr>
            <w:r>
              <w:t>59,1</w:t>
            </w:r>
          </w:p>
        </w:tc>
        <w:tc>
          <w:tcPr>
            <w:tcW w:w="988" w:type="dxa"/>
          </w:tcPr>
          <w:p w14:paraId="454F6114" w14:textId="77777777" w:rsidR="00CA52E5" w:rsidRDefault="00000000">
            <w:pPr>
              <w:pStyle w:val="Tabela"/>
              <w:keepNext/>
              <w:jc w:val="right"/>
            </w:pPr>
            <w:r>
              <w:t>101,0</w:t>
            </w:r>
          </w:p>
        </w:tc>
        <w:tc>
          <w:tcPr>
            <w:tcW w:w="988" w:type="dxa"/>
          </w:tcPr>
          <w:p w14:paraId="114C1223" w14:textId="77777777" w:rsidR="00CA52E5" w:rsidRDefault="00000000">
            <w:pPr>
              <w:pStyle w:val="Tabela"/>
              <w:keepNext/>
              <w:jc w:val="right"/>
            </w:pPr>
            <w:r>
              <w:t>136,1</w:t>
            </w:r>
          </w:p>
        </w:tc>
        <w:tc>
          <w:tcPr>
            <w:tcW w:w="988" w:type="dxa"/>
          </w:tcPr>
          <w:p w14:paraId="2E608256" w14:textId="77777777" w:rsidR="00CA52E5" w:rsidRDefault="00000000">
            <w:pPr>
              <w:pStyle w:val="Tabela"/>
              <w:keepNext/>
              <w:jc w:val="right"/>
            </w:pPr>
            <w:r>
              <w:t>118</w:t>
            </w:r>
          </w:p>
        </w:tc>
        <w:tc>
          <w:tcPr>
            <w:tcW w:w="988" w:type="dxa"/>
          </w:tcPr>
          <w:p w14:paraId="4774EADE" w14:textId="77777777" w:rsidR="00CA52E5" w:rsidRDefault="00000000">
            <w:pPr>
              <w:pStyle w:val="Tabela"/>
              <w:keepNext/>
              <w:jc w:val="right"/>
            </w:pPr>
            <w:r>
              <w:t>142</w:t>
            </w:r>
          </w:p>
        </w:tc>
        <w:tc>
          <w:tcPr>
            <w:tcW w:w="988" w:type="dxa"/>
          </w:tcPr>
          <w:p w14:paraId="6B632761" w14:textId="77777777" w:rsidR="00CA52E5" w:rsidRDefault="00000000">
            <w:pPr>
              <w:pStyle w:val="Tabela"/>
              <w:keepNext/>
              <w:jc w:val="right"/>
            </w:pPr>
            <w:r>
              <w:t>100 após tetos</w:t>
            </w:r>
          </w:p>
        </w:tc>
      </w:tr>
    </w:tbl>
    <w:p w14:paraId="253665F6" w14:textId="4D09D499" w:rsidR="00CA52E5" w:rsidRDefault="00000000" w:rsidP="00957C83">
      <w:pPr>
        <w:spacing w:before="60" w:line="240" w:lineRule="auto"/>
        <w:ind w:firstLine="0"/>
        <w:jc w:val="center"/>
        <w:rPr>
          <w:sz w:val="20"/>
          <w:lang w:val="pt-BR"/>
        </w:rPr>
      </w:pPr>
      <w:r>
        <w:rPr>
          <w:sz w:val="20"/>
          <w:lang w:val="pt-BR"/>
        </w:rPr>
        <w:t xml:space="preserve">Fonte: Elaboração própria (2026)</w:t>
      </w:r>
    </w:p>
    <w:p>
      <w:r>
        <w:br w:type="page"/>
      </w:r>
    </w:p>
    <w:p w14:paraId="164185B3" w14:textId="1431A2D8" w:rsidR="00CA52E5" w:rsidRPr="00036746" w:rsidRDefault="00036746" w:rsidP="00036746">
      <w:pPr>
        <w:keepNext/>
        <w:spacing w:before="160" w:after="60" w:line="240" w:lineRule="auto"/>
        <w:ind w:firstLine="0"/>
        <w:jc w:val="center"/>
        <w:rPr>
          <w:szCs w:val="24"/>
          <w:lang w:val="pt-BR"/>
        </w:rPr>
      </w:pPr>
      <w:r>
        <w:rPr>
          <w:b/>
          <w:bCs/>
          <w:szCs w:val="24"/>
          <w:lang w:val="pt-BR"/>
        </w:rPr>
        <w:t xml:space="preserve">Tabela 7 – </w:t>
      </w:r>
      <w:r>
        <w:rPr>
          <w:szCs w:val="24"/>
          <w:lang w:val="pt-BR"/>
        </w:rPr>
        <w:t xml:space="preserve">Distribuição Final </w:t>
      </w:r>
    </w:p>
    <w:tbl>
      <w:tblPr>
        <w:tblStyle w:val="TableGrid"/>
        <w:tblW w:w="9070" w:type="dxa"/>
        <w:tblLayout w:type="fixed"/>
        <w:tblLook w:val="04A0" w:firstRow="1" w:lastRow="0" w:firstColumn="1" w:lastColumn="0" w:noHBand="0" w:noVBand="1"/>
      </w:tblPr>
      <w:tblGrid>
        <w:gridCol w:w="1954"/>
        <w:gridCol w:w="1186"/>
        <w:gridCol w:w="1186"/>
        <w:gridCol w:w="1186"/>
        <w:gridCol w:w="1186"/>
        <w:gridCol w:w="1186"/>
        <w:gridCol w:w="1186"/>
      </w:tblGrid>
      <w:tr w:rsidR="00CA52E5" w14:paraId="6FF3A858" w14:textId="77777777" w:rsidTr="00403340">
        <w:tc>
          <w:tcPr>
            <w:tcW w:w="1296" w:type="dxa"/>
            <w:shd w:val="clear" w:color="auto" w:fill="0171C1"/>
            <w:vAlign w:val="center"/>
          </w:tcPr>
          <w:p w14:paraId="6AB2E01E" w14:textId="4E4F2144" w:rsidR="00CA52E5" w:rsidRPr="00403340" w:rsidRDefault="00403340" w:rsidP="00403340">
            <w:pPr>
              <w:pStyle w:val="Tabela"/>
              <w:keepNext/>
              <w:jc w:val="center"/>
              <w:rPr>
                <w:color w:val="FFFFFF" w:themeColor="background1"/>
                <w:sz w:val="22"/>
              </w:rPr>
            </w:pPr>
            <w:r>
              <w:rPr>
                <w:b/>
                <w:color w:val="FFFFFF" w:themeColor="background1"/>
                <w:sz w:val="22"/>
              </w:rPr>
              <w:t>Porte</w:t>
            </w:r>
          </w:p>
        </w:tc>
        <w:tc>
          <w:tcPr>
            <w:tcW w:w="1296" w:type="dxa"/>
            <w:shd w:val="clear" w:color="auto" w:fill="0171C1"/>
            <w:vAlign w:val="center"/>
          </w:tcPr>
          <w:p w14:paraId="6B4CD2A9" w14:textId="19240729" w:rsidR="00CA52E5" w:rsidRPr="00403340" w:rsidRDefault="00403340" w:rsidP="00403340">
            <w:pPr>
              <w:pStyle w:val="Tabela"/>
              <w:keepNext/>
              <w:jc w:val="center"/>
              <w:rPr>
                <w:color w:val="FFFFFF" w:themeColor="background1"/>
                <w:sz w:val="22"/>
              </w:rPr>
            </w:pPr>
            <w:r>
              <w:rPr>
                <w:b/>
                <w:color w:val="FFFFFF" w:themeColor="background1"/>
                <w:sz w:val="22"/>
              </w:rPr>
              <w:t>Número</w:t>
            </w:r>
          </w:p>
        </w:tc>
        <w:tc>
          <w:tcPr>
            <w:tcW w:w="1296" w:type="dxa"/>
            <w:shd w:val="clear" w:color="auto" w:fill="0171C1"/>
            <w:vAlign w:val="center"/>
          </w:tcPr>
          <w:p w14:paraId="0FE5525B" w14:textId="77777777" w:rsidR="00CA52E5" w:rsidRDefault="00000000" w:rsidP="00403340">
            <w:pPr>
              <w:pStyle w:val="Tabela"/>
              <w:keepNext/>
              <w:jc w:val="center"/>
              <w:rPr>
                <w:b/>
                <w:color w:val="FFFFFF" w:themeColor="background1"/>
                <w:sz w:val="22"/>
              </w:rPr>
            </w:pPr>
            <w:r>
              <w:rPr>
                <w:b/>
                <w:color w:val="FFFFFF" w:themeColor="background1"/>
                <w:sz w:val="22"/>
              </w:rPr>
              <w:t>Teto</w:t>
            </w:r>
          </w:p>
          <w:p w14:paraId="7D3A8F95" w14:textId="78CB1913" w:rsidR="00146695" w:rsidRPr="00403340" w:rsidRDefault="00146695" w:rsidP="00403340">
            <w:pPr>
              <w:pStyle w:val="Tabela"/>
              <w:keepNext/>
              <w:jc w:val="center"/>
              <w:rPr>
                <w:color w:val="FFFFFF" w:themeColor="background1"/>
                <w:sz w:val="22"/>
              </w:rPr>
            </w:pPr>
            <w:r>
              <w:rPr>
                <w:b/>
                <w:color w:val="FFFFFF" w:themeColor="background1"/>
                <w:sz w:val="22"/>
              </w:rPr>
              <w:t>Inicial</w:t>
            </w:r>
          </w:p>
        </w:tc>
        <w:tc>
          <w:tcPr>
            <w:tcW w:w="1296" w:type="dxa"/>
            <w:shd w:val="clear" w:color="auto" w:fill="0171C1"/>
            <w:vAlign w:val="center"/>
          </w:tcPr>
          <w:p w14:paraId="72324CB2" w14:textId="4ECB0A6A" w:rsidR="00403340" w:rsidRDefault="00403340" w:rsidP="00403340">
            <w:pPr>
              <w:pStyle w:val="Tabela"/>
              <w:keepNext/>
              <w:jc w:val="center"/>
              <w:rPr>
                <w:b/>
                <w:color w:val="FFFFFF" w:themeColor="background1"/>
                <w:sz w:val="22"/>
              </w:rPr>
            </w:pPr>
            <w:r>
              <w:rPr>
                <w:b/>
                <w:color w:val="FFFFFF" w:themeColor="background1"/>
                <w:sz w:val="22"/>
              </w:rPr>
              <w:t>Bloco</w:t>
            </w:r>
          </w:p>
          <w:p w14:paraId="4AA34070" w14:textId="59C4E92D" w:rsidR="00CA52E5" w:rsidRPr="00403340" w:rsidRDefault="00403340" w:rsidP="00403340">
            <w:pPr>
              <w:pStyle w:val="Tabela"/>
              <w:keepNext/>
              <w:jc w:val="center"/>
              <w:rPr>
                <w:color w:val="FFFFFF" w:themeColor="background1"/>
                <w:sz w:val="22"/>
              </w:rPr>
            </w:pPr>
            <w:r>
              <w:rPr>
                <w:b/>
                <w:color w:val="FFFFFF" w:themeColor="background1"/>
                <w:sz w:val="22"/>
              </w:rPr>
              <w:t>1</w:t>
            </w:r>
          </w:p>
        </w:tc>
        <w:tc>
          <w:tcPr>
            <w:tcW w:w="1296" w:type="dxa"/>
            <w:shd w:val="clear" w:color="auto" w:fill="0171C1"/>
            <w:vAlign w:val="center"/>
          </w:tcPr>
          <w:p w14:paraId="5832A701" w14:textId="5E5B54D4" w:rsidR="00403340" w:rsidRDefault="00403340" w:rsidP="00403340">
            <w:pPr>
              <w:pStyle w:val="Tabela"/>
              <w:keepNext/>
              <w:jc w:val="center"/>
              <w:rPr>
                <w:b/>
                <w:color w:val="FFFFFF" w:themeColor="background1"/>
                <w:sz w:val="22"/>
              </w:rPr>
            </w:pPr>
            <w:r>
              <w:rPr>
                <w:b/>
                <w:color w:val="FFFFFF" w:themeColor="background1"/>
                <w:sz w:val="22"/>
              </w:rPr>
              <w:t>Bloco</w:t>
            </w:r>
          </w:p>
          <w:p w14:paraId="73EBE585" w14:textId="0EB53158" w:rsidR="00CA52E5" w:rsidRPr="00403340" w:rsidRDefault="00403340" w:rsidP="00403340">
            <w:pPr>
              <w:pStyle w:val="Tabela"/>
              <w:keepNext/>
              <w:jc w:val="center"/>
              <w:rPr>
                <w:color w:val="FFFFFF" w:themeColor="background1"/>
                <w:sz w:val="22"/>
              </w:rPr>
            </w:pPr>
            <w:r>
              <w:rPr>
                <w:b/>
                <w:color w:val="FFFFFF" w:themeColor="background1"/>
                <w:sz w:val="22"/>
              </w:rPr>
              <w:t>2 + 3</w:t>
            </w:r>
          </w:p>
        </w:tc>
        <w:tc>
          <w:tcPr>
            <w:tcW w:w="1296" w:type="dxa"/>
            <w:shd w:val="clear" w:color="auto" w:fill="0171C1"/>
            <w:vAlign w:val="center"/>
          </w:tcPr>
          <w:p w14:paraId="775A6782" w14:textId="77777777" w:rsidR="00403340" w:rsidRDefault="00D76B0D" w:rsidP="00403340">
            <w:pPr>
              <w:pStyle w:val="Tabela"/>
              <w:keepNext/>
              <w:jc w:val="center"/>
              <w:rPr>
                <w:b/>
                <w:color w:val="FFFFFF" w:themeColor="background1"/>
                <w:sz w:val="22"/>
              </w:rPr>
            </w:pPr>
            <w:r>
              <w:rPr>
                <w:b/>
                <w:color w:val="FFFFFF" w:themeColor="background1"/>
                <w:sz w:val="22"/>
              </w:rPr>
              <w:t>Revisão</w:t>
            </w:r>
          </w:p>
          <w:p w14:paraId="3BD1218B" w14:textId="65DAEE40" w:rsidR="00D76B0D" w:rsidRPr="00403340" w:rsidRDefault="00D76B0D" w:rsidP="00403340">
            <w:pPr>
              <w:pStyle w:val="Tabela"/>
              <w:keepNext/>
              <w:jc w:val="center"/>
              <w:rPr>
                <w:color w:val="FFFFFF" w:themeColor="background1"/>
                <w:sz w:val="22"/>
              </w:rPr>
            </w:pPr>
            <w:r>
              <w:rPr>
                <w:b/>
                <w:color w:val="FFFFFF" w:themeColor="background1"/>
                <w:sz w:val="22"/>
              </w:rPr>
              <w:t>05/2024</w:t>
            </w:r>
          </w:p>
        </w:tc>
        <w:tc>
          <w:tcPr>
            <w:tcW w:w="1296" w:type="dxa"/>
            <w:shd w:val="clear" w:color="auto" w:fill="0171C1"/>
            <w:vAlign w:val="center"/>
          </w:tcPr>
          <w:p w14:paraId="61009F7F" w14:textId="07A4F54D" w:rsidR="00CA52E5" w:rsidRPr="00403340" w:rsidRDefault="00403340" w:rsidP="00403340">
            <w:pPr>
              <w:pStyle w:val="Tabela"/>
              <w:keepNext/>
              <w:jc w:val="center"/>
              <w:rPr>
                <w:color w:val="FFFFFF" w:themeColor="background1"/>
                <w:sz w:val="22"/>
              </w:rPr>
            </w:pPr>
            <w:r>
              <w:rPr>
                <w:b/>
                <w:color w:val="FFFFFF" w:themeColor="background1"/>
                <w:sz w:val="22"/>
              </w:rPr>
              <w:t>Final 06/2024</w:t>
            </w:r>
          </w:p>
        </w:tc>
      </w:tr>
      <w:tr w:rsidR="00CA52E5" w14:paraId="1CD2B4FC" w14:textId="77777777" w:rsidTr="00036746">
        <w:tc>
          <w:tcPr>
            <w:tcW w:w="2154" w:type="dxa"/>
          </w:tcPr>
          <w:p w14:paraId="718E36AB" w14:textId="77777777" w:rsidR="00CA52E5" w:rsidRPr="00403340" w:rsidRDefault="00000000" w:rsidP="00036746">
            <w:pPr>
              <w:pStyle w:val="Tabela"/>
              <w:keepNext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G2 (acima de 1 milhão)</w:t>
            </w:r>
          </w:p>
        </w:tc>
        <w:tc>
          <w:tcPr>
            <w:tcW w:w="1153" w:type="dxa"/>
          </w:tcPr>
          <w:p w14:paraId="77D44451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53" w:type="dxa"/>
          </w:tcPr>
          <w:p w14:paraId="254DBD8E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153" w:type="dxa"/>
          </w:tcPr>
          <w:p w14:paraId="326DBA3E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53" w:type="dxa"/>
          </w:tcPr>
          <w:p w14:paraId="368EA534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153" w:type="dxa"/>
          </w:tcPr>
          <w:p w14:paraId="19649D13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53" w:type="dxa"/>
          </w:tcPr>
          <w:p w14:paraId="43EAABEE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</w:tr>
      <w:tr w:rsidR="00CA52E5" w14:paraId="56B54823" w14:textId="77777777" w:rsidTr="00036746">
        <w:tc>
          <w:tcPr>
            <w:tcW w:w="2154" w:type="dxa"/>
          </w:tcPr>
          <w:p w14:paraId="5A75F41F" w14:textId="77777777" w:rsidR="00CA52E5" w:rsidRPr="00403340" w:rsidRDefault="00000000" w:rsidP="00036746">
            <w:pPr>
              <w:pStyle w:val="Tabela"/>
              <w:keepNext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G1 (500 mil a 1 milhão)</w:t>
            </w:r>
          </w:p>
        </w:tc>
        <w:tc>
          <w:tcPr>
            <w:tcW w:w="1153" w:type="dxa"/>
          </w:tcPr>
          <w:p w14:paraId="7A233B86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53" w:type="dxa"/>
          </w:tcPr>
          <w:p w14:paraId="34AF83F5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153" w:type="dxa"/>
          </w:tcPr>
          <w:p w14:paraId="4C6626A5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53" w:type="dxa"/>
          </w:tcPr>
          <w:p w14:paraId="05E55D37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153" w:type="dxa"/>
          </w:tcPr>
          <w:p w14:paraId="4B35AF37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153" w:type="dxa"/>
          </w:tcPr>
          <w:p w14:paraId="658FBF93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</w:tr>
      <w:tr w:rsidR="00CA52E5" w14:paraId="1957FD1C" w14:textId="77777777" w:rsidTr="00036746">
        <w:tc>
          <w:tcPr>
            <w:tcW w:w="2154" w:type="dxa"/>
          </w:tcPr>
          <w:p w14:paraId="039D4979" w14:textId="77777777" w:rsidR="00CA52E5" w:rsidRPr="00403340" w:rsidRDefault="00000000" w:rsidP="00036746">
            <w:pPr>
              <w:pStyle w:val="Tabela"/>
              <w:keepNext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M2 (200 a 500 mil)</w:t>
            </w:r>
          </w:p>
        </w:tc>
        <w:tc>
          <w:tcPr>
            <w:tcW w:w="1153" w:type="dxa"/>
          </w:tcPr>
          <w:p w14:paraId="441869DE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53" w:type="dxa"/>
          </w:tcPr>
          <w:p w14:paraId="77A24B5A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153" w:type="dxa"/>
          </w:tcPr>
          <w:p w14:paraId="2831B681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53" w:type="dxa"/>
          </w:tcPr>
          <w:p w14:paraId="1633419E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37</w:t>
            </w:r>
          </w:p>
        </w:tc>
        <w:tc>
          <w:tcPr>
            <w:tcW w:w="1153" w:type="dxa"/>
          </w:tcPr>
          <w:p w14:paraId="4768FA34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1153" w:type="dxa"/>
          </w:tcPr>
          <w:p w14:paraId="21537263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</w:tr>
      <w:tr w:rsidR="00CA52E5" w14:paraId="2BDB026A" w14:textId="77777777" w:rsidTr="00036746">
        <w:tc>
          <w:tcPr>
            <w:tcW w:w="2154" w:type="dxa"/>
          </w:tcPr>
          <w:p w14:paraId="5F95D70A" w14:textId="77777777" w:rsidR="00CA52E5" w:rsidRPr="00403340" w:rsidRDefault="00000000" w:rsidP="00036746">
            <w:pPr>
              <w:pStyle w:val="Tabela"/>
              <w:keepNext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M1 (100 a 200 mil)</w:t>
            </w:r>
          </w:p>
        </w:tc>
        <w:tc>
          <w:tcPr>
            <w:tcW w:w="1153" w:type="dxa"/>
          </w:tcPr>
          <w:p w14:paraId="1267797F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1153" w:type="dxa"/>
          </w:tcPr>
          <w:p w14:paraId="26ACAEF7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153" w:type="dxa"/>
          </w:tcPr>
          <w:p w14:paraId="49C10B8D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53" w:type="dxa"/>
          </w:tcPr>
          <w:p w14:paraId="0DE5078D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</w:p>
        </w:tc>
        <w:tc>
          <w:tcPr>
            <w:tcW w:w="1153" w:type="dxa"/>
          </w:tcPr>
          <w:p w14:paraId="265F7235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</w:t>
            </w:r>
          </w:p>
        </w:tc>
        <w:tc>
          <w:tcPr>
            <w:tcW w:w="1153" w:type="dxa"/>
          </w:tcPr>
          <w:p w14:paraId="36AD27C2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</w:t>
            </w:r>
          </w:p>
        </w:tc>
      </w:tr>
      <w:tr w:rsidR="00CA52E5" w14:paraId="3B6B54D9" w14:textId="77777777" w:rsidTr="00036746">
        <w:tc>
          <w:tcPr>
            <w:tcW w:w="2154" w:type="dxa"/>
          </w:tcPr>
          <w:p w14:paraId="0BF8542F" w14:textId="77777777" w:rsidR="00CA52E5" w:rsidRPr="00403340" w:rsidRDefault="00000000" w:rsidP="00036746">
            <w:pPr>
              <w:pStyle w:val="Tabela"/>
              <w:keepNext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P4 (70 a 100 mil)</w:t>
            </w:r>
          </w:p>
        </w:tc>
        <w:tc>
          <w:tcPr>
            <w:tcW w:w="1153" w:type="dxa"/>
          </w:tcPr>
          <w:p w14:paraId="50C240FA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153" w:type="dxa"/>
          </w:tcPr>
          <w:p w14:paraId="47438F9C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153" w:type="dxa"/>
          </w:tcPr>
          <w:p w14:paraId="05E936E1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53" w:type="dxa"/>
          </w:tcPr>
          <w:p w14:paraId="5EEB1C18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1153" w:type="dxa"/>
          </w:tcPr>
          <w:p w14:paraId="7CA1B40F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1153" w:type="dxa"/>
          </w:tcPr>
          <w:p w14:paraId="6285A081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</w:tr>
      <w:tr w:rsidR="00CA52E5" w14:paraId="4D44BF0D" w14:textId="77777777" w:rsidTr="00036746">
        <w:tc>
          <w:tcPr>
            <w:tcW w:w="2154" w:type="dxa"/>
          </w:tcPr>
          <w:p w14:paraId="1FA2D676" w14:textId="77777777" w:rsidR="00CA52E5" w:rsidRPr="00403340" w:rsidRDefault="00000000" w:rsidP="00036746">
            <w:pPr>
              <w:pStyle w:val="Tabela"/>
              <w:keepNext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P3 (20 a 70 mil)</w:t>
            </w:r>
          </w:p>
        </w:tc>
        <w:tc>
          <w:tcPr>
            <w:tcW w:w="1153" w:type="dxa"/>
          </w:tcPr>
          <w:p w14:paraId="450A273D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62</w:t>
            </w:r>
          </w:p>
        </w:tc>
        <w:tc>
          <w:tcPr>
            <w:tcW w:w="1153" w:type="dxa"/>
          </w:tcPr>
          <w:p w14:paraId="319015BE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 mun.</w:t>
            </w:r>
          </w:p>
        </w:tc>
        <w:tc>
          <w:tcPr>
            <w:tcW w:w="1153" w:type="dxa"/>
          </w:tcPr>
          <w:p w14:paraId="7F9EF7E8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53" w:type="dxa"/>
          </w:tcPr>
          <w:p w14:paraId="10996FFA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1153" w:type="dxa"/>
          </w:tcPr>
          <w:p w14:paraId="6969847D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49</w:t>
            </w:r>
          </w:p>
        </w:tc>
        <w:tc>
          <w:tcPr>
            <w:tcW w:w="1153" w:type="dxa"/>
          </w:tcPr>
          <w:p w14:paraId="100C91DF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</w:tr>
      <w:tr w:rsidR="00CA52E5" w14:paraId="2738339A" w14:textId="77777777" w:rsidTr="00036746">
        <w:tc>
          <w:tcPr>
            <w:tcW w:w="2154" w:type="dxa"/>
          </w:tcPr>
          <w:p w14:paraId="6162218C" w14:textId="77777777" w:rsidR="00CA52E5" w:rsidRPr="00403340" w:rsidRDefault="00000000" w:rsidP="00036746">
            <w:pPr>
              <w:pStyle w:val="Tabela"/>
              <w:keepNext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P2 (5 a 20 mil)</w:t>
            </w:r>
          </w:p>
        </w:tc>
        <w:tc>
          <w:tcPr>
            <w:tcW w:w="1153" w:type="dxa"/>
          </w:tcPr>
          <w:p w14:paraId="0CADF12C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205</w:t>
            </w:r>
          </w:p>
        </w:tc>
        <w:tc>
          <w:tcPr>
            <w:tcW w:w="1153" w:type="dxa"/>
          </w:tcPr>
          <w:p w14:paraId="0809DB63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 mun.</w:t>
            </w:r>
          </w:p>
        </w:tc>
        <w:tc>
          <w:tcPr>
            <w:tcW w:w="1153" w:type="dxa"/>
          </w:tcPr>
          <w:p w14:paraId="7D32137E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</w:t>
            </w:r>
          </w:p>
        </w:tc>
        <w:tc>
          <w:tcPr>
            <w:tcW w:w="1153" w:type="dxa"/>
          </w:tcPr>
          <w:p w14:paraId="0522C143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153" w:type="dxa"/>
          </w:tcPr>
          <w:p w14:paraId="215CDDD1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143</w:t>
            </w:r>
          </w:p>
        </w:tc>
        <w:tc>
          <w:tcPr>
            <w:tcW w:w="1153" w:type="dxa"/>
          </w:tcPr>
          <w:p w14:paraId="02B6506E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145</w:t>
            </w:r>
          </w:p>
        </w:tc>
      </w:tr>
      <w:tr w:rsidR="00CA52E5" w14:paraId="3C6DC539" w14:textId="77777777" w:rsidTr="00036746">
        <w:tc>
          <w:tcPr>
            <w:tcW w:w="2154" w:type="dxa"/>
          </w:tcPr>
          <w:p w14:paraId="322051CC" w14:textId="77777777" w:rsidR="00CA52E5" w:rsidRPr="00403340" w:rsidRDefault="00000000" w:rsidP="00036746">
            <w:pPr>
              <w:pStyle w:val="Tabela"/>
              <w:keepNext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P1 (até 5 mil)</w:t>
            </w:r>
          </w:p>
        </w:tc>
        <w:tc>
          <w:tcPr>
            <w:tcW w:w="1153" w:type="dxa"/>
          </w:tcPr>
          <w:p w14:paraId="1CEEC818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102</w:t>
            </w:r>
          </w:p>
        </w:tc>
        <w:tc>
          <w:tcPr>
            <w:tcW w:w="1153" w:type="dxa"/>
          </w:tcPr>
          <w:p w14:paraId="0F7EF10D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 mun.</w:t>
            </w:r>
          </w:p>
        </w:tc>
        <w:tc>
          <w:tcPr>
            <w:tcW w:w="1153" w:type="dxa"/>
          </w:tcPr>
          <w:p w14:paraId="13F23945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153" w:type="dxa"/>
          </w:tcPr>
          <w:p w14:paraId="4E8BD2B9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1153" w:type="dxa"/>
          </w:tcPr>
          <w:p w14:paraId="651FE80F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38</w:t>
            </w:r>
          </w:p>
        </w:tc>
        <w:tc>
          <w:tcPr>
            <w:tcW w:w="1153" w:type="dxa"/>
          </w:tcPr>
          <w:p w14:paraId="14167406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38</w:t>
            </w:r>
          </w:p>
        </w:tc>
      </w:tr>
      <w:tr w:rsidR="00CA52E5" w14:paraId="6B2374A9" w14:textId="77777777" w:rsidTr="00036746">
        <w:tc>
          <w:tcPr>
            <w:tcW w:w="2154" w:type="dxa"/>
          </w:tcPr>
          <w:p w14:paraId="5A33FAA4" w14:textId="77777777" w:rsidR="00CA52E5" w:rsidRPr="00403340" w:rsidRDefault="00000000" w:rsidP="00036746">
            <w:pPr>
              <w:pStyle w:val="Tabela"/>
              <w:keepNext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Paraná</w:t>
            </w:r>
          </w:p>
        </w:tc>
        <w:tc>
          <w:tcPr>
            <w:tcW w:w="1153" w:type="dxa"/>
          </w:tcPr>
          <w:p w14:paraId="172344BD" w14:textId="77777777" w:rsidR="00CA52E5" w:rsidRPr="00146695" w:rsidRDefault="00000000" w:rsidP="00036746">
            <w:pPr>
              <w:pStyle w:val="Tabela"/>
              <w:keepNext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399</w:t>
            </w:r>
          </w:p>
        </w:tc>
        <w:tc>
          <w:tcPr>
            <w:tcW w:w="1153" w:type="dxa"/>
          </w:tcPr>
          <w:p w14:paraId="3F10D45C" w14:textId="77777777" w:rsidR="00CA52E5" w:rsidRPr="00146695" w:rsidRDefault="00000000" w:rsidP="00036746">
            <w:pPr>
              <w:pStyle w:val="Tabela"/>
              <w:keepNext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100 + 157</w:t>
            </w:r>
          </w:p>
        </w:tc>
        <w:tc>
          <w:tcPr>
            <w:tcW w:w="1153" w:type="dxa"/>
          </w:tcPr>
          <w:p w14:paraId="03AFB520" w14:textId="77777777" w:rsidR="00CA52E5" w:rsidRPr="00146695" w:rsidRDefault="00000000" w:rsidP="00036746">
            <w:pPr>
              <w:pStyle w:val="Tabela"/>
              <w:keepNext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43</w:t>
            </w:r>
          </w:p>
        </w:tc>
        <w:tc>
          <w:tcPr>
            <w:tcW w:w="1153" w:type="dxa"/>
          </w:tcPr>
          <w:p w14:paraId="06C44F17" w14:textId="77777777" w:rsidR="00CA52E5" w:rsidRPr="00146695" w:rsidRDefault="00000000" w:rsidP="00036746">
            <w:pPr>
              <w:pStyle w:val="Tabela"/>
              <w:keepNext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257</w:t>
            </w:r>
          </w:p>
        </w:tc>
        <w:tc>
          <w:tcPr>
            <w:tcW w:w="1153" w:type="dxa"/>
          </w:tcPr>
          <w:p w14:paraId="341ADD41" w14:textId="77777777" w:rsidR="00CA52E5" w:rsidRPr="00146695" w:rsidRDefault="00000000" w:rsidP="00036746">
            <w:pPr>
              <w:pStyle w:val="Tabela"/>
              <w:keepNext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300</w:t>
            </w:r>
          </w:p>
        </w:tc>
        <w:tc>
          <w:tcPr>
            <w:tcW w:w="1153" w:type="dxa"/>
          </w:tcPr>
          <w:p w14:paraId="05A6CD6D" w14:textId="77777777" w:rsidR="00CA52E5" w:rsidRPr="00146695" w:rsidRDefault="00000000" w:rsidP="00036746">
            <w:pPr>
              <w:pStyle w:val="Tabela"/>
              <w:keepNext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303</w:t>
            </w:r>
          </w:p>
        </w:tc>
      </w:tr>
    </w:tbl>
    <w:p w14:paraId="5B9E7715" w14:textId="0CBCD99A" w:rsidR="00CA52E5" w:rsidRPr="0071165A" w:rsidRDefault="00000000" w:rsidP="00957C83">
      <w:pPr>
        <w:spacing w:before="60" w:line="240" w:lineRule="auto"/>
        <w:ind w:firstLine="0"/>
        <w:jc w:val="center"/>
        <w:rPr>
          <w:lang w:val="pt-BR"/>
        </w:rPr>
      </w:pPr>
      <w:r>
        <w:rPr>
          <w:sz w:val="20"/>
          <w:lang w:val="pt-BR"/>
        </w:rPr>
        <w:t xml:space="preserve">Fonte: Elaboração própria (2026)</w:t>
      </w:r>
    </w:p>
    <w:p>
      <w:r>
        <w:br w:type="page"/>
      </w:r>
    </w:p>
    <w:p w14:paraId="2A7DF7FE" w14:textId="3471963F" w:rsidR="00CA52E5" w:rsidRPr="00287047" w:rsidRDefault="00000000" w:rsidP="003F6B06">
      <w:pPr>
        <w:keepNext/>
        <w:spacing w:before="160" w:after="60" w:line="240" w:lineRule="auto"/>
        <w:ind w:firstLine="0"/>
        <w:jc w:val="center"/>
        <w:rPr>
          <w:sz w:val="28"/>
          <w:szCs w:val="24"/>
          <w:lang w:val="pt-BR"/>
        </w:rPr>
      </w:pPr>
      <w:r>
        <w:rPr>
          <w:b/>
          <w:bCs/>
          <w:szCs w:val="24"/>
          <w:lang w:val="pt-BR"/>
        </w:rPr>
        <w:t xml:space="preserve">Mapa 1 -</w:t>
      </w:r>
      <w:r>
        <w:rPr>
          <w:szCs w:val="24"/>
          <w:lang w:val="pt-BR"/>
        </w:rPr>
        <w:t xml:space="preserve"> Fator Educacional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>
        <w:rPr>
          <w:szCs w:val="24"/>
          <w:lang w:val="pt-BR"/>
        </w:rPr>
        <w:t>)</w:t>
      </w:r>
    </w:p>
    <w:p w14:paraId="3D9F97A0" w14:textId="77777777" w:rsidR="00CA52E5" w:rsidRDefault="00000000">
      <w:pPr>
        <w:keepNext/>
        <w:spacing w:after="40"/>
        <w:ind w:firstLine="0"/>
        <w:jc w:val="center"/>
      </w:pPr>
      <w:r>
        <w:rPr>
          <w:noProof/>
        </w:rPr>
        <w:drawing>
          <wp:inline distT="0" distB="0" distL="0" distR="0" wp14:anchorId="2D2749ED" wp14:editId="574BD932">
            <wp:extent cx="3240000" cy="28481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pa_fe_educacion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848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2553" w14:textId="79391277" w:rsidR="00CA52E5" w:rsidRPr="0071165A" w:rsidRDefault="00000000" w:rsidP="003F6B06">
      <w:pPr>
        <w:spacing w:line="240" w:lineRule="auto"/>
        <w:ind w:firstLine="0"/>
        <w:jc w:val="center"/>
        <w:rPr>
          <w:lang w:val="pt-BR"/>
        </w:rPr>
      </w:pPr>
      <w:r>
        <w:rPr>
          <w:sz w:val="20"/>
          <w:lang w:val="pt-BR"/>
        </w:rPr>
        <w:t xml:space="preserve">Fonte: Elaboração própria (2026)</w:t>
      </w:r>
    </w:p>
    <w:p>
      <w:r>
        <w:br w:type="page"/>
      </w:r>
    </w:p>
    <w:p w14:paraId="11297B88" w14:textId="76E62688" w:rsidR="00CA52E5" w:rsidRPr="003907C1" w:rsidRDefault="00000000" w:rsidP="003F6B06">
      <w:pPr>
        <w:keepNext/>
        <w:spacing w:before="160" w:after="60" w:line="240" w:lineRule="auto"/>
        <w:ind w:firstLine="0"/>
        <w:jc w:val="center"/>
        <w:rPr>
          <w:sz w:val="28"/>
          <w:szCs w:val="24"/>
          <w:lang w:val="pt-BR"/>
        </w:rPr>
      </w:pPr>
      <w:r>
        <w:rPr>
          <w:b/>
          <w:bCs/>
          <w:szCs w:val="24"/>
          <w:lang w:val="pt-BR"/>
        </w:rPr>
        <w:t xml:space="preserve">Mapa 2 -</w:t>
      </w:r>
      <w:r>
        <w:rPr>
          <w:szCs w:val="24"/>
          <w:lang w:val="pt-BR"/>
        </w:rPr>
        <w:t xml:space="preserve"> Fator demográfico no Estado do Paraná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rPr>
          <w:szCs w:val="24"/>
          <w:lang w:val="pt-BR"/>
        </w:rPr>
        <w:t>)</w:t>
      </w:r>
    </w:p>
    <w:p w14:paraId="7F74D21D" w14:textId="77777777" w:rsidR="00CA52E5" w:rsidRDefault="00000000">
      <w:pPr>
        <w:keepNext/>
        <w:spacing w:after="40"/>
        <w:ind w:firstLine="0"/>
        <w:jc w:val="center"/>
      </w:pPr>
      <w:r>
        <w:rPr>
          <w:noProof/>
        </w:rPr>
        <w:drawing>
          <wp:inline distT="0" distB="0" distL="0" distR="0" wp14:anchorId="13D833AD" wp14:editId="68432586">
            <wp:extent cx="3240000" cy="284814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pa_fd_demograf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848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0CA8D" w14:textId="0E2B2807" w:rsidR="00CA52E5" w:rsidRPr="0071165A" w:rsidRDefault="00000000" w:rsidP="003F6B06">
      <w:pPr>
        <w:spacing w:line="240" w:lineRule="auto"/>
        <w:ind w:firstLine="0"/>
        <w:jc w:val="center"/>
        <w:rPr>
          <w:lang w:val="pt-BR"/>
        </w:rPr>
      </w:pPr>
      <w:r>
        <w:rPr>
          <w:sz w:val="20"/>
          <w:lang w:val="pt-BR"/>
        </w:rPr>
        <w:t xml:space="preserve">Fonte: Elaboração própria (2026)</w:t>
      </w:r>
    </w:p>
    <w:p>
      <w:r>
        <w:br w:type="page"/>
      </w:r>
    </w:p>
    <w:p w14:paraId="444A93A8" w14:textId="48702593" w:rsidR="00CA52E5" w:rsidRPr="003907C1" w:rsidRDefault="00000000" w:rsidP="003F6B06">
      <w:pPr>
        <w:keepNext/>
        <w:spacing w:before="160" w:after="60" w:line="240" w:lineRule="auto"/>
        <w:ind w:firstLine="0"/>
        <w:jc w:val="center"/>
        <w:rPr>
          <w:sz w:val="28"/>
          <w:szCs w:val="24"/>
          <w:lang w:val="pt-BR"/>
        </w:rPr>
      </w:pPr>
      <w:r>
        <w:rPr>
          <w:b/>
          <w:bCs/>
          <w:szCs w:val="24"/>
          <w:lang w:val="pt-BR"/>
        </w:rPr>
        <w:t xml:space="preserve">Mapa 3 -</w:t>
      </w:r>
      <w:r>
        <w:rPr>
          <w:szCs w:val="24"/>
          <w:lang w:val="pt-BR"/>
        </w:rPr>
        <w:t xml:space="preserve"> Fator socioeconômico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rPr>
          <w:szCs w:val="24"/>
          <w:lang w:val="pt-BR"/>
        </w:rPr>
        <w:t>)</w:t>
      </w:r>
    </w:p>
    <w:p w14:paraId="7C0F66E6" w14:textId="77777777" w:rsidR="00CA52E5" w:rsidRDefault="00000000">
      <w:pPr>
        <w:keepNext/>
        <w:spacing w:after="40"/>
        <w:ind w:firstLine="0"/>
        <w:jc w:val="center"/>
      </w:pPr>
      <w:r>
        <w:rPr>
          <w:noProof/>
        </w:rPr>
        <w:drawing>
          <wp:inline distT="0" distB="0" distL="0" distR="0" wp14:anchorId="73036FED" wp14:editId="65E9C6AA">
            <wp:extent cx="3240000" cy="284814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pa_fs_socioeconomi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848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BFC34" w14:textId="2FEF02EA" w:rsidR="00CA52E5" w:rsidRPr="0071165A" w:rsidRDefault="00000000" w:rsidP="003F6B06">
      <w:pPr>
        <w:spacing w:line="240" w:lineRule="auto"/>
        <w:ind w:firstLine="0"/>
        <w:jc w:val="center"/>
        <w:rPr>
          <w:lang w:val="pt-BR"/>
        </w:rPr>
      </w:pPr>
      <w:r>
        <w:rPr>
          <w:sz w:val="20"/>
          <w:lang w:val="pt-BR"/>
        </w:rPr>
        <w:t xml:space="preserve">Fonte: Elaboração própria (2026)</w:t>
      </w:r>
    </w:p>
    <w:p>
      <w:r>
        <w:br w:type="page"/>
      </w:r>
    </w:p>
    <w:p w14:paraId="4B30976F" w14:textId="33E590A5" w:rsidR="00CA52E5" w:rsidRPr="002B639E" w:rsidRDefault="00000000" w:rsidP="002B639E">
      <w:pPr>
        <w:keepNext/>
        <w:spacing w:before="160" w:after="60" w:line="240" w:lineRule="auto"/>
        <w:ind w:firstLine="0"/>
        <w:jc w:val="center"/>
        <w:rPr>
          <w:szCs w:val="24"/>
          <w:lang w:val="pt-BR"/>
        </w:rPr>
      </w:pPr>
      <w:r>
        <w:rPr>
          <w:b/>
          <w:bCs/>
          <w:szCs w:val="24"/>
          <w:lang w:val="pt-BR"/>
        </w:rPr>
        <w:t xml:space="preserve">Mapa 4 - </w:t>
      </w:r>
      <w:r>
        <w:rPr>
          <w:szCs w:val="24"/>
          <w:lang w:val="pt-BR"/>
        </w:rPr>
        <w:t>Potencial de Creche por Município (</w:t>
      </w:r>
      <m:oMath>
        <m:r>
          <w:rPr>
            <w:rFonts w:ascii="Cambria Math" w:hAnsi="Cambria Math"/>
            <w:szCs w:val="24"/>
          </w:rPr>
          <m:t>PCM</m:t>
        </m:r>
      </m:oMath>
      <w:r>
        <w:rPr>
          <w:szCs w:val="24"/>
          <w:lang w:val="pt-BR"/>
        </w:rPr>
        <w:t>)</w:t>
      </w:r>
    </w:p>
    <w:p w14:paraId="222E6D0B" w14:textId="77777777" w:rsidR="00CA52E5" w:rsidRDefault="00000000">
      <w:pPr>
        <w:keepNext/>
        <w:spacing w:after="40"/>
        <w:ind w:firstLine="0"/>
        <w:jc w:val="center"/>
      </w:pPr>
      <w:r>
        <w:rPr>
          <w:noProof/>
        </w:rPr>
        <w:drawing>
          <wp:inline distT="0" distB="0" distL="0" distR="0" wp14:anchorId="5477536E" wp14:editId="00C87D7A">
            <wp:extent cx="3240000" cy="284814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pa_pc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848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7C6EE" w14:textId="2E25F3CC" w:rsidR="00CA52E5" w:rsidRPr="0071165A" w:rsidRDefault="00000000" w:rsidP="004B3D2A">
      <w:pPr>
        <w:spacing w:line="240" w:lineRule="auto"/>
        <w:ind w:firstLine="0"/>
        <w:jc w:val="center"/>
        <w:rPr>
          <w:lang w:val="pt-BR"/>
        </w:rPr>
      </w:pPr>
      <w:r>
        <w:rPr>
          <w:sz w:val="20"/>
          <w:lang w:val="pt-BR"/>
        </w:rPr>
        <w:t xml:space="preserve">Fonte: Elaboração própria (2026)</w:t>
      </w:r>
    </w:p>
    <w:sectPr w:rsidR="00CA52E5" w:rsidRPr="00036746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F4F65" w14:textId="77777777" w:rsidR="00EE3914" w:rsidRDefault="00EE3914">
      <w:pPr>
        <w:spacing w:line="240" w:lineRule="auto"/>
      </w:pPr>
      <w:r>
        <w:separator/>
      </w:r>
    </w:p>
  </w:endnote>
  <w:endnote w:type="continuationSeparator" w:id="0">
    <w:p w14:paraId="20CC4EC3" w14:textId="77777777" w:rsidR="00EE3914" w:rsidRDefault="00EE39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AF720" w14:textId="77777777" w:rsidR="00EE3914" w:rsidRDefault="00EE3914">
      <w:pPr>
        <w:spacing w:line="240" w:lineRule="auto"/>
      </w:pPr>
      <w:r>
        <w:separator/>
      </w:r>
    </w:p>
  </w:footnote>
  <w:footnote w:type="continuationSeparator" w:id="0">
    <w:p w14:paraId="0364A5E4" w14:textId="77777777" w:rsidR="00EE3914" w:rsidRDefault="00EE3914">
      <w:pPr>
        <w:spacing w:line="240" w:lineRule="auto"/>
      </w:pPr>
      <w:r>
        <w:continuationSeparator/>
      </w:r>
    </w:p>
  </w:footnote>
  <w:footnote w:id="1">
    <w:p w14:paraId="0459E1A9" w14:textId="59745E67" w:rsidR="0071165A" w:rsidRPr="0071165A" w:rsidRDefault="0071165A" w:rsidP="00CE74F2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71165A">
        <w:rPr>
          <w:lang w:val="pt-BR"/>
        </w:rPr>
        <w:t xml:space="preserve"> </w:t>
      </w:r>
      <w:r w:rsidRPr="0071165A">
        <w:rPr>
          <w:lang w:val="pt-BR"/>
        </w:rPr>
        <w:t>O estudo e o ranqueamento foram aprovados pela Deliberação nº 25/2024 do Conselho Estadual dos Direitos da Criança e do Adolescente (CEDCA/PR), de 24 de maio de 2024 (DIOE nº 11669, de 28 maio 2024). Os critérios, com a descrição dos fatores do PCM no art. 3º, e a lista de elegíveis, no Anexo I, foram publicados na Resolução nº 219/2024 da Secretaria de Estado do Desenvolvimento Social e Família, de 4 de junho de 2024 (retificada).</w:t>
      </w:r>
    </w:p>
  </w:footnote>
  <w:footnote w:id="2">
    <w:p w14:paraId="2F97F4C5" w14:textId="72E23B83" w:rsidR="00CE74F2" w:rsidRPr="00CE74F2" w:rsidRDefault="00CE74F2" w:rsidP="00CE74F2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CE74F2">
        <w:rPr>
          <w:lang w:val="pt-BR"/>
        </w:rPr>
        <w:t xml:space="preserve"> </w:t>
      </w:r>
      <w:r>
        <w:rPr>
          <w:lang w:val="pt-BR"/>
        </w:rPr>
        <w:t>Ressalta-se que esse trabalho não avalia</w:t>
      </w:r>
      <w:r w:rsidRPr="00CE74F2">
        <w:rPr>
          <w:lang w:val="pt-BR"/>
        </w:rPr>
        <w:t xml:space="preserve"> os efeitos sociais posteriores das creches sobre matrícula, trabalho ou desenvolvimento infantil.</w:t>
      </w:r>
    </w:p>
  </w:footnote>
  <w:footnote w:id="3">
    <w:p w14:paraId="27F4D063" w14:textId="734CD316" w:rsidR="00C23E33" w:rsidRPr="00C23E33" w:rsidRDefault="00C23E33" w:rsidP="00C23E33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C23E33">
        <w:rPr>
          <w:lang w:val="pt-BR"/>
        </w:rPr>
        <w:t xml:space="preserve"> </w:t>
      </w:r>
      <w:r w:rsidRPr="00C23E33">
        <w:rPr>
          <w:lang w:val="pt-BR"/>
        </w:rPr>
        <w:t>Dentro do Plano Plurianual 2024-2027</w:t>
      </w:r>
      <w:r>
        <w:rPr>
          <w:vertAlign w:val="superscript"/>
          <w:lang w:val="pt-BR"/>
        </w:rPr>
        <w:t xml:space="preserve"> </w:t>
      </w:r>
      <w:r w:rsidRPr="00C23E33">
        <w:rPr>
          <w:lang w:val="pt-BR"/>
        </w:rPr>
        <w:t xml:space="preserve">do Estado do Paraná, a construção de creches consta como entrega 4670 da ação 7010 do programa Paraná </w:t>
      </w:r>
      <w:r w:rsidRPr="00C23E33">
        <w:rPr>
          <w:lang w:val="pt-BR"/>
        </w:rPr>
        <w:t>que cuida</w:t>
      </w:r>
      <w:r w:rsidRPr="00C23E33">
        <w:rPr>
          <w:lang w:val="pt-BR"/>
        </w:rPr>
        <w:t>, a cargo da Secretaria de Estado do Desenvolvimento Social e Família (SEDEF).</w:t>
      </w:r>
    </w:p>
    <w:p w14:paraId="6B0BC89C" w14:textId="75EB3C0E" w:rsidR="00C23E33" w:rsidRPr="00C23E33" w:rsidRDefault="00C23E33">
      <w:pPr>
        <w:pStyle w:val="FootnoteText"/>
        <w:rPr>
          <w:lang w:val="pt-BR"/>
        </w:rPr>
      </w:pPr>
    </w:p>
  </w:footnote>
  <w:footnote w:id="4">
    <w:p w14:paraId="6DE48432" w14:textId="77777777" w:rsidR="0071165A" w:rsidRPr="0071165A" w:rsidRDefault="0071165A" w:rsidP="0071165A">
      <w:pPr>
        <w:spacing w:line="240" w:lineRule="auto"/>
        <w:ind w:firstLine="0"/>
        <w:rPr>
          <w:sz w:val="20"/>
          <w:szCs w:val="18"/>
          <w:lang w:val="pt-BR"/>
        </w:rPr>
      </w:pPr>
      <w:r w:rsidRPr="0071165A">
        <w:rPr>
          <w:rStyle w:val="FootnoteReference"/>
          <w:sz w:val="20"/>
          <w:szCs w:val="18"/>
        </w:rPr>
        <w:footnoteRef/>
      </w:r>
      <w:r w:rsidRPr="0071165A">
        <w:rPr>
          <w:sz w:val="20"/>
          <w:szCs w:val="18"/>
          <w:lang w:val="pt-BR"/>
        </w:rPr>
        <w:t xml:space="preserve"> </w:t>
      </w:r>
      <w:r w:rsidRPr="0071165A">
        <w:rPr>
          <w:sz w:val="20"/>
          <w:szCs w:val="18"/>
          <w:lang w:val="pt-BR"/>
        </w:rPr>
        <w:t>O Índice de Necessidade de Creche, que mede a demanda por creche a partir de grupos prioritários da PNAD Contínua (FUNDAÇÃO MARIA CECILIA SOUTO VIDIGAL, 2021), foi uma das referências para a escolha das dimensões; o PCM difere dele por usar registros administrativos com cobertura universal, o que permite ranquear os 399 municípios, e por incorporar a oferta já instalada.</w:t>
      </w:r>
    </w:p>
    <w:p w14:paraId="6EDC4CCC" w14:textId="72B0548B" w:rsidR="0071165A" w:rsidRPr="0071165A" w:rsidRDefault="0071165A">
      <w:pPr>
        <w:pStyle w:val="FootnoteText"/>
        <w:rPr>
          <w:lang w:val="pt-BR"/>
        </w:rPr>
      </w:pPr>
    </w:p>
  </w:footnote>
  <w:footnote w:id="5">
    <w:p w14:paraId="7B86EF73" w14:textId="62A6FEB0" w:rsidR="00380AD3" w:rsidRPr="00380AD3" w:rsidRDefault="00380AD3" w:rsidP="00380AD3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380AD3">
        <w:rPr>
          <w:lang w:val="pt-BR"/>
        </w:rPr>
        <w:t xml:space="preserve"> </w:t>
      </w:r>
      <w:r>
        <w:rPr>
          <w:lang w:val="pt-BR"/>
        </w:rPr>
        <w:t>Com o andamento do programa, mais unidades foram incorporadas.</w:t>
      </w:r>
    </w:p>
  </w:footnote>
  <w:footnote w:id="6">
    <w:p w14:paraId="407B9B6D" w14:textId="77777777" w:rsidR="00036746" w:rsidRPr="00957C83" w:rsidRDefault="00036746" w:rsidP="00036746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957C83">
        <w:rPr>
          <w:lang w:val="pt-BR"/>
        </w:rPr>
        <w:t>A versão levada ao conselho em maio de 2024 reduziu os tetos dos portes grandes, retirou 38 unidades de 18 municípios das faixas superiores, distribuiu-as a 38 municípios, 37 deles das faixas inferiores, e alcançou 300 unidades em 258 municípios, números anunciados em 10 de junho de 2024 (PARANÁ, 2024b); a Resolução SEDEF nº 219/2024 acrescentou uma unidade a três municípios e publicou 303 unidades em 261 municípios, com substituição do desistente pelo próximo ranqueado (PARANÁ, 2024a).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7C0C74"/>
    <w:multiLevelType w:val="hybridMultilevel"/>
    <w:tmpl w:val="E616701A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2C74D5"/>
    <w:multiLevelType w:val="multilevel"/>
    <w:tmpl w:val="D5F01550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1" w15:restartNumberingAfterBreak="0">
    <w:nsid w:val="34F902F3"/>
    <w:multiLevelType w:val="hybridMultilevel"/>
    <w:tmpl w:val="B7082DD4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B933AC"/>
    <w:multiLevelType w:val="hybridMultilevel"/>
    <w:tmpl w:val="0284E380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957547"/>
    <w:multiLevelType w:val="hybridMultilevel"/>
    <w:tmpl w:val="8A905E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1329F7"/>
    <w:multiLevelType w:val="hybridMultilevel"/>
    <w:tmpl w:val="59AA239C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767A0A"/>
    <w:multiLevelType w:val="hybridMultilevel"/>
    <w:tmpl w:val="8BD4C626"/>
    <w:lvl w:ilvl="0" w:tplc="B060D9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0623047">
    <w:abstractNumId w:val="8"/>
  </w:num>
  <w:num w:numId="2" w16cid:durableId="1674917890">
    <w:abstractNumId w:val="6"/>
  </w:num>
  <w:num w:numId="3" w16cid:durableId="1082994284">
    <w:abstractNumId w:val="5"/>
  </w:num>
  <w:num w:numId="4" w16cid:durableId="2135250231">
    <w:abstractNumId w:val="4"/>
  </w:num>
  <w:num w:numId="5" w16cid:durableId="1302074924">
    <w:abstractNumId w:val="7"/>
  </w:num>
  <w:num w:numId="6" w16cid:durableId="494951427">
    <w:abstractNumId w:val="3"/>
  </w:num>
  <w:num w:numId="7" w16cid:durableId="22756692">
    <w:abstractNumId w:val="2"/>
  </w:num>
  <w:num w:numId="8" w16cid:durableId="301271899">
    <w:abstractNumId w:val="1"/>
  </w:num>
  <w:num w:numId="9" w16cid:durableId="764569191">
    <w:abstractNumId w:val="0"/>
  </w:num>
  <w:num w:numId="10" w16cid:durableId="330765657">
    <w:abstractNumId w:val="11"/>
  </w:num>
  <w:num w:numId="11" w16cid:durableId="1815682224">
    <w:abstractNumId w:val="12"/>
  </w:num>
  <w:num w:numId="12" w16cid:durableId="221796825">
    <w:abstractNumId w:val="9"/>
  </w:num>
  <w:num w:numId="13" w16cid:durableId="1791507002">
    <w:abstractNumId w:val="14"/>
  </w:num>
  <w:num w:numId="14" w16cid:durableId="1911303032">
    <w:abstractNumId w:val="13"/>
  </w:num>
  <w:num w:numId="15" w16cid:durableId="2137405462">
    <w:abstractNumId w:val="10"/>
  </w:num>
  <w:num w:numId="16" w16cid:durableId="30883154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6746"/>
    <w:rsid w:val="0006063C"/>
    <w:rsid w:val="00146695"/>
    <w:rsid w:val="0015074B"/>
    <w:rsid w:val="00274A7B"/>
    <w:rsid w:val="00275356"/>
    <w:rsid w:val="00280A81"/>
    <w:rsid w:val="00287047"/>
    <w:rsid w:val="0029639D"/>
    <w:rsid w:val="002B639E"/>
    <w:rsid w:val="00326F90"/>
    <w:rsid w:val="00380AD3"/>
    <w:rsid w:val="003907C1"/>
    <w:rsid w:val="003F6B06"/>
    <w:rsid w:val="00403340"/>
    <w:rsid w:val="004B3D2A"/>
    <w:rsid w:val="0071165A"/>
    <w:rsid w:val="00957C83"/>
    <w:rsid w:val="009F3111"/>
    <w:rsid w:val="00A43BC2"/>
    <w:rsid w:val="00AA1D8D"/>
    <w:rsid w:val="00B47730"/>
    <w:rsid w:val="00B96BCE"/>
    <w:rsid w:val="00C23E33"/>
    <w:rsid w:val="00CA52E5"/>
    <w:rsid w:val="00CB0664"/>
    <w:rsid w:val="00CE74F2"/>
    <w:rsid w:val="00D009AE"/>
    <w:rsid w:val="00D07F41"/>
    <w:rsid w:val="00D767F0"/>
    <w:rsid w:val="00D76B0D"/>
    <w:rsid w:val="00D77F3F"/>
    <w:rsid w:val="00EE3914"/>
    <w:rsid w:val="00F825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127603"/>
  <w14:defaultImageDpi w14:val="300"/>
  <w15:docId w15:val="{67F5EE3A-C0D2-DD4C-8D75-2B0210D3C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ind w:firstLine="850"/>
      <w:jc w:val="both"/>
    </w:pPr>
    <w:rPr>
      <w:rFonts w:ascii="Arial" w:eastAsia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85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ela">
    <w:name w:val="Tabela"/>
    <w:basedOn w:val="Normal"/>
    <w:pPr>
      <w:spacing w:line="240" w:lineRule="auto"/>
      <w:ind w:firstLine="0"/>
      <w:jc w:val="left"/>
    </w:pPr>
    <w:rPr>
      <w:sz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1165A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1165A"/>
    <w:rPr>
      <w:rFonts w:ascii="Arial" w:eastAsia="Arial" w:hAnsi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1165A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71165A"/>
    <w:rPr>
      <w:rFonts w:ascii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22</Pages>
  <Words>7544</Words>
  <Characters>43003</Characters>
  <Application>Microsoft Office Word</Application>
  <DocSecurity>0</DocSecurity>
  <Lines>358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50447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2026-09-29T14:04:00Z</dcterms:created>
  <dcterms:modified xsi:type="dcterms:W3CDTF">2026-09-30T09:20:00Z</dcterms:modified>
  <cp:category/>
</cp:coreProperties>
</file>