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F7FE" w14:textId="3471963F" w:rsidR="00CA52E5" w:rsidRPr="00287047" w:rsidRDefault="00000000" w:rsidP="003F6B06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Mapa 1 -</w:t>
      </w:r>
      <w:r>
        <w:rPr>
          <w:szCs w:val="24"/>
          <w:lang w:val="pt-BR"/>
        </w:rPr>
        <w:t xml:space="preserve"> Fator Educacional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szCs w:val="24"/>
          <w:lang w:val="pt-BR"/>
        </w:rPr>
        <w:t>)</w:t>
      </w:r>
    </w:p>
    <w:p w14:paraId="3D9F97A0" w14:textId="77777777" w:rsidR="00CA52E5" w:rsidRDefault="00000000">
      <w:pPr>
        <w:keepNext/>
        <w:spacing w:after="40"/>
        <w:ind w:firstLine="0"/>
        <w:jc w:val="center"/>
      </w:pPr>
      <w:r>
        <w:rPr>
          <w:noProof/>
        </w:rPr>
        <w:drawing>
          <wp:inline distT="0" distB="0" distL="0" distR="0" wp14:anchorId="2D2749ED" wp14:editId="574BD932">
            <wp:extent cx="3240000" cy="28481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fe_educacion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4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2553" w14:textId="79391277" w:rsidR="00CA52E5" w:rsidRPr="0071165A" w:rsidRDefault="00000000" w:rsidP="003F6B06">
      <w:pPr>
        <w:spacing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