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1343" w14:textId="77777777" w:rsidR="007E3B8C" w:rsidRDefault="007E3B8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3B8C" w14:paraId="13D6284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DA51" w14:textId="77777777" w:rsidR="007E3B8C" w:rsidRDefault="00673C77">
            <w:pPr>
              <w:widowControl w:val="0"/>
              <w:spacing w:line="240" w:lineRule="auto"/>
            </w:pPr>
            <w:r>
              <w:t>From: Peta</w:t>
            </w:r>
          </w:p>
          <w:p w14:paraId="69D51B55" w14:textId="61C06317" w:rsidR="007E3B8C" w:rsidRDefault="00673C77">
            <w:pPr>
              <w:widowControl w:val="0"/>
              <w:spacing w:line="240" w:lineRule="auto"/>
            </w:pPr>
            <w:r>
              <w:t>To:</w:t>
            </w:r>
            <w:r w:rsidR="00503CFE">
              <w:rPr>
                <w:color w:val="999999"/>
              </w:rPr>
              <w:t xml:space="preserve"> Deanna</w:t>
            </w:r>
          </w:p>
          <w:p w14:paraId="2F8677C7" w14:textId="29AC68A0" w:rsidR="007E3B8C" w:rsidRDefault="00673C77">
            <w:pPr>
              <w:widowControl w:val="0"/>
              <w:spacing w:line="240" w:lineRule="auto"/>
              <w:rPr>
                <w:color w:val="999999"/>
              </w:rPr>
            </w:pPr>
            <w:r>
              <w:t xml:space="preserve">Subject: </w:t>
            </w:r>
            <w:r w:rsidR="00503CFE">
              <w:rPr>
                <w:color w:val="999999"/>
              </w:rPr>
              <w:t>REQUIRE AUTHORIZATION: Update on price policies of Terrific Tablets.</w:t>
            </w:r>
          </w:p>
          <w:p w14:paraId="54C4790F" w14:textId="01E5CF00" w:rsidR="007E3B8C" w:rsidRDefault="00413F8D" w:rsidP="00DF045A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noProof/>
              </w:rPr>
              <w:pict w14:anchorId="1CA8CB39">
                <v:rect id="_x0000_i1025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106521D9" w14:textId="3AB8A1AB" w:rsidR="007E3B8C" w:rsidRDefault="00503CFE" w:rsidP="00DF045A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>
              <w:rPr>
                <w:color w:val="999999"/>
              </w:rPr>
              <w:t xml:space="preserve">Hello Deanna, I hope you are having a good week. I am getting in contact because </w:t>
            </w:r>
            <w:proofErr w:type="spellStart"/>
            <w:r>
              <w:rPr>
                <w:color w:val="999999"/>
              </w:rPr>
              <w:t>Seydou</w:t>
            </w:r>
            <w:proofErr w:type="spellEnd"/>
            <w:r>
              <w:rPr>
                <w:color w:val="999999"/>
              </w:rPr>
              <w:t xml:space="preserve"> just updated me about a big update in the contract with Terrific Tablets.</w:t>
            </w:r>
          </w:p>
          <w:p w14:paraId="12D03CCE" w14:textId="77777777" w:rsidR="007E3B8C" w:rsidRDefault="007E3B8C" w:rsidP="00DF045A">
            <w:pPr>
              <w:widowControl w:val="0"/>
              <w:spacing w:line="240" w:lineRule="auto"/>
              <w:jc w:val="both"/>
              <w:rPr>
                <w:color w:val="999999"/>
              </w:rPr>
            </w:pPr>
          </w:p>
          <w:p w14:paraId="59B95C70" w14:textId="77777777" w:rsidR="007E3B8C" w:rsidRDefault="007E3B8C" w:rsidP="00DF045A">
            <w:pPr>
              <w:widowControl w:val="0"/>
              <w:spacing w:line="240" w:lineRule="auto"/>
              <w:jc w:val="both"/>
              <w:rPr>
                <w:color w:val="999999"/>
              </w:rPr>
            </w:pPr>
          </w:p>
          <w:p w14:paraId="371C17F8" w14:textId="01201392" w:rsidR="007E3B8C" w:rsidRDefault="00503CFE" w:rsidP="00DF045A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>
              <w:rPr>
                <w:color w:val="999999"/>
              </w:rPr>
              <w:t xml:space="preserve">We have been counting to a pricing of $200 for each of the 40 tablets we will need to our project, summing up a total amount of $8000. However, Terrific Tablets updated its pricing </w:t>
            </w:r>
            <w:r w:rsidR="00DF045A">
              <w:rPr>
                <w:color w:val="999999"/>
              </w:rPr>
              <w:t>structure,</w:t>
            </w:r>
            <w:r>
              <w:rPr>
                <w:color w:val="999999"/>
              </w:rPr>
              <w:t xml:space="preserve"> and they will be no longer selling tablets by a fix price, instead they you sell a subscription for companies using their tablet, which will cost $300 monthly for the same amount of tablet. Resuming, we would change a unitary cost of $8000 in investment, to a cost of $3600 to be spent by year. </w:t>
            </w:r>
          </w:p>
          <w:p w14:paraId="04AF6AA2" w14:textId="589A7FEC" w:rsidR="00503CFE" w:rsidRDefault="00503CFE" w:rsidP="00DF045A">
            <w:pPr>
              <w:widowControl w:val="0"/>
              <w:spacing w:line="240" w:lineRule="auto"/>
              <w:jc w:val="both"/>
              <w:rPr>
                <w:color w:val="999999"/>
              </w:rPr>
            </w:pPr>
          </w:p>
          <w:p w14:paraId="3A2A6DFB" w14:textId="0BA892B9" w:rsidR="00503CFE" w:rsidRDefault="00503CFE" w:rsidP="00DF045A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>
              <w:rPr>
                <w:color w:val="999999"/>
              </w:rPr>
              <w:t>Although this is a big change, I should say that we will be benefited by it. The main reason is because we will be 100% covered for support, and even eventual changes in glitchy tablets</w:t>
            </w:r>
            <w:r w:rsidR="00DF045A">
              <w:rPr>
                <w:color w:val="999999"/>
              </w:rPr>
              <w:t xml:space="preserve">, what make its new product worthy. </w:t>
            </w:r>
          </w:p>
          <w:p w14:paraId="5D116CB7" w14:textId="00849A73" w:rsidR="00DF045A" w:rsidRDefault="00DF045A" w:rsidP="00DF045A">
            <w:pPr>
              <w:widowControl w:val="0"/>
              <w:spacing w:line="240" w:lineRule="auto"/>
              <w:jc w:val="both"/>
              <w:rPr>
                <w:color w:val="999999"/>
              </w:rPr>
            </w:pPr>
          </w:p>
          <w:p w14:paraId="7A25EBD1" w14:textId="09098D2F" w:rsidR="00DF045A" w:rsidRDefault="00DF045A" w:rsidP="00DF045A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>
              <w:rPr>
                <w:color w:val="999999"/>
              </w:rPr>
              <w:t xml:space="preserve">I know that this subject suffers influence of company’s politics for purchasing and procurement, and even go towards our OKR of expenses and investments. Therefore, I need your guidance related what should we do. Procuring another provider might force us pushing back our launching </w:t>
            </w:r>
            <w:proofErr w:type="gramStart"/>
            <w:r>
              <w:rPr>
                <w:color w:val="999999"/>
              </w:rPr>
              <w:t>date, once</w:t>
            </w:r>
            <w:proofErr w:type="gramEnd"/>
            <w:r>
              <w:rPr>
                <w:color w:val="999999"/>
              </w:rPr>
              <w:t xml:space="preserve"> new delivery times will be offered and will need to be analyzed.</w:t>
            </w:r>
          </w:p>
          <w:p w14:paraId="3A3D48FF" w14:textId="5C2633FB" w:rsidR="00DF045A" w:rsidRDefault="00DF045A" w:rsidP="00DF045A">
            <w:pPr>
              <w:widowControl w:val="0"/>
              <w:spacing w:line="240" w:lineRule="auto"/>
              <w:jc w:val="both"/>
              <w:rPr>
                <w:color w:val="999999"/>
              </w:rPr>
            </w:pPr>
          </w:p>
          <w:p w14:paraId="40A4F9C1" w14:textId="3B3F5533" w:rsidR="00DF045A" w:rsidRDefault="00DF045A" w:rsidP="00DF045A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>
              <w:rPr>
                <w:color w:val="999999"/>
              </w:rPr>
              <w:t>I will be waiting for your instruction and authorization to signing this contract, and I am available if you need further explanations.</w:t>
            </w:r>
          </w:p>
          <w:p w14:paraId="501D69E2" w14:textId="1373F66B" w:rsidR="00DF045A" w:rsidRDefault="00DF045A" w:rsidP="00DF045A">
            <w:pPr>
              <w:widowControl w:val="0"/>
              <w:spacing w:line="240" w:lineRule="auto"/>
              <w:jc w:val="both"/>
              <w:rPr>
                <w:color w:val="999999"/>
              </w:rPr>
            </w:pPr>
          </w:p>
          <w:p w14:paraId="62C12F40" w14:textId="6D11C922" w:rsidR="00DF045A" w:rsidRDefault="00DF045A" w:rsidP="00DF045A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>
              <w:rPr>
                <w:color w:val="999999"/>
              </w:rPr>
              <w:t>We talk soon.</w:t>
            </w:r>
          </w:p>
          <w:p w14:paraId="210D3C7C" w14:textId="5A18E8EE" w:rsidR="007E3B8C" w:rsidRDefault="00DF045A" w:rsidP="00DF045A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>
              <w:rPr>
                <w:color w:val="999999"/>
              </w:rPr>
              <w:t>Peta</w:t>
            </w:r>
          </w:p>
        </w:tc>
      </w:tr>
    </w:tbl>
    <w:p w14:paraId="19D50836" w14:textId="77777777" w:rsidR="007E3B8C" w:rsidRDefault="007E3B8C"/>
    <w:sectPr w:rsidR="007E3B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B8C"/>
    <w:rsid w:val="00413F8D"/>
    <w:rsid w:val="00503CFE"/>
    <w:rsid w:val="00673C77"/>
    <w:rsid w:val="007E3B8C"/>
    <w:rsid w:val="00D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5C5D"/>
  <w15:docId w15:val="{6EEF7FC6-52E6-449B-B9BC-59DFB888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Arthur Claudino</cp:lastModifiedBy>
  <cp:revision>2</cp:revision>
  <dcterms:created xsi:type="dcterms:W3CDTF">2023-03-03T13:24:00Z</dcterms:created>
  <dcterms:modified xsi:type="dcterms:W3CDTF">2023-03-03T13:24:00Z</dcterms:modified>
</cp:coreProperties>
</file>