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7ABAA" w14:textId="7C04BB94" w:rsidR="19576407" w:rsidRDefault="19576407" w:rsidP="23A68F92">
      <w:pPr>
        <w:pStyle w:val="Ttulo2"/>
      </w:pPr>
      <w:r w:rsidRPr="23A68F92">
        <w:rPr>
          <w:color w:val="000000" w:themeColor="text1"/>
        </w:rPr>
        <w:t>Tipos de dados numéricos no MySQL</w:t>
      </w:r>
    </w:p>
    <w:p w14:paraId="2B7466CE" w14:textId="3F6181E6" w:rsidR="19576407" w:rsidRDefault="19576407" w:rsidP="23A68F92">
      <w:r w:rsidRPr="23A68F92">
        <w:rPr>
          <w:color w:val="000000" w:themeColor="text1"/>
          <w:sz w:val="31"/>
          <w:szCs w:val="31"/>
        </w:rPr>
        <w:t>O MySQL tem todos os tipos numéricos possíveis, o que inclui exatos, aproximados, inteiros, de ponto fixo, ponto flutuante etc</w:t>
      </w:r>
      <w:r w:rsidR="00010B2A">
        <w:rPr>
          <w:color w:val="000000" w:themeColor="text1"/>
          <w:sz w:val="31"/>
          <w:szCs w:val="31"/>
        </w:rPr>
        <w:t>. Aqui estão alguns exemplos:</w:t>
      </w:r>
    </w:p>
    <w:p w14:paraId="718CB96E" w14:textId="00938511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 xml:space="preserve">TINYINT — número inteiro </w:t>
      </w:r>
      <w:proofErr w:type="spellStart"/>
      <w:r w:rsidR="00010B2A">
        <w:rPr>
          <w:color w:val="000000" w:themeColor="text1"/>
          <w:sz w:val="31"/>
          <w:szCs w:val="31"/>
        </w:rPr>
        <w:t>extremamnte</w:t>
      </w:r>
      <w:proofErr w:type="spellEnd"/>
      <w:r w:rsidRPr="23A68F92">
        <w:rPr>
          <w:color w:val="000000" w:themeColor="text1"/>
          <w:sz w:val="31"/>
          <w:szCs w:val="31"/>
        </w:rPr>
        <w:t xml:space="preserve"> pequeno (</w:t>
      </w:r>
      <w:proofErr w:type="spellStart"/>
      <w:r w:rsidRPr="23A68F92">
        <w:rPr>
          <w:i/>
          <w:iCs/>
          <w:color w:val="000000" w:themeColor="text1"/>
          <w:sz w:val="31"/>
          <w:szCs w:val="31"/>
        </w:rPr>
        <w:t>tiny</w:t>
      </w:r>
      <w:proofErr w:type="spellEnd"/>
      <w:r w:rsidRPr="23A68F92">
        <w:rPr>
          <w:color w:val="000000" w:themeColor="text1"/>
          <w:sz w:val="31"/>
          <w:szCs w:val="31"/>
        </w:rPr>
        <w:t>);</w:t>
      </w:r>
    </w:p>
    <w:p w14:paraId="2660CED8" w14:textId="68C3B439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SMALLINT — número inteiro pequeno;</w:t>
      </w:r>
    </w:p>
    <w:p w14:paraId="2D6A83A4" w14:textId="366480B1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MEDIUMINT — número médio;</w:t>
      </w:r>
    </w:p>
    <w:p w14:paraId="4F77ADC4" w14:textId="38985BC0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 xml:space="preserve">INT — número inteiro de tamanho </w:t>
      </w:r>
      <w:r w:rsidR="00010B2A">
        <w:rPr>
          <w:color w:val="000000" w:themeColor="text1"/>
          <w:sz w:val="31"/>
          <w:szCs w:val="31"/>
        </w:rPr>
        <w:t>normal</w:t>
      </w:r>
      <w:r w:rsidRPr="23A68F92">
        <w:rPr>
          <w:color w:val="000000" w:themeColor="text1"/>
          <w:sz w:val="31"/>
          <w:szCs w:val="31"/>
        </w:rPr>
        <w:t>;</w:t>
      </w:r>
    </w:p>
    <w:p w14:paraId="4A007726" w14:textId="046E94BB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BIGINT — número inteiro de tamanho grande;</w:t>
      </w:r>
    </w:p>
    <w:p w14:paraId="73BF8E5D" w14:textId="0DD0B93A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DECIMAL — número decimal, de ponto fixo;</w:t>
      </w:r>
    </w:p>
    <w:p w14:paraId="0E1C853C" w14:textId="2087E886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FLOAT — número de ponto flutuante de precisão simples (32 bits);</w:t>
      </w:r>
    </w:p>
    <w:p w14:paraId="3F6132F2" w14:textId="2122C989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DOUBLE — número de ponto flutuante de precisão dupla (64 bits);</w:t>
      </w:r>
    </w:p>
    <w:p w14:paraId="3FAB8F2F" w14:textId="738AAFDB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BIT — um campo de um bit.</w:t>
      </w:r>
    </w:p>
    <w:p w14:paraId="2FD99BE6" w14:textId="434DFF2A" w:rsidR="19576407" w:rsidRDefault="19576407" w:rsidP="23A68F92">
      <w:pPr>
        <w:pStyle w:val="Ttulo2"/>
      </w:pPr>
      <w:r w:rsidRPr="23A68F92">
        <w:rPr>
          <w:color w:val="000000" w:themeColor="text1"/>
        </w:rPr>
        <w:t xml:space="preserve">Tipos de dados em </w:t>
      </w:r>
      <w:proofErr w:type="spellStart"/>
      <w:r w:rsidRPr="23A68F92">
        <w:rPr>
          <w:color w:val="000000" w:themeColor="text1"/>
        </w:rPr>
        <w:t>strings</w:t>
      </w:r>
      <w:proofErr w:type="spellEnd"/>
    </w:p>
    <w:p w14:paraId="5F406A55" w14:textId="06B8C791" w:rsidR="19576407" w:rsidRDefault="19576407" w:rsidP="23A68F92">
      <w:proofErr w:type="spellStart"/>
      <w:r w:rsidRPr="23A68F92">
        <w:rPr>
          <w:i/>
          <w:iCs/>
          <w:color w:val="000000" w:themeColor="text1"/>
          <w:sz w:val="31"/>
          <w:szCs w:val="31"/>
        </w:rPr>
        <w:t>Strings</w:t>
      </w:r>
      <w:proofErr w:type="spellEnd"/>
      <w:r w:rsidRPr="23A68F92">
        <w:rPr>
          <w:color w:val="000000" w:themeColor="text1"/>
          <w:sz w:val="31"/>
          <w:szCs w:val="31"/>
        </w:rPr>
        <w:t xml:space="preserve"> são cadeias de caracteres. No MySQL, uma st</w:t>
      </w:r>
      <w:r w:rsidR="00010B2A">
        <w:rPr>
          <w:color w:val="000000" w:themeColor="text1"/>
          <w:sz w:val="31"/>
          <w:szCs w:val="31"/>
        </w:rPr>
        <w:t>ring pode ter qualquer conteúdo</w:t>
      </w:r>
      <w:r w:rsidRPr="23A68F92">
        <w:rPr>
          <w:color w:val="000000" w:themeColor="text1"/>
          <w:sz w:val="31"/>
          <w:szCs w:val="31"/>
        </w:rPr>
        <w:t>. Cadeias de caracteres podem ser comparadas e ser objeto de buscas.</w:t>
      </w:r>
    </w:p>
    <w:p w14:paraId="703519AD" w14:textId="6CB2C65E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CHAR — uma cadeia de caracteres (</w:t>
      </w:r>
      <w:r w:rsidRPr="23A68F92">
        <w:rPr>
          <w:i/>
          <w:iCs/>
          <w:color w:val="000000" w:themeColor="text1"/>
          <w:sz w:val="31"/>
          <w:szCs w:val="31"/>
        </w:rPr>
        <w:t>string</w:t>
      </w:r>
      <w:r w:rsidRPr="23A68F92">
        <w:rPr>
          <w:color w:val="000000" w:themeColor="text1"/>
          <w:sz w:val="31"/>
          <w:szCs w:val="31"/>
        </w:rPr>
        <w:t>), de tamanho fixo e não-binária;</w:t>
      </w:r>
    </w:p>
    <w:p w14:paraId="594340EF" w14:textId="79CCAF42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VARCHAR — uma string variável e não-binária;</w:t>
      </w:r>
    </w:p>
    <w:p w14:paraId="5C54B2CD" w14:textId="63A4B656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 xml:space="preserve">BINARY — uma string binária </w:t>
      </w:r>
      <w:r w:rsidR="00010B2A">
        <w:rPr>
          <w:color w:val="000000" w:themeColor="text1"/>
          <w:sz w:val="31"/>
          <w:szCs w:val="31"/>
        </w:rPr>
        <w:t>fixa</w:t>
      </w:r>
      <w:r w:rsidRPr="23A68F92">
        <w:rPr>
          <w:color w:val="000000" w:themeColor="text1"/>
          <w:sz w:val="31"/>
          <w:szCs w:val="31"/>
        </w:rPr>
        <w:t>;</w:t>
      </w:r>
    </w:p>
    <w:p w14:paraId="4EB79E2D" w14:textId="40F3EF9D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VARBINARY — uma string binária variável;</w:t>
      </w:r>
    </w:p>
    <w:p w14:paraId="406CE899" w14:textId="6B2E68F5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BLOB — um BLOB (</w:t>
      </w:r>
      <w:proofErr w:type="spellStart"/>
      <w:r w:rsidRPr="23A68F92">
        <w:rPr>
          <w:i/>
          <w:iCs/>
          <w:color w:val="000000" w:themeColor="text1"/>
          <w:sz w:val="31"/>
          <w:szCs w:val="31"/>
        </w:rPr>
        <w:t>Binary</w:t>
      </w:r>
      <w:proofErr w:type="spellEnd"/>
      <w:r w:rsidRPr="23A68F92">
        <w:rPr>
          <w:i/>
          <w:iCs/>
          <w:color w:val="000000" w:themeColor="text1"/>
          <w:sz w:val="31"/>
          <w:szCs w:val="31"/>
        </w:rPr>
        <w:t xml:space="preserve"> </w:t>
      </w:r>
      <w:proofErr w:type="spellStart"/>
      <w:r w:rsidRPr="23A68F92">
        <w:rPr>
          <w:i/>
          <w:iCs/>
          <w:color w:val="000000" w:themeColor="text1"/>
          <w:sz w:val="31"/>
          <w:szCs w:val="31"/>
        </w:rPr>
        <w:t>Large</w:t>
      </w:r>
      <w:proofErr w:type="spellEnd"/>
      <w:r w:rsidRPr="23A68F92">
        <w:rPr>
          <w:i/>
          <w:iCs/>
          <w:color w:val="000000" w:themeColor="text1"/>
          <w:sz w:val="31"/>
          <w:szCs w:val="31"/>
        </w:rPr>
        <w:t xml:space="preserve"> </w:t>
      </w:r>
      <w:proofErr w:type="spellStart"/>
      <w:r w:rsidRPr="23A68F92">
        <w:rPr>
          <w:i/>
          <w:iCs/>
          <w:color w:val="000000" w:themeColor="text1"/>
          <w:sz w:val="31"/>
          <w:szCs w:val="31"/>
        </w:rPr>
        <w:t>OBject</w:t>
      </w:r>
      <w:proofErr w:type="spellEnd"/>
      <w:r w:rsidRPr="23A68F92">
        <w:rPr>
          <w:color w:val="000000" w:themeColor="text1"/>
          <w:sz w:val="31"/>
          <w:szCs w:val="31"/>
        </w:rPr>
        <w:t xml:space="preserve"> – </w:t>
      </w:r>
      <w:proofErr w:type="spellStart"/>
      <w:r w:rsidRPr="23A68F92">
        <w:rPr>
          <w:color w:val="000000" w:themeColor="text1"/>
          <w:sz w:val="31"/>
          <w:szCs w:val="31"/>
        </w:rPr>
        <w:t>OBjeto</w:t>
      </w:r>
      <w:proofErr w:type="spellEnd"/>
      <w:r w:rsidRPr="23A68F92">
        <w:rPr>
          <w:color w:val="000000" w:themeColor="text1"/>
          <w:sz w:val="31"/>
          <w:szCs w:val="31"/>
        </w:rPr>
        <w:t xml:space="preserve"> Grande Binário) pequeno;</w:t>
      </w:r>
    </w:p>
    <w:p w14:paraId="272FA21F" w14:textId="43126767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 xml:space="preserve">TINYBLOB — um BLOB </w:t>
      </w:r>
      <w:r w:rsidR="00010B2A">
        <w:rPr>
          <w:color w:val="000000" w:themeColor="text1"/>
          <w:sz w:val="31"/>
          <w:szCs w:val="31"/>
        </w:rPr>
        <w:t>extremamente</w:t>
      </w:r>
      <w:r w:rsidRPr="23A68F92">
        <w:rPr>
          <w:color w:val="000000" w:themeColor="text1"/>
          <w:sz w:val="31"/>
          <w:szCs w:val="31"/>
        </w:rPr>
        <w:t xml:space="preserve"> pequeno;</w:t>
      </w:r>
    </w:p>
    <w:p w14:paraId="0E4749FF" w14:textId="4F76462A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MEDIUMBLOB — um BLOB de tamanho médio;</w:t>
      </w:r>
    </w:p>
    <w:p w14:paraId="71C4B3D0" w14:textId="1F423EAE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LONGBLOB — um BLOB grande;</w:t>
      </w:r>
    </w:p>
    <w:p w14:paraId="23365F27" w14:textId="41D620F3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lastRenderedPageBreak/>
        <w:t xml:space="preserve">TINYTEXT — uma string não-binária e de tamanho </w:t>
      </w:r>
      <w:r w:rsidR="00010B2A">
        <w:rPr>
          <w:color w:val="000000" w:themeColor="text1"/>
          <w:sz w:val="31"/>
          <w:szCs w:val="31"/>
        </w:rPr>
        <w:t>muito</w:t>
      </w:r>
      <w:r w:rsidRPr="23A68F92">
        <w:rPr>
          <w:color w:val="000000" w:themeColor="text1"/>
          <w:sz w:val="31"/>
          <w:szCs w:val="31"/>
        </w:rPr>
        <w:t xml:space="preserve"> reduzido;</w:t>
      </w:r>
    </w:p>
    <w:p w14:paraId="0B0F9C9E" w14:textId="4F6273DB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TEXT — uma string não-binária e pequena;</w:t>
      </w:r>
    </w:p>
    <w:p w14:paraId="2FC90C35" w14:textId="6FC3279D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 xml:space="preserve">MEDIUMTEXT — uma string de tamanho </w:t>
      </w:r>
      <w:r w:rsidR="00010B2A">
        <w:rPr>
          <w:color w:val="000000" w:themeColor="text1"/>
          <w:sz w:val="31"/>
          <w:szCs w:val="31"/>
        </w:rPr>
        <w:t>normal</w:t>
      </w:r>
      <w:r w:rsidRPr="23A68F92">
        <w:rPr>
          <w:color w:val="000000" w:themeColor="text1"/>
          <w:sz w:val="31"/>
          <w:szCs w:val="31"/>
        </w:rPr>
        <w:t xml:space="preserve"> e não-binária;</w:t>
      </w:r>
    </w:p>
    <w:p w14:paraId="657175CD" w14:textId="7FDEA45B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LONGTEXT — uma string não-binária de tamanho grande;</w:t>
      </w:r>
    </w:p>
    <w:p w14:paraId="68C4B918" w14:textId="62972CEA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ENUM —</w:t>
      </w:r>
      <w:r w:rsidR="00010B2A">
        <w:rPr>
          <w:color w:val="000000" w:themeColor="text1"/>
          <w:sz w:val="31"/>
          <w:szCs w:val="31"/>
        </w:rPr>
        <w:t xml:space="preserve"> string</w:t>
      </w:r>
      <w:r w:rsidRPr="23A68F92">
        <w:rPr>
          <w:color w:val="000000" w:themeColor="text1"/>
          <w:sz w:val="31"/>
          <w:szCs w:val="31"/>
        </w:rPr>
        <w:t xml:space="preserve"> com um valor que precisa ser selecionado de uma lista predefinida na criação da tabela;</w:t>
      </w:r>
    </w:p>
    <w:p w14:paraId="1705DFBB" w14:textId="2F66F072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SET — é um objeto que pode ter zero ou mais valores – cada um dos quais precisa ser escolhido de uma lista de valores predeterminados quando da criação da tabela.</w:t>
      </w:r>
    </w:p>
    <w:p w14:paraId="42EED9A2" w14:textId="2EABB2C1" w:rsidR="19576407" w:rsidRDefault="19576407" w:rsidP="23A68F92">
      <w:pPr>
        <w:pStyle w:val="Ttulo2"/>
      </w:pPr>
      <w:r w:rsidRPr="23A68F92">
        <w:rPr>
          <w:color w:val="000000" w:themeColor="text1"/>
        </w:rPr>
        <w:t>Armazenamento de data e hora</w:t>
      </w:r>
    </w:p>
    <w:p w14:paraId="01955BC7" w14:textId="5CA2E5CC" w:rsidR="19576407" w:rsidRDefault="19576407" w:rsidP="23A68F92">
      <w:r w:rsidRPr="23A68F92">
        <w:rPr>
          <w:color w:val="000000" w:themeColor="text1"/>
          <w:sz w:val="31"/>
          <w:szCs w:val="31"/>
        </w:rPr>
        <w:t>Há várias opções para armazenar dados relacionados a data e hora. Veja os tipos e suas descrições:</w:t>
      </w:r>
    </w:p>
    <w:p w14:paraId="03A3FCDF" w14:textId="0AE17F15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 xml:space="preserve">DATE — o valor referente a uma data no formato </w:t>
      </w:r>
      <w:r w:rsidRPr="23A68F92">
        <w:rPr>
          <w:rFonts w:ascii="Consolas" w:eastAsia="Consolas" w:hAnsi="Consolas" w:cs="Consolas"/>
          <w:color w:val="000000" w:themeColor="text1"/>
          <w:sz w:val="31"/>
          <w:szCs w:val="31"/>
        </w:rPr>
        <w:t>'CCYY-MM-DD'</w:t>
      </w:r>
      <w:r w:rsidR="00010B2A">
        <w:rPr>
          <w:color w:val="000000" w:themeColor="text1"/>
          <w:sz w:val="31"/>
          <w:szCs w:val="31"/>
        </w:rPr>
        <w:t>;</w:t>
      </w:r>
      <w:bookmarkStart w:id="0" w:name="_GoBack"/>
      <w:bookmarkEnd w:id="0"/>
    </w:p>
    <w:p w14:paraId="79FE6F99" w14:textId="48DBAF12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 xml:space="preserve">TIME — um valor horário no formato </w:t>
      </w:r>
      <w:r w:rsidRPr="23A68F92">
        <w:rPr>
          <w:rFonts w:ascii="Consolas" w:eastAsia="Consolas" w:hAnsi="Consolas" w:cs="Consolas"/>
          <w:color w:val="000000" w:themeColor="text1"/>
          <w:sz w:val="31"/>
          <w:szCs w:val="31"/>
        </w:rPr>
        <w:t>'</w:t>
      </w:r>
      <w:proofErr w:type="spellStart"/>
      <w:proofErr w:type="gramStart"/>
      <w:r w:rsidRPr="23A68F92">
        <w:rPr>
          <w:rFonts w:ascii="Consolas" w:eastAsia="Consolas" w:hAnsi="Consolas" w:cs="Consolas"/>
          <w:color w:val="000000" w:themeColor="text1"/>
          <w:sz w:val="31"/>
          <w:szCs w:val="31"/>
        </w:rPr>
        <w:t>hh:mm</w:t>
      </w:r>
      <w:proofErr w:type="gramEnd"/>
      <w:r w:rsidRPr="23A68F92">
        <w:rPr>
          <w:rFonts w:ascii="Consolas" w:eastAsia="Consolas" w:hAnsi="Consolas" w:cs="Consolas"/>
          <w:color w:val="000000" w:themeColor="text1"/>
          <w:sz w:val="31"/>
          <w:szCs w:val="31"/>
        </w:rPr>
        <w:t>:ss</w:t>
      </w:r>
      <w:proofErr w:type="spellEnd"/>
      <w:r w:rsidRPr="23A68F92">
        <w:rPr>
          <w:rFonts w:ascii="Consolas" w:eastAsia="Consolas" w:hAnsi="Consolas" w:cs="Consolas"/>
          <w:color w:val="000000" w:themeColor="text1"/>
          <w:sz w:val="31"/>
          <w:szCs w:val="31"/>
        </w:rPr>
        <w:t>'</w:t>
      </w:r>
      <w:r w:rsidRPr="23A68F92">
        <w:rPr>
          <w:color w:val="000000" w:themeColor="text1"/>
          <w:sz w:val="31"/>
          <w:szCs w:val="31"/>
        </w:rPr>
        <w:t>;</w:t>
      </w:r>
    </w:p>
    <w:p w14:paraId="0E23C5AE" w14:textId="2ED81C9B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 xml:space="preserve">TIMESTAMP — </w:t>
      </w:r>
      <w:proofErr w:type="spellStart"/>
      <w:r w:rsidRPr="23A68F92">
        <w:rPr>
          <w:i/>
          <w:iCs/>
          <w:color w:val="000000" w:themeColor="text1"/>
          <w:sz w:val="31"/>
          <w:szCs w:val="31"/>
        </w:rPr>
        <w:t>timestamp</w:t>
      </w:r>
      <w:proofErr w:type="spellEnd"/>
      <w:r w:rsidRPr="23A68F92">
        <w:rPr>
          <w:color w:val="000000" w:themeColor="text1"/>
          <w:sz w:val="31"/>
          <w:szCs w:val="31"/>
        </w:rPr>
        <w:t xml:space="preserve"> é uma sequência de caracteres ou informação codificada que identifica uma </w:t>
      </w:r>
      <w:r w:rsidRPr="23A68F92">
        <w:rPr>
          <w:color w:val="000000" w:themeColor="text1"/>
          <w:sz w:val="31"/>
          <w:szCs w:val="31"/>
          <w:u w:val="single"/>
        </w:rPr>
        <w:t>marca temporal</w:t>
      </w:r>
      <w:r w:rsidRPr="23A68F92">
        <w:rPr>
          <w:color w:val="000000" w:themeColor="text1"/>
          <w:sz w:val="31"/>
          <w:szCs w:val="31"/>
        </w:rPr>
        <w:t xml:space="preserve"> ou um dado momento em que um evento ocorreu. No MySQL, ele tem o formato </w:t>
      </w:r>
      <w:r w:rsidRPr="23A68F92">
        <w:rPr>
          <w:rFonts w:ascii="Consolas" w:eastAsia="Consolas" w:hAnsi="Consolas" w:cs="Consolas"/>
          <w:color w:val="000000" w:themeColor="text1"/>
          <w:sz w:val="31"/>
          <w:szCs w:val="31"/>
        </w:rPr>
        <w:t xml:space="preserve">'CCYY-MM-DD </w:t>
      </w:r>
      <w:proofErr w:type="spellStart"/>
      <w:proofErr w:type="gramStart"/>
      <w:r w:rsidRPr="23A68F92">
        <w:rPr>
          <w:rFonts w:ascii="Consolas" w:eastAsia="Consolas" w:hAnsi="Consolas" w:cs="Consolas"/>
          <w:color w:val="000000" w:themeColor="text1"/>
          <w:sz w:val="31"/>
          <w:szCs w:val="31"/>
        </w:rPr>
        <w:t>hh:mm</w:t>
      </w:r>
      <w:proofErr w:type="gramEnd"/>
      <w:r w:rsidRPr="23A68F92">
        <w:rPr>
          <w:rFonts w:ascii="Consolas" w:eastAsia="Consolas" w:hAnsi="Consolas" w:cs="Consolas"/>
          <w:color w:val="000000" w:themeColor="text1"/>
          <w:sz w:val="31"/>
          <w:szCs w:val="31"/>
        </w:rPr>
        <w:t>:ss</w:t>
      </w:r>
      <w:proofErr w:type="spellEnd"/>
      <w:r w:rsidRPr="23A68F92">
        <w:rPr>
          <w:rFonts w:ascii="Consolas" w:eastAsia="Consolas" w:hAnsi="Consolas" w:cs="Consolas"/>
          <w:color w:val="000000" w:themeColor="text1"/>
          <w:sz w:val="31"/>
          <w:szCs w:val="31"/>
        </w:rPr>
        <w:t>'</w:t>
      </w:r>
      <w:r w:rsidRPr="23A68F92">
        <w:rPr>
          <w:color w:val="000000" w:themeColor="text1"/>
          <w:sz w:val="31"/>
          <w:szCs w:val="31"/>
        </w:rPr>
        <w:t>;</w:t>
      </w:r>
    </w:p>
    <w:p w14:paraId="6BE2A4EC" w14:textId="2A958DDD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 xml:space="preserve">YEAR — armazena um ano no formato </w:t>
      </w:r>
      <w:r w:rsidRPr="23A68F92">
        <w:rPr>
          <w:rFonts w:ascii="Consolas" w:eastAsia="Consolas" w:hAnsi="Consolas" w:cs="Consolas"/>
          <w:color w:val="000000" w:themeColor="text1"/>
          <w:sz w:val="31"/>
          <w:szCs w:val="31"/>
        </w:rPr>
        <w:t>'CCYY'</w:t>
      </w:r>
      <w:r w:rsidRPr="23A68F92">
        <w:rPr>
          <w:color w:val="000000" w:themeColor="text1"/>
          <w:sz w:val="31"/>
          <w:szCs w:val="31"/>
        </w:rPr>
        <w:t xml:space="preserve"> ou </w:t>
      </w:r>
      <w:r w:rsidRPr="23A68F92">
        <w:rPr>
          <w:rFonts w:ascii="Consolas" w:eastAsia="Consolas" w:hAnsi="Consolas" w:cs="Consolas"/>
          <w:color w:val="000000" w:themeColor="text1"/>
          <w:sz w:val="31"/>
          <w:szCs w:val="31"/>
        </w:rPr>
        <w:t>'YY'</w:t>
      </w:r>
      <w:r w:rsidRPr="23A68F92">
        <w:rPr>
          <w:color w:val="000000" w:themeColor="text1"/>
          <w:sz w:val="31"/>
          <w:szCs w:val="31"/>
        </w:rPr>
        <w:t>;</w:t>
      </w:r>
    </w:p>
    <w:p w14:paraId="5EBCF1A8" w14:textId="65F0C365" w:rsidR="19576407" w:rsidRDefault="19576407" w:rsidP="23A68F92">
      <w:pPr>
        <w:pStyle w:val="Ttulo2"/>
      </w:pPr>
      <w:r w:rsidRPr="23A68F92">
        <w:rPr>
          <w:color w:val="000000" w:themeColor="text1"/>
        </w:rPr>
        <w:t>Dados espaciais</w:t>
      </w:r>
    </w:p>
    <w:p w14:paraId="6D2ABA5A" w14:textId="50D327BA" w:rsidR="19576407" w:rsidRDefault="19576407" w:rsidP="23A68F92">
      <w:r w:rsidRPr="23A68F92">
        <w:rPr>
          <w:color w:val="000000" w:themeColor="text1"/>
          <w:sz w:val="31"/>
          <w:szCs w:val="31"/>
        </w:rPr>
        <w:t xml:space="preserve">O MySQL tem suporte a tipos de dados que correspondem às classes </w:t>
      </w:r>
      <w:proofErr w:type="spellStart"/>
      <w:r w:rsidRPr="23A68F92">
        <w:rPr>
          <w:i/>
          <w:iCs/>
          <w:color w:val="000000" w:themeColor="text1"/>
          <w:sz w:val="31"/>
          <w:szCs w:val="31"/>
        </w:rPr>
        <w:t>OpenGIS</w:t>
      </w:r>
      <w:proofErr w:type="spellEnd"/>
      <w:r w:rsidRPr="23A68F92">
        <w:rPr>
          <w:color w:val="000000" w:themeColor="text1"/>
          <w:sz w:val="31"/>
          <w:szCs w:val="31"/>
        </w:rPr>
        <w:t>. Alguns destes carregam valores geométricos simples:</w:t>
      </w:r>
    </w:p>
    <w:p w14:paraId="5FF8AD0D" w14:textId="2D4FAAF2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GEOMETRY</w:t>
      </w:r>
    </w:p>
    <w:p w14:paraId="20465F34" w14:textId="27F1844C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POINT</w:t>
      </w:r>
    </w:p>
    <w:p w14:paraId="5A188F87" w14:textId="70B5B9ED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LINESTRING</w:t>
      </w:r>
    </w:p>
    <w:p w14:paraId="2D739B98" w14:textId="01D6B3F6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POLYGON</w:t>
      </w:r>
    </w:p>
    <w:p w14:paraId="302CB06F" w14:textId="606DB81A" w:rsidR="19576407" w:rsidRDefault="19576407" w:rsidP="23A68F92">
      <w:r w:rsidRPr="23A68F92">
        <w:rPr>
          <w:color w:val="000000" w:themeColor="text1"/>
          <w:sz w:val="31"/>
          <w:szCs w:val="31"/>
        </w:rPr>
        <w:lastRenderedPageBreak/>
        <w:t xml:space="preserve">O </w:t>
      </w:r>
      <w:r w:rsidRPr="23A68F92">
        <w:rPr>
          <w:rFonts w:ascii="Consolas" w:eastAsia="Consolas" w:hAnsi="Consolas" w:cs="Consolas"/>
          <w:color w:val="000000" w:themeColor="text1"/>
          <w:sz w:val="31"/>
          <w:szCs w:val="31"/>
        </w:rPr>
        <w:t>GEOMETRY</w:t>
      </w:r>
      <w:r w:rsidRPr="23A68F92">
        <w:rPr>
          <w:color w:val="000000" w:themeColor="text1"/>
          <w:sz w:val="31"/>
          <w:szCs w:val="31"/>
        </w:rPr>
        <w:t xml:space="preserve"> pode armazenar qualquer tipo de valor geométrico. Os outros valores simples (</w:t>
      </w:r>
      <w:r w:rsidRPr="23A68F92">
        <w:rPr>
          <w:rFonts w:ascii="Consolas" w:eastAsia="Consolas" w:hAnsi="Consolas" w:cs="Consolas"/>
          <w:color w:val="000000" w:themeColor="text1"/>
          <w:sz w:val="31"/>
          <w:szCs w:val="31"/>
        </w:rPr>
        <w:t>POINT</w:t>
      </w:r>
      <w:r w:rsidRPr="23A68F92">
        <w:rPr>
          <w:color w:val="000000" w:themeColor="text1"/>
          <w:sz w:val="31"/>
          <w:szCs w:val="31"/>
        </w:rPr>
        <w:t xml:space="preserve">, </w:t>
      </w:r>
      <w:r w:rsidRPr="23A68F92">
        <w:rPr>
          <w:rFonts w:ascii="Consolas" w:eastAsia="Consolas" w:hAnsi="Consolas" w:cs="Consolas"/>
          <w:color w:val="000000" w:themeColor="text1"/>
          <w:sz w:val="31"/>
          <w:szCs w:val="31"/>
        </w:rPr>
        <w:t>LINESTRING</w:t>
      </w:r>
      <w:r w:rsidRPr="23A68F92">
        <w:rPr>
          <w:color w:val="000000" w:themeColor="text1"/>
          <w:sz w:val="31"/>
          <w:szCs w:val="31"/>
        </w:rPr>
        <w:t xml:space="preserve"> e </w:t>
      </w:r>
      <w:r w:rsidRPr="23A68F92">
        <w:rPr>
          <w:rFonts w:ascii="Consolas" w:eastAsia="Consolas" w:hAnsi="Consolas" w:cs="Consolas"/>
          <w:color w:val="000000" w:themeColor="text1"/>
          <w:sz w:val="31"/>
          <w:szCs w:val="31"/>
        </w:rPr>
        <w:t>POLYGON</w:t>
      </w:r>
      <w:r w:rsidRPr="23A68F92">
        <w:rPr>
          <w:color w:val="000000" w:themeColor="text1"/>
          <w:sz w:val="31"/>
          <w:szCs w:val="31"/>
        </w:rPr>
        <w:t>) têm seus valores restritos aos tipos geométricos a que se referem.</w:t>
      </w:r>
      <w:r>
        <w:br/>
      </w:r>
      <w:r w:rsidRPr="23A68F92">
        <w:rPr>
          <w:color w:val="000000" w:themeColor="text1"/>
          <w:sz w:val="31"/>
          <w:szCs w:val="31"/>
        </w:rPr>
        <w:t>Os outros, que seguem listados, carregam valores relativos a coleções/coletivos:</w:t>
      </w:r>
    </w:p>
    <w:p w14:paraId="54A8E933" w14:textId="38EFF3D2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GEOMETRYCOLLECTION</w:t>
      </w:r>
    </w:p>
    <w:p w14:paraId="0A23C2BC" w14:textId="76ECA4A5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MULTILINESTRING</w:t>
      </w:r>
    </w:p>
    <w:p w14:paraId="18C1A652" w14:textId="40B789DF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MULTIPOINT</w:t>
      </w:r>
    </w:p>
    <w:p w14:paraId="2E90A3B1" w14:textId="1463779D" w:rsidR="19576407" w:rsidRDefault="19576407" w:rsidP="23A68F92">
      <w:pPr>
        <w:pStyle w:val="PargrafodaLista"/>
        <w:numPr>
          <w:ilvl w:val="0"/>
          <w:numId w:val="1"/>
        </w:numPr>
        <w:rPr>
          <w:color w:val="000000" w:themeColor="text1"/>
          <w:sz w:val="31"/>
          <w:szCs w:val="31"/>
        </w:rPr>
      </w:pPr>
      <w:r w:rsidRPr="23A68F92">
        <w:rPr>
          <w:color w:val="000000" w:themeColor="text1"/>
          <w:sz w:val="31"/>
          <w:szCs w:val="31"/>
        </w:rPr>
        <w:t>MULTIPOLYGON</w:t>
      </w:r>
    </w:p>
    <w:p w14:paraId="78C371EB" w14:textId="38427793" w:rsidR="19576407" w:rsidRDefault="19576407" w:rsidP="23A68F92">
      <w:r w:rsidRPr="23A68F92">
        <w:rPr>
          <w:color w:val="000000" w:themeColor="text1"/>
          <w:sz w:val="31"/>
          <w:szCs w:val="31"/>
        </w:rPr>
        <w:t xml:space="preserve">Assim, </w:t>
      </w:r>
      <w:r w:rsidRPr="23A68F92">
        <w:rPr>
          <w:rFonts w:ascii="Consolas" w:eastAsia="Consolas" w:hAnsi="Consolas" w:cs="Consolas"/>
          <w:color w:val="000000" w:themeColor="text1"/>
          <w:sz w:val="31"/>
          <w:szCs w:val="31"/>
        </w:rPr>
        <w:t>GEOMETRYCOLLECTION</w:t>
      </w:r>
      <w:r w:rsidRPr="23A68F92">
        <w:rPr>
          <w:color w:val="000000" w:themeColor="text1"/>
          <w:sz w:val="31"/>
          <w:szCs w:val="31"/>
        </w:rPr>
        <w:t xml:space="preserve"> pode armazenar coletâneas de objetos de qualquer tipo. Os outros tipos coletivos (</w:t>
      </w:r>
      <w:r w:rsidRPr="23A68F92">
        <w:rPr>
          <w:rFonts w:ascii="Consolas" w:eastAsia="Consolas" w:hAnsi="Consolas" w:cs="Consolas"/>
          <w:color w:val="000000" w:themeColor="text1"/>
          <w:sz w:val="31"/>
          <w:szCs w:val="31"/>
        </w:rPr>
        <w:t>MULTILINESTRING</w:t>
      </w:r>
      <w:r w:rsidRPr="23A68F92">
        <w:rPr>
          <w:color w:val="000000" w:themeColor="text1"/>
          <w:sz w:val="31"/>
          <w:szCs w:val="31"/>
        </w:rPr>
        <w:t xml:space="preserve">, </w:t>
      </w:r>
      <w:r w:rsidRPr="23A68F92">
        <w:rPr>
          <w:rFonts w:ascii="Consolas" w:eastAsia="Consolas" w:hAnsi="Consolas" w:cs="Consolas"/>
          <w:color w:val="000000" w:themeColor="text1"/>
          <w:sz w:val="31"/>
          <w:szCs w:val="31"/>
        </w:rPr>
        <w:t>MULTIPOLYGON</w:t>
      </w:r>
      <w:r w:rsidRPr="23A68F92">
        <w:rPr>
          <w:color w:val="000000" w:themeColor="text1"/>
          <w:sz w:val="31"/>
          <w:szCs w:val="31"/>
        </w:rPr>
        <w:t xml:space="preserve"> e </w:t>
      </w:r>
      <w:r w:rsidRPr="23A68F92">
        <w:rPr>
          <w:rFonts w:ascii="Consolas" w:eastAsia="Consolas" w:hAnsi="Consolas" w:cs="Consolas"/>
          <w:color w:val="000000" w:themeColor="text1"/>
          <w:sz w:val="31"/>
          <w:szCs w:val="31"/>
        </w:rPr>
        <w:t>GEOMETRYCOLLECTION</w:t>
      </w:r>
      <w:r w:rsidRPr="23A68F92">
        <w:rPr>
          <w:color w:val="000000" w:themeColor="text1"/>
          <w:sz w:val="31"/>
          <w:szCs w:val="31"/>
        </w:rPr>
        <w:t>) restringem-se a cada forma geométrica particular.</w:t>
      </w:r>
    </w:p>
    <w:p w14:paraId="452424C5" w14:textId="66E1AA6D" w:rsidR="23A68F92" w:rsidRDefault="23A68F92" w:rsidP="23A68F92">
      <w:pPr>
        <w:pStyle w:val="Ttulo2"/>
        <w:rPr>
          <w:rFonts w:ascii="Oswald" w:eastAsia="Oswald" w:hAnsi="Oswald" w:cs="Oswald"/>
          <w:color w:val="000000" w:themeColor="text1"/>
          <w:sz w:val="45"/>
          <w:szCs w:val="45"/>
        </w:rPr>
      </w:pPr>
    </w:p>
    <w:p w14:paraId="15959086" w14:textId="216867E5" w:rsidR="06809CA7" w:rsidRDefault="06809CA7" w:rsidP="13BE46F0">
      <w:pPr>
        <w:pStyle w:val="Ttulo2"/>
      </w:pPr>
      <w:r w:rsidRPr="13BE46F0">
        <w:rPr>
          <w:rFonts w:ascii="Oswald" w:eastAsia="Oswald" w:hAnsi="Oswald" w:cs="Oswald"/>
          <w:color w:val="404040" w:themeColor="text1" w:themeTint="BF"/>
          <w:sz w:val="45"/>
          <w:szCs w:val="45"/>
        </w:rPr>
        <w:t>Tabela de Tipos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13BE46F0" w14:paraId="5D8562BF" w14:textId="77777777" w:rsidTr="13BE46F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45EB1523" w14:textId="5B34AA56" w:rsidR="13BE46F0" w:rsidRDefault="13BE46F0">
            <w:r w:rsidRPr="13BE46F0">
              <w:rPr>
                <w:b/>
                <w:bCs/>
              </w:rPr>
              <w:t>Char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0E00035C" w14:textId="4B62EA5A" w:rsidR="13BE46F0" w:rsidRDefault="13BE46F0">
            <w:r>
              <w:t>Armazena uma cadeia de tamanho fixo. A cadeia poderá conter desde 0 até 255 caracteres</w:t>
            </w:r>
          </w:p>
        </w:tc>
      </w:tr>
      <w:tr w:rsidR="13BE46F0" w14:paraId="0B32FCF0" w14:textId="77777777" w:rsidTr="13BE46F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2D01A6D5" w14:textId="36F18A32" w:rsidR="13BE46F0" w:rsidRDefault="13BE46F0">
            <w:proofErr w:type="spellStart"/>
            <w:r w:rsidRPr="13BE46F0">
              <w:rPr>
                <w:b/>
                <w:bCs/>
              </w:rPr>
              <w:t>VarChar</w:t>
            </w:r>
            <w:proofErr w:type="spellEnd"/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39587BD7" w14:textId="49D98A79" w:rsidR="13BE46F0" w:rsidRDefault="13BE46F0">
            <w:r>
              <w:t xml:space="preserve">Armazena uma cadeia de tamanho variável. A cadeia poderá conter desde 0 até 255 caracteres. Dentro dos tipos de cadeia pode-se distinguir dois subtipos, </w:t>
            </w:r>
            <w:proofErr w:type="gramStart"/>
            <w:r>
              <w:t>os tipo</w:t>
            </w:r>
            <w:proofErr w:type="gramEnd"/>
            <w:r>
              <w:t xml:space="preserve"> Test e os tipo </w:t>
            </w:r>
            <w:proofErr w:type="spellStart"/>
            <w:r>
              <w:t>Blob</w:t>
            </w:r>
            <w:proofErr w:type="spellEnd"/>
            <w:r>
              <w:t xml:space="preserve"> (</w:t>
            </w:r>
            <w:proofErr w:type="spellStart"/>
            <w:r>
              <w:t>Binary</w:t>
            </w:r>
            <w:proofErr w:type="spellEnd"/>
            <w:r>
              <w:t xml:space="preserve">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) A diferença entre um tipo e outro é o tratamento que recebem na hora de ordená-los e compará-los. No tipo </w:t>
            </w:r>
            <w:proofErr w:type="spellStart"/>
            <w:r>
              <w:t>test</w:t>
            </w:r>
            <w:proofErr w:type="spellEnd"/>
            <w:r>
              <w:t xml:space="preserve"> ordena-se sem ter importância as maiúsculas e as minúsculas e no tipo </w:t>
            </w:r>
            <w:proofErr w:type="spellStart"/>
            <w:r>
              <w:t>blob</w:t>
            </w:r>
            <w:proofErr w:type="spellEnd"/>
            <w:r>
              <w:t xml:space="preserve"> ordena-se tendo em conta as maiúsculas e minúsculas.</w:t>
            </w:r>
          </w:p>
        </w:tc>
      </w:tr>
      <w:tr w:rsidR="13BE46F0" w14:paraId="2D9908F7" w14:textId="77777777" w:rsidTr="13BE46F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2DDA829F" w14:textId="22BA4F74" w:rsidR="13BE46F0" w:rsidRDefault="13BE46F0">
            <w:proofErr w:type="spellStart"/>
            <w:r w:rsidRPr="13BE46F0">
              <w:rPr>
                <w:b/>
                <w:bCs/>
              </w:rPr>
              <w:t>TinyText</w:t>
            </w:r>
            <w:proofErr w:type="spellEnd"/>
            <w:r w:rsidRPr="13BE46F0">
              <w:rPr>
                <w:b/>
                <w:bCs/>
              </w:rPr>
              <w:t>/</w:t>
            </w:r>
            <w:proofErr w:type="spellStart"/>
            <w:r w:rsidRPr="13BE46F0">
              <w:rPr>
                <w:b/>
                <w:bCs/>
              </w:rPr>
              <w:t>TinyBlob</w:t>
            </w:r>
            <w:proofErr w:type="spellEnd"/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166382B8" w14:textId="1F74C412" w:rsidR="13BE46F0" w:rsidRDefault="13BE46F0">
            <w:r>
              <w:t>Coluna com uma longitude máxima de 255 caracteres</w:t>
            </w:r>
          </w:p>
        </w:tc>
      </w:tr>
      <w:tr w:rsidR="13BE46F0" w14:paraId="71AD4DAE" w14:textId="77777777" w:rsidTr="13BE46F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0A15EB24" w14:textId="68D59E74" w:rsidR="13BE46F0" w:rsidRDefault="13BE46F0">
            <w:proofErr w:type="spellStart"/>
            <w:r w:rsidRPr="13BE46F0">
              <w:rPr>
                <w:b/>
                <w:bCs/>
              </w:rPr>
              <w:t>Blob</w:t>
            </w:r>
            <w:proofErr w:type="spellEnd"/>
            <w:r w:rsidRPr="13BE46F0">
              <w:rPr>
                <w:b/>
                <w:bCs/>
              </w:rPr>
              <w:t>/</w:t>
            </w:r>
            <w:proofErr w:type="spellStart"/>
            <w:r w:rsidRPr="13BE46F0">
              <w:rPr>
                <w:b/>
                <w:bCs/>
              </w:rPr>
              <w:t>Text</w:t>
            </w:r>
            <w:proofErr w:type="spellEnd"/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28321EB5" w14:textId="7588D964" w:rsidR="13BE46F0" w:rsidRDefault="13BE46F0">
            <w:r>
              <w:t>Texto com um máximo de 65535 caracteres</w:t>
            </w:r>
          </w:p>
        </w:tc>
      </w:tr>
      <w:tr w:rsidR="13BE46F0" w14:paraId="63B1A27F" w14:textId="77777777" w:rsidTr="13BE46F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6C9D1D44" w14:textId="2CE4200B" w:rsidR="13BE46F0" w:rsidRDefault="13BE46F0">
            <w:proofErr w:type="spellStart"/>
            <w:r w:rsidRPr="13BE46F0">
              <w:rPr>
                <w:b/>
                <w:bCs/>
              </w:rPr>
              <w:lastRenderedPageBreak/>
              <w:t>MediumBlob</w:t>
            </w:r>
            <w:proofErr w:type="spellEnd"/>
            <w:r w:rsidRPr="13BE46F0">
              <w:rPr>
                <w:b/>
                <w:bCs/>
              </w:rPr>
              <w:t>/</w:t>
            </w:r>
            <w:proofErr w:type="spellStart"/>
            <w:r w:rsidRPr="13BE46F0">
              <w:rPr>
                <w:b/>
                <w:bCs/>
              </w:rPr>
              <w:t>MediumText</w:t>
            </w:r>
            <w:proofErr w:type="spellEnd"/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1FC332CC" w14:textId="04D81419" w:rsidR="13BE46F0" w:rsidRDefault="13BE46F0">
            <w:r>
              <w:t>Texto com um máximo de 16.777.215 caracteres</w:t>
            </w:r>
          </w:p>
        </w:tc>
      </w:tr>
      <w:tr w:rsidR="13BE46F0" w14:paraId="4126A0A6" w14:textId="77777777" w:rsidTr="13BE46F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012ABAE8" w14:textId="2AA529E9" w:rsidR="13BE46F0" w:rsidRDefault="13BE46F0">
            <w:proofErr w:type="spellStart"/>
            <w:r w:rsidRPr="13BE46F0">
              <w:rPr>
                <w:b/>
                <w:bCs/>
              </w:rPr>
              <w:t>LongBlob</w:t>
            </w:r>
            <w:proofErr w:type="spellEnd"/>
            <w:r w:rsidRPr="13BE46F0">
              <w:rPr>
                <w:b/>
                <w:bCs/>
              </w:rPr>
              <w:t>/</w:t>
            </w:r>
            <w:proofErr w:type="spellStart"/>
            <w:r w:rsidRPr="13BE46F0">
              <w:rPr>
                <w:b/>
                <w:bCs/>
              </w:rPr>
              <w:t>LongText</w:t>
            </w:r>
            <w:proofErr w:type="spellEnd"/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75A1228C" w14:textId="36439A11" w:rsidR="13BE46F0" w:rsidRDefault="13BE46F0">
            <w:r>
              <w:t>Texto com um máximo de caracteres 4.294.967.295. Há que se ter em conta que, devido aos protocolos de comunicação, os pacotes podem ter um máximo de 16 Mb</w:t>
            </w:r>
          </w:p>
        </w:tc>
      </w:tr>
      <w:tr w:rsidR="13BE46F0" w14:paraId="1E35087A" w14:textId="77777777" w:rsidTr="13BE46F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3CDBA525" w14:textId="65EAF38B" w:rsidR="13BE46F0" w:rsidRDefault="13BE46F0">
            <w:proofErr w:type="spellStart"/>
            <w:r w:rsidRPr="13BE46F0">
              <w:rPr>
                <w:b/>
                <w:bCs/>
              </w:rPr>
              <w:t>Enum</w:t>
            </w:r>
            <w:proofErr w:type="spellEnd"/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2AE138CE" w14:textId="1FDDFFE9" w:rsidR="13BE46F0" w:rsidRDefault="13BE46F0">
            <w:r>
              <w:t xml:space="preserve">Campo que pode ter um único valor de uma lista que se especifica. O tipo </w:t>
            </w:r>
            <w:proofErr w:type="spellStart"/>
            <w:r>
              <w:t>Enum</w:t>
            </w:r>
            <w:proofErr w:type="spellEnd"/>
            <w:r>
              <w:t xml:space="preserve"> aceita até 65535 valores diferentes</w:t>
            </w:r>
          </w:p>
        </w:tc>
      </w:tr>
      <w:tr w:rsidR="13BE46F0" w14:paraId="12F9CF9C" w14:textId="77777777" w:rsidTr="13BE46F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5BC0D42F" w14:textId="699E6512" w:rsidR="13BE46F0" w:rsidRDefault="13BE46F0">
            <w:r w:rsidRPr="13BE46F0">
              <w:rPr>
                <w:b/>
                <w:bCs/>
              </w:rPr>
              <w:t>Set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23D93246" w14:textId="1583DC24" w:rsidR="13BE46F0" w:rsidRDefault="13BE46F0">
            <w:r>
              <w:t>Campo que pode conter nenhum, um ou vários valores de uma lista. A lista pode ter um máximo de 64 valores</w:t>
            </w:r>
          </w:p>
        </w:tc>
      </w:tr>
      <w:tr w:rsidR="13BE46F0" w14:paraId="243CEB52" w14:textId="77777777" w:rsidTr="13BE46F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3AAA8DD9" w14:textId="124B6647" w:rsidR="13BE46F0" w:rsidRDefault="13BE46F0">
            <w:r w:rsidRPr="13BE46F0">
              <w:rPr>
                <w:b/>
                <w:bCs/>
              </w:rPr>
              <w:t>Bit/</w:t>
            </w:r>
            <w:proofErr w:type="spellStart"/>
            <w:r w:rsidRPr="13BE46F0">
              <w:rPr>
                <w:b/>
                <w:bCs/>
              </w:rPr>
              <w:t>Bool</w:t>
            </w:r>
            <w:proofErr w:type="spellEnd"/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5CE294BA" w14:textId="6D2C842C" w:rsidR="13BE46F0" w:rsidRDefault="13BE46F0">
            <w:r>
              <w:t>Número inteiro que pode ser 0 ou 1</w:t>
            </w:r>
          </w:p>
        </w:tc>
      </w:tr>
      <w:tr w:rsidR="13BE46F0" w14:paraId="6A0EA8B9" w14:textId="77777777" w:rsidTr="13BE46F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46B0F215" w14:textId="61918CD4" w:rsidR="13BE46F0" w:rsidRDefault="13BE46F0">
            <w:proofErr w:type="spellStart"/>
            <w:r w:rsidRPr="13BE46F0">
              <w:rPr>
                <w:b/>
                <w:bCs/>
              </w:rPr>
              <w:t>Int</w:t>
            </w:r>
            <w:proofErr w:type="spellEnd"/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1EA5AA1D" w14:textId="4BD7154A" w:rsidR="13BE46F0" w:rsidRDefault="13BE46F0">
            <w:r>
              <w:t>De -2147483648 até 2147483647 ou de 0 até 429.496.295</w:t>
            </w:r>
          </w:p>
        </w:tc>
      </w:tr>
      <w:tr w:rsidR="13BE46F0" w14:paraId="2C5276C5" w14:textId="77777777" w:rsidTr="13BE46F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4B59F27D" w14:textId="26735781" w:rsidR="13BE46F0" w:rsidRDefault="13BE46F0">
            <w:proofErr w:type="spellStart"/>
            <w:r w:rsidRPr="13BE46F0">
              <w:rPr>
                <w:b/>
                <w:bCs/>
              </w:rPr>
              <w:t>SmallInt</w:t>
            </w:r>
            <w:proofErr w:type="spellEnd"/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4E5A3021" w14:textId="5DBD0249" w:rsidR="13BE46F0" w:rsidRDefault="13BE46F0">
            <w:r>
              <w:t>De -32768 até 32767 ou de 0 até 65535</w:t>
            </w:r>
          </w:p>
        </w:tc>
      </w:tr>
      <w:tr w:rsidR="13BE46F0" w14:paraId="1A33C0B9" w14:textId="77777777" w:rsidTr="13BE46F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75E6FE00" w14:textId="156EC8DD" w:rsidR="13BE46F0" w:rsidRDefault="13BE46F0">
            <w:proofErr w:type="spellStart"/>
            <w:r w:rsidRPr="13BE46F0">
              <w:rPr>
                <w:b/>
                <w:bCs/>
              </w:rPr>
              <w:t>TinyInt</w:t>
            </w:r>
            <w:proofErr w:type="spellEnd"/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2F830B0A" w14:textId="103D33A2" w:rsidR="13BE46F0" w:rsidRDefault="13BE46F0">
            <w:r>
              <w:t>De -128 até 127 ou de 0 a 255</w:t>
            </w:r>
          </w:p>
        </w:tc>
      </w:tr>
      <w:tr w:rsidR="13BE46F0" w14:paraId="563CED8D" w14:textId="77777777" w:rsidTr="13BE46F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3ED62190" w14:textId="76A3EB4A" w:rsidR="13BE46F0" w:rsidRDefault="13BE46F0">
            <w:proofErr w:type="spellStart"/>
            <w:r w:rsidRPr="13BE46F0">
              <w:rPr>
                <w:b/>
                <w:bCs/>
              </w:rPr>
              <w:t>MediumInt</w:t>
            </w:r>
            <w:proofErr w:type="spellEnd"/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74A556D4" w14:textId="49958595" w:rsidR="13BE46F0" w:rsidRDefault="13BE46F0">
            <w:r>
              <w:t>De -8.388.608 até 8.388.607 ou de 0 até 16777215</w:t>
            </w:r>
          </w:p>
        </w:tc>
      </w:tr>
      <w:tr w:rsidR="13BE46F0" w14:paraId="60FFD5B5" w14:textId="77777777" w:rsidTr="13BE46F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234AABEB" w14:textId="3F52A414" w:rsidR="13BE46F0" w:rsidRDefault="13BE46F0">
            <w:proofErr w:type="spellStart"/>
            <w:r w:rsidRPr="13BE46F0">
              <w:rPr>
                <w:b/>
                <w:bCs/>
              </w:rPr>
              <w:t>BigInt</w:t>
            </w:r>
            <w:proofErr w:type="spellEnd"/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27C09A92" w14:textId="73BBD7D0" w:rsidR="13BE46F0" w:rsidRDefault="13BE46F0">
            <w:r>
              <w:t>De -9.223.372.036.854.775.808 até 9.223.372.036.854.775.807 ou de 0 até 18.446.744.073.709.551.615</w:t>
            </w:r>
          </w:p>
        </w:tc>
      </w:tr>
      <w:tr w:rsidR="13BE46F0" w14:paraId="37814F03" w14:textId="77777777" w:rsidTr="13BE46F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03A27198" w14:textId="6C98B4F0" w:rsidR="13BE46F0" w:rsidRDefault="13BE46F0">
            <w:proofErr w:type="spellStart"/>
            <w:r w:rsidRPr="13BE46F0">
              <w:rPr>
                <w:b/>
                <w:bCs/>
              </w:rPr>
              <w:t>Float</w:t>
            </w:r>
            <w:proofErr w:type="spellEnd"/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7B0D9B66" w14:textId="36BDC224" w:rsidR="13BE46F0" w:rsidRDefault="13BE46F0">
            <w:r>
              <w:t>De -3.402823466E+38 até -1.175494351E-38,0 ou de 175494351E-38 até 3.402823466E+38</w:t>
            </w:r>
          </w:p>
        </w:tc>
      </w:tr>
      <w:tr w:rsidR="13BE46F0" w14:paraId="2BC188FA" w14:textId="77777777" w:rsidTr="13BE46F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09AAC74B" w14:textId="0CFC16E7" w:rsidR="13BE46F0" w:rsidRDefault="13BE46F0">
            <w:proofErr w:type="spellStart"/>
            <w:proofErr w:type="gramStart"/>
            <w:r w:rsidRPr="13BE46F0">
              <w:rPr>
                <w:b/>
                <w:bCs/>
              </w:rPr>
              <w:t>xReal</w:t>
            </w:r>
            <w:proofErr w:type="spellEnd"/>
            <w:proofErr w:type="gramEnd"/>
            <w:r w:rsidRPr="13BE46F0">
              <w:rPr>
                <w:b/>
                <w:bCs/>
              </w:rPr>
              <w:t>/Double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5688A9DA" w14:textId="5D01DB2C" w:rsidR="13BE46F0" w:rsidRDefault="13BE46F0">
            <w:r>
              <w:t>De -1.7976931348623157E+308 até -2.2250738585072014E-308 ou de 2.2250738585072014E-308 até 1.7976931348623157E+308</w:t>
            </w:r>
          </w:p>
        </w:tc>
      </w:tr>
      <w:tr w:rsidR="13BE46F0" w14:paraId="0919592B" w14:textId="77777777" w:rsidTr="13BE46F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6ADBB19E" w14:textId="1A6C639A" w:rsidR="13BE46F0" w:rsidRDefault="13BE46F0">
            <w:r w:rsidRPr="13BE46F0">
              <w:rPr>
                <w:b/>
                <w:bCs/>
              </w:rPr>
              <w:t>Decimal/</w:t>
            </w:r>
            <w:proofErr w:type="spellStart"/>
            <w:r w:rsidRPr="13BE46F0">
              <w:rPr>
                <w:b/>
                <w:bCs/>
              </w:rPr>
              <w:t>Dec</w:t>
            </w:r>
            <w:proofErr w:type="spellEnd"/>
            <w:r w:rsidRPr="13BE46F0">
              <w:rPr>
                <w:b/>
                <w:bCs/>
              </w:rPr>
              <w:t>/</w:t>
            </w:r>
            <w:proofErr w:type="spellStart"/>
            <w:r w:rsidRPr="13BE46F0">
              <w:rPr>
                <w:b/>
                <w:bCs/>
              </w:rPr>
              <w:t>Numeric</w:t>
            </w:r>
            <w:proofErr w:type="spellEnd"/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55544E61" w14:textId="597E6CAA" w:rsidR="13BE46F0" w:rsidRDefault="13BE46F0">
            <w:r>
              <w:t>Número em vírgula flutuante desempacotado. O número armazena-se em uma cadeia</w:t>
            </w:r>
          </w:p>
        </w:tc>
      </w:tr>
      <w:tr w:rsidR="13BE46F0" w14:paraId="50D62DE4" w14:textId="77777777" w:rsidTr="13BE46F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2786614A" w14:textId="40EB3465" w:rsidR="13BE46F0" w:rsidRDefault="13BE46F0">
            <w:r w:rsidRPr="13BE46F0">
              <w:rPr>
                <w:b/>
                <w:bCs/>
              </w:rPr>
              <w:t>Date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362E1030" w14:textId="749D4231" w:rsidR="13BE46F0" w:rsidRDefault="13BE46F0">
            <w:r>
              <w:t xml:space="preserve">A margem de valores vai desde o 1 de </w:t>
            </w:r>
            <w:proofErr w:type="gramStart"/>
            <w:r>
              <w:t>Janeiro</w:t>
            </w:r>
            <w:proofErr w:type="gramEnd"/>
            <w:r>
              <w:t xml:space="preserve"> de 1001 ao 31 de dezembro de </w:t>
            </w:r>
            <w:r>
              <w:lastRenderedPageBreak/>
              <w:t>9999. O formato de armazenamento é de ano-</w:t>
            </w:r>
            <w:proofErr w:type="spellStart"/>
            <w:r>
              <w:t>mes</w:t>
            </w:r>
            <w:proofErr w:type="spellEnd"/>
            <w:r>
              <w:t>-dia</w:t>
            </w:r>
          </w:p>
        </w:tc>
      </w:tr>
      <w:tr w:rsidR="13BE46F0" w14:paraId="6EED2F6E" w14:textId="77777777" w:rsidTr="13BE46F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55629517" w14:textId="19CB014E" w:rsidR="13BE46F0" w:rsidRDefault="13BE46F0">
            <w:proofErr w:type="spellStart"/>
            <w:r w:rsidRPr="13BE46F0">
              <w:rPr>
                <w:b/>
                <w:bCs/>
              </w:rPr>
              <w:lastRenderedPageBreak/>
              <w:t>DateTime</w:t>
            </w:r>
            <w:proofErr w:type="spellEnd"/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2FAB4F10" w14:textId="1701301A" w:rsidR="13BE46F0" w:rsidRDefault="13BE46F0">
            <w:r>
              <w:t xml:space="preserve">Combinação de data e hora. A margem de valores vai desde o 1º de </w:t>
            </w:r>
            <w:proofErr w:type="gramStart"/>
            <w:r>
              <w:t>Janeiro</w:t>
            </w:r>
            <w:proofErr w:type="gramEnd"/>
            <w:r>
              <w:t xml:space="preserve"> de 1001 às 0 horas, 0 minutos e 0 segundos ao 31 de Dezembro de 9999 às 23 horas, 59 minutos e 59 segundos. O formato de armazenamento é de ano-</w:t>
            </w:r>
            <w:proofErr w:type="spellStart"/>
            <w:r>
              <w:t>mes</w:t>
            </w:r>
            <w:proofErr w:type="spellEnd"/>
            <w:r>
              <w:t xml:space="preserve">-dia </w:t>
            </w:r>
            <w:proofErr w:type="spellStart"/>
            <w:proofErr w:type="gramStart"/>
            <w:r>
              <w:t>horas:minutos</w:t>
            </w:r>
            <w:proofErr w:type="gramEnd"/>
            <w:r>
              <w:t>:segundos</w:t>
            </w:r>
            <w:proofErr w:type="spellEnd"/>
          </w:p>
        </w:tc>
      </w:tr>
      <w:tr w:rsidR="13BE46F0" w14:paraId="063CA171" w14:textId="77777777" w:rsidTr="13BE46F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79275384" w14:textId="161C75D5" w:rsidR="13BE46F0" w:rsidRDefault="13BE46F0">
            <w:proofErr w:type="spellStart"/>
            <w:r w:rsidRPr="13BE46F0">
              <w:rPr>
                <w:b/>
                <w:bCs/>
              </w:rPr>
              <w:t>TimeStamp</w:t>
            </w:r>
            <w:proofErr w:type="spellEnd"/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0461CC23" w14:textId="1490EF24" w:rsidR="13BE46F0" w:rsidRDefault="13BE46F0">
            <w:r>
              <w:t xml:space="preserve">Combinação de data e hora. A margem vai desde 1º de </w:t>
            </w:r>
            <w:proofErr w:type="gramStart"/>
            <w:r>
              <w:t>Janeiro</w:t>
            </w:r>
            <w:proofErr w:type="gramEnd"/>
            <w:r>
              <w:t xml:space="preserve"> de 1970 ao ano 2037. O formato de armazenamento depende do tamanho do campo</w:t>
            </w:r>
          </w:p>
        </w:tc>
      </w:tr>
      <w:tr w:rsidR="13BE46F0" w14:paraId="70E53830" w14:textId="77777777" w:rsidTr="13BE46F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63419347" w14:textId="5832B0A5" w:rsidR="13BE46F0" w:rsidRDefault="13BE46F0">
            <w:r w:rsidRPr="13BE46F0">
              <w:rPr>
                <w:b/>
                <w:bCs/>
              </w:rPr>
              <w:t>Time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7614BF7F" w14:textId="48BA71D1" w:rsidR="13BE46F0" w:rsidRDefault="13BE46F0">
            <w:r>
              <w:t>Armazena uma hora. A margem de horas vai desde -838 horas, 59 minutos e 59 segundos. O formato de armazenamento é ‘</w:t>
            </w:r>
            <w:proofErr w:type="gramStart"/>
            <w:r>
              <w:t>HH:MM</w:t>
            </w:r>
            <w:proofErr w:type="gramEnd"/>
            <w:r>
              <w:t>:SS’</w:t>
            </w:r>
          </w:p>
        </w:tc>
      </w:tr>
      <w:tr w:rsidR="13BE46F0" w14:paraId="21D4F7AE" w14:textId="77777777" w:rsidTr="13BE46F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4B50BC25" w14:textId="0D257C21" w:rsidR="13BE46F0" w:rsidRDefault="13BE46F0">
            <w:proofErr w:type="spellStart"/>
            <w:r w:rsidRPr="13BE46F0">
              <w:rPr>
                <w:b/>
                <w:bCs/>
              </w:rPr>
              <w:t>Year</w:t>
            </w:r>
            <w:proofErr w:type="spellEnd"/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4114ED26" w14:textId="5A4E24B7" w:rsidR="13BE46F0" w:rsidRDefault="13BE46F0">
            <w:r>
              <w:t>Armazena um ano. A margem de valores permitidos vai desde o ano 1901 ao ano 2155. O campo pode ter tamanho dois ou tamanho 4 dependendo de se queremos armazenar o ano com dois ou quatro algarismos</w:t>
            </w:r>
          </w:p>
        </w:tc>
      </w:tr>
    </w:tbl>
    <w:p w14:paraId="39CA8AAE" w14:textId="0DE6CD81" w:rsidR="13BE46F0" w:rsidRDefault="13BE46F0" w:rsidP="13BE46F0">
      <w:pPr>
        <w:shd w:val="clear" w:color="auto" w:fill="F9F9F9"/>
        <w:spacing w:after="225" w:line="240" w:lineRule="auto"/>
        <w:rPr>
          <w:rFonts w:ascii="Open Sans" w:eastAsia="Times New Roman" w:hAnsi="Open Sans" w:cs="Times New Roman"/>
          <w:color w:val="404040" w:themeColor="text1" w:themeTint="BF"/>
          <w:sz w:val="24"/>
          <w:szCs w:val="24"/>
          <w:lang w:eastAsia="pt-BR"/>
        </w:rPr>
      </w:pPr>
    </w:p>
    <w:p w14:paraId="02EB378F" w14:textId="77777777" w:rsidR="002E7C50" w:rsidRDefault="002E7C50"/>
    <w:sectPr w:rsidR="002E7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5EB02"/>
    <w:multiLevelType w:val="hybridMultilevel"/>
    <w:tmpl w:val="4482B5BA"/>
    <w:lvl w:ilvl="0" w:tplc="10B65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54F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B03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2E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7E9B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CF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C2C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E7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2A3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50"/>
    <w:rsid w:val="00010B2A"/>
    <w:rsid w:val="002E7C50"/>
    <w:rsid w:val="00A127D1"/>
    <w:rsid w:val="031E0277"/>
    <w:rsid w:val="06809CA7"/>
    <w:rsid w:val="13BE46F0"/>
    <w:rsid w:val="1673B489"/>
    <w:rsid w:val="19576407"/>
    <w:rsid w:val="23A68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BB433"/>
  <w15:chartTrackingRefBased/>
  <w15:docId w15:val="{4ABDC52E-552E-45BF-B78B-B5D5014E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E7C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E7C5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2E7C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7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E7C50"/>
    <w:rPr>
      <w:i/>
      <w:iCs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2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3A8A940867AA4EB2C0BA27D8BEB82D" ma:contentTypeVersion="9" ma:contentTypeDescription="Crie um novo documento." ma:contentTypeScope="" ma:versionID="8529a9c540ca494f67529b305784fa5b">
  <xsd:schema xmlns:xsd="http://www.w3.org/2001/XMLSchema" xmlns:xs="http://www.w3.org/2001/XMLSchema" xmlns:p="http://schemas.microsoft.com/office/2006/metadata/properties" xmlns:ns2="f8acfa47-a20d-4f48-91ea-bad98f815c6c" xmlns:ns3="83c2f287-64d5-4ad7-ab7f-9d368e9b840b" targetNamespace="http://schemas.microsoft.com/office/2006/metadata/properties" ma:root="true" ma:fieldsID="814384e2feb98a9edc5593715dcaa790" ns2:_="" ns3:_="">
    <xsd:import namespace="f8acfa47-a20d-4f48-91ea-bad98f815c6c"/>
    <xsd:import namespace="83c2f287-64d5-4ad7-ab7f-9d368e9b840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fa47-a20d-4f48-91ea-bad98f815c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2f287-64d5-4ad7-ab7f-9d368e9b840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c1c5c43-eac0-4a83-bb7b-44aa41e02864}" ma:internalName="TaxCatchAll" ma:showField="CatchAllData" ma:web="83c2f287-64d5-4ad7-ab7f-9d368e9b84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4BCABE-9B3C-45D3-9E14-FDE0658FA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fa47-a20d-4f48-91ea-bad98f815c6c"/>
    <ds:schemaRef ds:uri="83c2f287-64d5-4ad7-ab7f-9d368e9b84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48BB9E-BEC1-4011-B6E4-0FA3F29168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861</Words>
  <Characters>4652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VICENTE DOS SANTOS</dc:creator>
  <cp:keywords/>
  <dc:description/>
  <cp:lastModifiedBy>Arthur Cardoso</cp:lastModifiedBy>
  <cp:revision>2</cp:revision>
  <dcterms:created xsi:type="dcterms:W3CDTF">2023-04-28T16:53:00Z</dcterms:created>
  <dcterms:modified xsi:type="dcterms:W3CDTF">2023-04-28T16:53:00Z</dcterms:modified>
</cp:coreProperties>
</file>