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76" w:rsidRPr="00524DE7" w:rsidRDefault="00D7781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ПРОСВЕЩЕНИЯ РЕСПУБЛИКИ МОЛДОВА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МОЛДАВСКИЙ ГОСУДАРСТВЕННЫЙ УНИВЕРСИТЕТ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ФАКУЛЬТЕТ МАТЕМАТИКИ И ИНФОРМАТИКИ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ДЕПАРТАМЕНТ ИНФОРМАТИКИ</w:t>
      </w:r>
    </w:p>
    <w:p w:rsidR="003E7576" w:rsidRPr="00524DE7" w:rsidRDefault="003E75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Артур Добря</w:t>
      </w:r>
    </w:p>
    <w:p w:rsidR="003E7576" w:rsidRPr="00524DE7" w:rsidRDefault="00D7781A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РАЗРАБОТКА ПРИЛОЖЕНИЙ НА JAVA С ИСПОЛЬЗОВАНИЕМ  “SPRING SECURITY” И “VAADIN”</w:t>
      </w: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Дипломная работа</w:t>
      </w: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hanging="30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widowControl w:val="0"/>
        <w:spacing w:line="360" w:lineRule="auto"/>
        <w:ind w:left="1440" w:firstLine="356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            Шеф департамента: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______________</w:t>
      </w:r>
    </w:p>
    <w:p w:rsidR="003E7576" w:rsidRPr="00524DE7" w:rsidRDefault="00D7781A">
      <w:pPr>
        <w:widowControl w:val="0"/>
        <w:spacing w:line="360" w:lineRule="auto"/>
        <w:ind w:left="3600" w:firstLine="7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(подпись)</w:t>
      </w:r>
    </w:p>
    <w:p w:rsidR="003E7576" w:rsidRPr="00524DE7" w:rsidRDefault="003E7576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E7576" w:rsidRPr="00524DE7" w:rsidRDefault="00D7781A">
      <w:pPr>
        <w:widowControl w:val="0"/>
        <w:spacing w:line="360" w:lineRule="auto"/>
        <w:ind w:left="1440" w:firstLine="356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_____________ </w:t>
      </w:r>
    </w:p>
    <w:p w:rsidR="003E7576" w:rsidRPr="00524DE7" w:rsidRDefault="00D7781A">
      <w:pPr>
        <w:widowControl w:val="0"/>
        <w:spacing w:line="360" w:lineRule="auto"/>
        <w:ind w:left="1440" w:firstLine="35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(подпись)</w:t>
      </w:r>
    </w:p>
    <w:p w:rsidR="003E7576" w:rsidRPr="00524DE7" w:rsidRDefault="003E7576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E7576" w:rsidRPr="00524DE7" w:rsidRDefault="00D7781A">
      <w:pPr>
        <w:widowControl w:val="0"/>
        <w:spacing w:line="360" w:lineRule="auto"/>
        <w:ind w:left="1440" w:firstLine="35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Автор: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______________</w:t>
      </w:r>
    </w:p>
    <w:p w:rsidR="003E7576" w:rsidRPr="00524DE7" w:rsidRDefault="00D7781A">
      <w:pPr>
        <w:widowControl w:val="0"/>
        <w:spacing w:line="36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(подпись)</w:t>
      </w:r>
    </w:p>
    <w:p w:rsidR="003E7576" w:rsidRPr="00524DE7" w:rsidRDefault="003E7576">
      <w:pPr>
        <w:spacing w:line="360" w:lineRule="auto"/>
        <w:ind w:hanging="3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КИШИНЁВ-2018</w:t>
      </w:r>
    </w:p>
    <w:p w:rsidR="003E7576" w:rsidRPr="00524DE7" w:rsidRDefault="003E7576">
      <w:pPr>
        <w:widowControl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86DFA" w:rsidRDefault="00486DFA">
      <w:pPr>
        <w:keepNext/>
        <w:keepLines/>
        <w:widowControl w:val="0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jdgxs" w:colFirst="0" w:colLast="0"/>
      <w:bookmarkEnd w:id="0"/>
    </w:p>
    <w:p w:rsidR="00486DFA" w:rsidRDefault="00486DFA">
      <w:pPr>
        <w:keepNext/>
        <w:keepLines/>
        <w:widowControl w:val="0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D7781A">
      <w:pPr>
        <w:keepNext/>
        <w:keepLines/>
        <w:widowControl w:val="0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СОДЕРЖАНИЕ</w:t>
      </w:r>
    </w:p>
    <w:sdt>
      <w:sdtPr>
        <w:rPr>
          <w:rFonts w:ascii="Times New Roman" w:hAnsi="Times New Roman" w:cs="Times New Roman"/>
          <w:color w:val="000000" w:themeColor="text1"/>
        </w:rPr>
        <w:id w:val="-438451869"/>
        <w:docPartObj>
          <w:docPartGallery w:val="Table of Contents"/>
          <w:docPartUnique/>
        </w:docPartObj>
      </w:sdtPr>
      <w:sdtEndPr/>
      <w:sdtContent>
        <w:p w:rsidR="003E7576" w:rsidRPr="00524DE7" w:rsidRDefault="00D7781A">
          <w:pPr>
            <w:widowControl w:val="0"/>
            <w:tabs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524DE7">
            <w:rPr>
              <w:rFonts w:ascii="Times New Roman" w:hAnsi="Times New Roman" w:cs="Times New Roman"/>
              <w:color w:val="000000" w:themeColor="text1"/>
            </w:rPr>
            <w:instrText xml:space="preserve"> TOC \h \u \z </w:instrText>
          </w:r>
          <w:r w:rsidRPr="00524DE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>ВВЕДЕНИЕ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2</w:t>
          </w:r>
        </w:p>
        <w:p w:rsidR="003E7576" w:rsidRPr="00524DE7" w:rsidRDefault="00D7781A">
          <w:pPr>
            <w:widowControl w:val="0"/>
            <w:tabs>
              <w:tab w:val="left" w:pos="44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>I.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ОСОБЕННОСТИ НАПИСАНИЯ GUI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3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1.1.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Проблема проектирования GUI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3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1.2.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Методы решения проблем с проектированием GUI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4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1.3.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Сравнение технологий разработки GUI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5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1.4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 xml:space="preserve">Архитектура vaadin 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  <w:t>6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1.5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>Клиентская модель разработки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ab/>
            <w:t>7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  <w:highlight w:val="white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  <w:highlight w:val="white"/>
            </w:rPr>
            <w:t>II.    SPRING SECURITY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  <w:highlight w:val="white"/>
            </w:rPr>
            <w:t xml:space="preserve">   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>2.1.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ab/>
            <w:t>Проблема безопасности приложения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 xml:space="preserve">   2.2.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ab/>
            <w:t>Методы решение проблем с защитой приложения</w:t>
          </w:r>
        </w:p>
        <w:p w:rsidR="003E7576" w:rsidRPr="00524DE7" w:rsidRDefault="00D7781A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 xml:space="preserve">   2.3.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  <w:tab/>
            <w:t>Архитектура технологии spring security</w:t>
          </w:r>
        </w:p>
        <w:p w:rsidR="003E7576" w:rsidRPr="00524DE7" w:rsidRDefault="00D7781A">
          <w:pPr>
            <w:pStyle w:val="Heading4"/>
            <w:keepNext w:val="0"/>
            <w:keepLines w:val="0"/>
            <w:pBdr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between w:val="single" w:sz="2" w:space="0" w:color="auto"/>
            </w:pBdr>
            <w:shd w:val="clear" w:color="auto" w:fill="FFFFFF"/>
            <w:spacing w:before="0" w:after="0" w:line="360" w:lineRule="auto"/>
            <w:ind w:firstLine="720"/>
            <w:rPr>
              <w:rFonts w:ascii="Times New Roman" w:eastAsia="Times New Roman" w:hAnsi="Times New Roman" w:cs="Times New Roman"/>
              <w:color w:val="000000" w:themeColor="text1"/>
              <w:highlight w:val="white"/>
            </w:rPr>
          </w:pPr>
          <w:bookmarkStart w:id="1" w:name="_k86l965iq82o" w:colFirst="0" w:colLast="0"/>
          <w:bookmarkEnd w:id="1"/>
          <w:r w:rsidRPr="00524DE7">
            <w:rPr>
              <w:rFonts w:ascii="Times New Roman" w:eastAsia="Times New Roman" w:hAnsi="Times New Roman" w:cs="Times New Roman"/>
              <w:color w:val="000000" w:themeColor="text1"/>
              <w:highlight w:val="white"/>
            </w:rPr>
            <w:t>2.3.1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highlight w:val="white"/>
            </w:rPr>
            <w:tab/>
            <w:t>Ключевые объекты контекста Spring Security</w:t>
          </w:r>
        </w:p>
        <w:p w:rsidR="003E7576" w:rsidRPr="00524DE7" w:rsidRDefault="00D7781A">
          <w:pPr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524DE7">
            <w:rPr>
              <w:rFonts w:ascii="Times New Roman" w:eastAsia="Times New Roman" w:hAnsi="Times New Roman" w:cs="Times New Roman"/>
              <w:color w:val="000000" w:themeColor="text1"/>
            </w:rPr>
            <w:tab/>
            <w:t>2.3.2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</w:rPr>
            <w:tab/>
            <w:t>Аутентификация</w:t>
          </w:r>
        </w:p>
        <w:p w:rsidR="003E7576" w:rsidRPr="00524DE7" w:rsidRDefault="003E7576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highlight w:val="white"/>
            </w:rPr>
          </w:pPr>
        </w:p>
        <w:p w:rsidR="003E7576" w:rsidRPr="00524DE7" w:rsidRDefault="00D7781A">
          <w:pPr>
            <w:widowControl w:val="0"/>
            <w:tabs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>ВЫВОДЫ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</w:r>
        </w:p>
        <w:p w:rsidR="003E7576" w:rsidRPr="00524DE7" w:rsidRDefault="00D7781A">
          <w:pPr>
            <w:widowControl w:val="0"/>
            <w:tabs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>БИБЛИОГРАФИЯ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</w:r>
        </w:p>
        <w:p w:rsidR="003E7576" w:rsidRPr="00524DE7" w:rsidRDefault="00D7781A">
          <w:pPr>
            <w:widowControl w:val="0"/>
            <w:tabs>
              <w:tab w:val="right" w:pos="9678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524DE7">
            <w:rPr>
              <w:rFonts w:ascii="Times New Roman" w:eastAsia="Times New Roman" w:hAnsi="Times New Roman" w:cs="Times New Roman"/>
              <w:b/>
              <w:color w:val="000000" w:themeColor="text1"/>
              <w:sz w:val="24"/>
              <w:szCs w:val="24"/>
            </w:rPr>
            <w:t>ПРИЛОЖЕНИЕ</w:t>
          </w:r>
          <w:r w:rsidRPr="00524D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Pr="00524DE7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:rsidR="003E7576" w:rsidRPr="00524DE7" w:rsidRDefault="003E7576">
      <w:pPr>
        <w:widowControl w:val="0"/>
        <w:tabs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 w:rsidP="00486DF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486DF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I  ОСОБЕННОСТИ РАЗРАБОТКИ GUI</w:t>
      </w: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ind w:left="2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D7781A" w:rsidP="00486DFA">
      <w:pPr>
        <w:widowControl w:val="0"/>
        <w:tabs>
          <w:tab w:val="left" w:pos="880"/>
          <w:tab w:val="right" w:pos="9678"/>
        </w:tabs>
        <w:spacing w:after="100" w:line="360" w:lineRule="auto"/>
        <w:ind w:left="2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1.1.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Проблема проектирования GUI</w:t>
      </w: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 больших Enterprise приложений задействовано множество программистов разных направлений, кто сугубо пишет логику приложений, кто занимается проектированием графического интерфейса. Обычно GUI пишутся на таких языках как javascr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ipt/css/html.  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 Java не предлагает адекватных средств для создания современного веб-интерфейса ни с точки зрения дизайна, ни с точки зрения реализации клиент-серверного взаимодействия.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Поэтому было бы не плохо если бы Java предлагала свои вариант реализ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ации GUI.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Для такой проблемы были придуманы framework’и   Vaadin, GWT, Wicket, Tapestry которые реализует качественный графический интерфейс.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Такие фреймворки позволяют писать хороший GUI даже без знаний языков front-end разработки (таких как angular/js). Таким образом программист освобожден от изучения дополнительных языков и может верстать GUI на удобном ему языке Java.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486DFA">
      <w:pPr>
        <w:widowControl w:val="0"/>
        <w:tabs>
          <w:tab w:val="left" w:pos="880"/>
          <w:tab w:val="right" w:pos="9678"/>
        </w:tabs>
        <w:spacing w:after="100" w:line="360" w:lineRule="auto"/>
        <w:ind w:left="2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1.2.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Методы решение пр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облем разработки графического интерфейса.</w:t>
      </w:r>
    </w:p>
    <w:p w:rsidR="003E7576" w:rsidRPr="00524DE7" w:rsidRDefault="00486DF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Данные framework’и помогают облегчить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программисту написание большого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количества кода front-end. Такие framework’и позволяют писать код на java, который впоследствии транслируется в javascript/html/css. Каждая из б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иблиотек (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Vaadin, GWT, Wicket, Tapestry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предлагает свою реализацию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графического интерфейса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у каждой свой набор готовых модулей. Например, все эти библиотеки реализует парадигму ООП, но только Vaadin и tapestry реализуют шаблон проектирования MVC, без кот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орого не может обойтись сложное ЕЕ приложение. Если посмотреть со стороны конфигурации, то таким фреймворкам, как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GWT, Wicket, Tapestry требуется хоть один конфигурационный xml-файл, в то время как Vaadin конфигурируется сугубо при помощи java кода, что уп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рощает работу с данной библиотекой. </w:t>
      </w: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Google Web Toolkit (GWT)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—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предоставляет разработчику специальное Java API и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позволяет разрабатывать компонентно-ориентированные графические пользовательские интерфейсы (GUI), избегая работы с JavaScript и абстрагируясь от протокола HTTP и DOM моделей, лежащих в основе браузеров. Вс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е это достигается использованием GWT компилятора, который не генерирует Java байт-код, точнее он генерирует JavaScript! GWT компилятор берет клиентский Java код и генерирует JavaScript. Скомпилированное GWT приложение состоит из фрагментов HTML, XML и Java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Script. Если вы хотите, чтобы ваше веб-приложение соединялось с веб-сервером, GWT и здесь вам поможет. В арсенале GWT есть Remote Procedure Call (RPC) – механизм удаленного вызова процедур, который осуществляет простой обмен Java-объектами между клиентом и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сервером в обе стороны.</w:t>
      </w:r>
    </w:p>
    <w:p w:rsidR="003E7576" w:rsidRPr="00524DE7" w:rsidRDefault="00D7781A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(http://www.quizful.net/post/gwt-tutorial-introduction)</w:t>
      </w: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486DF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bookmarkStart w:id="2" w:name="_GoBack"/>
      <w:bookmarkEnd w:id="2"/>
      <w:r w:rsidR="00D7781A"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Apache Tapestry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vertAlign w:val="superscript"/>
        </w:rPr>
        <w:t xml:space="preserve">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— это фреймворк с открытым кодом для создания динамических, сильных, хорошо масштабируемых веб-приложений в Java. Tapestry реализует MVC («Модель-представлени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е-контроллер») модель в Java. Фреймворк построен на стандартной Java API Servlet, таким образом, он работает с любым servlet контейнерном или сервером приложений.</w:t>
      </w:r>
    </w:p>
    <w:p w:rsidR="003E7576" w:rsidRPr="00524DE7" w:rsidRDefault="00486DF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ab/>
      </w:r>
      <w:r w:rsidR="00D7781A" w:rsidRPr="00486D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Tapestry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следит за изменениями классов Java страниц, классов компонентов, классов реализации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услуг, шаблонов HTML и компонентов файлов свойств, и вносит изменения в работающее приложение без необходимости перезагрузки. Это позволяет быстро просмотреть результат изменения кода приложения и повысить эффективность разработки.</w:t>
      </w:r>
    </w:p>
    <w:p w:rsidR="003E7576" w:rsidRPr="00524DE7" w:rsidRDefault="00D7781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(http://ru.bmstu.wiki/Ap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ache_Tapestry)</w:t>
      </w:r>
    </w:p>
    <w:p w:rsidR="003E7576" w:rsidRPr="00524DE7" w:rsidRDefault="003E7576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486DF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="00D7781A"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Vaadin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отлично подходит для написания хорошего графического интерфейса, так как в нем присутствует большое количество тем для верстки, много различных элементов управления интерфейсом, простой и понятный редактор, с котором ещё проще создавать страницы. Большое к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оличество документации и постоянной поддержки frameworka’a со стороны разработчиков Vaadin. Также стоит заметить, что он тесно интегрирован со Spring. Проектирование логики графического интерфейса схож с проектированием на Spring. В нем, как и Spring, есть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специальные аннотации и готовые классы для реализации паттерна MVC.</w:t>
      </w:r>
    </w:p>
    <w:p w:rsidR="003E7576" w:rsidRPr="00524DE7" w:rsidRDefault="00486DFA" w:rsidP="00486DFA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ab/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 итоге Vaadin получается простым, понятным и, самое главное, быстрым среди всех своих конкурентов. Его логика легко понятна, как более опытным разработчикам так и 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начинающим, так как мет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оды реализации логики схож с известным всем Spring.</w:t>
      </w: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D7781A">
      <w:pPr>
        <w:widowControl w:val="0"/>
        <w:tabs>
          <w:tab w:val="left" w:pos="880"/>
          <w:tab w:val="right" w:pos="9678"/>
        </w:tabs>
        <w:spacing w:after="100" w:line="360" w:lineRule="auto"/>
        <w:ind w:left="2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1.3.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Сравнение технологий</w:t>
      </w:r>
    </w:p>
    <w:tbl>
      <w:tblPr>
        <w:tblStyle w:val="a"/>
        <w:tblW w:w="96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3"/>
        <w:gridCol w:w="1603"/>
        <w:gridCol w:w="1602"/>
        <w:gridCol w:w="1602"/>
        <w:gridCol w:w="1602"/>
        <w:gridCol w:w="1602"/>
      </w:tblGrid>
      <w:tr w:rsidR="00524DE7" w:rsidRPr="00524DE7"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>Framework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>ООП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>Только java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>Конфигурация без XML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 xml:space="preserve">Реализация патерна </w:t>
            </w:r>
          </w:p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  <w:t>MVC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3E757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0524DE7" w:rsidRPr="00524DE7"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Vaadin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3E757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0524DE7" w:rsidRPr="00524DE7"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GWT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3E757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0524DE7" w:rsidRPr="00524DE7"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Wicket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3E757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0524DE7" w:rsidRPr="00524DE7"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Tapestry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D7781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 w:rsidRPr="00524DE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576" w:rsidRPr="00524DE7" w:rsidRDefault="003E757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</w:p>
        </w:tc>
      </w:tr>
    </w:tbl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3E7576">
      <w:pPr>
        <w:widowControl w:val="0"/>
        <w:tabs>
          <w:tab w:val="left" w:pos="880"/>
          <w:tab w:val="right" w:pos="9678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E7576" w:rsidRPr="00524DE7" w:rsidRDefault="00D7781A">
      <w:pPr>
        <w:widowControl w:val="0"/>
        <w:tabs>
          <w:tab w:val="left" w:pos="880"/>
          <w:tab w:val="right" w:pos="9678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1.4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Описание архитектуры Vaadin </w:t>
      </w: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Vaadin поддерживает все распространенные браузеры как обычных компьютеров, так и мобильных устройств и планшетов. Вся разработка ведется на Java, но Java-код выполняется только на сервере, на стороне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клиента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же выполняется чист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ый JavaScript.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Структурно Vaadin состоит из серверного API, клиентского API, набора компонентов пользовательского интерфейса с обеих сторон, механизма тем для оформления интерфейса и модели данных, позволяющей связывать серверные компоненты непосредственн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 с данными.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anchor distT="0" distB="0" distL="0" distR="0" simplePos="0" relativeHeight="251655168" behindDoc="0" locked="0" layoutInCell="1" hidden="0" allowOverlap="1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4507245" cy="5072063"/>
            <wp:effectExtent l="0" t="0" r="0" b="0"/>
            <wp:wrapSquare wrapText="bothSides" distT="0" distB="0" distL="0" distR="0"/>
            <wp:docPr id="2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245" cy="507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Рис. 2. Архитектура Vaadin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Client side UI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Это интерфейс(сайт) который видит пользователь когда заходит на страницу, ему как пользователю сайта доступны. Так-же ему доступны различные  Виджеты которые упрощают работу с интерфейсом. Вся работа Client side ui осуществляется при помощи Vaadin clien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 side ui.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Vaadin client side engine -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это так называемый контейнер, который 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и обеспечивает работу фреймворка vaadin. Этот контейнер координирует передачу сервлетов на сервер и получение ответа с сервера. Так-же он контролирует работу всех виджетов и тем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User interface -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Это модуль который отвечает за получение данных от клиента и контейнера и направляет данные в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back-end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модуль.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Back-end -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Это главный модуль в котором и происходит вся логика приложения. Основные главные подмодули приложения это база да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нных,  сервисы(GUI, spring security) Которые обеспечивает работу приложения.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Серверная модель разработки для Vaadin является основной и позволяет создавать законченные приложения без разработки на стороне клиента. При этом используется AJAX-движок Vaadin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Client-Side Engine, который формирует пользовательский интерфейс в браузере. Серверный подход позволяет фактически забыть про то, что разработка ведется под веб, и разрабатывать пользовательский интерфейс почти как традиционную Java-программу с непосредств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енным доступом к данным и сервисам на сервере. При этом серверная часть Vaadin позаботится и о формировании пользовательского интерфейса в браузере, и об AJAX-взаимодействии между браузером и сервером. Движок Vaadin осуществляет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обработку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пользовательского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интерфейса приложения серверной стороны в браузере и реализует все детали обмена информацией между клиентом и сервером. 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Серверная часть приложения Vaadin исполняется как обычный сервлет сервера приложений Java. Она представляет собой чистую Java в JAR-ф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айле, который может добавляться к любому стандартному веб-приложению и работает на любом контейнере сервлетов или портлетов от Tomcat до Oracle WebLogic. Сервлет принимает HTTP-запросы от клиента и интерпретирует их как события конкретной пользовательской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сессии. События ассоциированы с компонентами пользовательского интерфейса и доставляются к обработчикам (event listeners), определенным в приложении. Если логика пользовательского интерфейса вносит изменения в компоненты пользовательского интерфейса со сто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роны сервера, сервлет рендерит их для отображения в веб-браузере и формирует ответ. Движок клиентской части, выполняемый в браузере, получает ответ и на его основе производит изменения в загруженной в браузере веб-странице. (https://habrahabr.ru/company/xa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kep/blog/244477/)</w:t>
      </w:r>
    </w:p>
    <w:p w:rsidR="003E7576" w:rsidRPr="00524DE7" w:rsidRDefault="003E75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E7576" w:rsidRPr="00524DE7" w:rsidRDefault="00D7781A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1.5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ab/>
        <w:t>Клиентская модель разработки</w:t>
      </w:r>
    </w:p>
    <w:p w:rsidR="003E7576" w:rsidRPr="00524DE7" w:rsidRDefault="00D77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Клиентская модель позволяет разрабатывать виджеты и приложения на языке Java, которые затем компилируются в выполняемый в браузере JavaScript с помощью компилятора Vaadin Compiler, основанного на Google 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Web Toolkit (GWT). </w:t>
      </w: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lastRenderedPageBreak/>
        <w:t>схема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 Можно использовать и непосредственно JavaScript. Это предоставляет полный доступ к структуре DOM и максимальный контроль над браузером.</w:t>
      </w:r>
    </w:p>
    <w:p w:rsidR="003E7576" w:rsidRPr="00524DE7" w:rsidRDefault="00D7781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hyperlink r:id="rId8">
        <w:r w:rsidRPr="00524D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  <w:u w:val="single"/>
          </w:rPr>
          <w:t>https://habrahabr.ru/comp</w:t>
        </w:r>
        <w:r w:rsidRPr="00524D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  <w:u w:val="single"/>
          </w:rPr>
          <w:t>any/xakep/blog/244477/</w:t>
        </w:r>
      </w:hyperlink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3E7576" w:rsidRPr="00524DE7" w:rsidRDefault="003E757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524DE7" w:rsidRDefault="00524DE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524DE7" w:rsidRDefault="00524DE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524DE7" w:rsidRDefault="00524DE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524DE7" w:rsidRDefault="00524DE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</w:p>
    <w:p w:rsidR="003E7576" w:rsidRPr="00524DE7" w:rsidRDefault="00D7781A" w:rsidP="00524DE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lastRenderedPageBreak/>
        <w:t xml:space="preserve">II 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ab/>
        <w:t>Spring Security</w:t>
      </w:r>
    </w:p>
    <w:p w:rsidR="003E7576" w:rsidRPr="00524DE7" w:rsidRDefault="003E7576" w:rsidP="00524DE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:rsidR="003E7576" w:rsidRPr="00524DE7" w:rsidRDefault="00D7781A" w:rsidP="00524DE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2.1.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ab/>
        <w:t>Проблема безопасности приложения</w:t>
      </w: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:rsidR="003E7576" w:rsidRPr="00524DE7" w:rsidRDefault="00D7781A">
      <w:pPr>
        <w:widowControl w:val="0"/>
        <w:tabs>
          <w:tab w:val="left" w:pos="880"/>
          <w:tab w:val="right" w:pos="9678"/>
        </w:tabs>
        <w:spacing w:after="100" w:line="36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 любом проекте, который хоть как-то связан с веб-разработкой, требуется модуль который будет защищать данные пользователя. </w:t>
      </w:r>
    </w:p>
    <w:p w:rsidR="003E7576" w:rsidRPr="00524DE7" w:rsidRDefault="00D7781A" w:rsidP="00524DE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2.3  </w:t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ab/>
      </w:r>
      <w:r w:rsidRPr="00524D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Архитектура spring security</w:t>
      </w:r>
    </w:p>
    <w:p w:rsidR="003E7576" w:rsidRPr="00524DE7" w:rsidRDefault="003E757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524DE7" w:rsidRPr="00524DE7" w:rsidRDefault="00D7781A" w:rsidP="00524DE7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24D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Spring Security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это Java/JavaEE framework,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 Проект был начат Беном Алексом (Be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 Alex) в конце 2003 года под именем «Acegi Security», первый релиз вышел в 2004 году. Впоследствии проект был поглощён Spring'ом и стал его официальным дочерним проектом. Впервые публично представлен под новым именем Spring Security 2.0.0 в апреле 2008 го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да.</w:t>
      </w:r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524DE7" w:rsidRPr="00524DE7">
        <w:t xml:space="preserve"> </w:t>
      </w:r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://</w:t>
      </w:r>
      <w:proofErr w:type="spellStart"/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habrahabr</w:t>
      </w:r>
      <w:proofErr w:type="spellEnd"/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</w:t>
      </w:r>
      <w:r w:rsidR="00524DE7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/203318/)</w:t>
      </w:r>
    </w:p>
    <w:p w:rsidR="003E7576" w:rsidRPr="00524DE7" w:rsidRDefault="00524DE7" w:rsidP="00524DE7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4DE7">
        <w:rPr>
          <w:rFonts w:ascii="Times New Roman" w:hAnsi="Times New Roman" w:cs="Times New Roman"/>
          <w:noProof/>
          <w:color w:val="000000" w:themeColor="text1"/>
          <w:lang w:val="ru-RU"/>
        </w:rPr>
        <w:t xml:space="preserve"> </w:t>
      </w:r>
      <w:r w:rsidR="00D7781A" w:rsidRPr="00524DE7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561975</wp:posOffset>
            </wp:positionV>
            <wp:extent cx="6102675" cy="37846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67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4DE7" w:rsidRDefault="00524DE7" w:rsidP="00524D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524DE7">
        <w:rPr>
          <w:rFonts w:ascii="Times New Roman" w:hAnsi="Times New Roman" w:cs="Times New Roman"/>
          <w:sz w:val="20"/>
          <w:szCs w:val="20"/>
        </w:rPr>
        <w:br/>
      </w:r>
    </w:p>
    <w:p w:rsidR="00524DE7" w:rsidRDefault="00524DE7" w:rsidP="00524D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24DE7" w:rsidRDefault="00524DE7" w:rsidP="00524DE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24DE7" w:rsidRDefault="00524DE7" w:rsidP="00524DE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2.3.1 Ключевые объекты контекста Spring Security: </w:t>
      </w:r>
      <w:r w:rsidRPr="00524DE7">
        <w:rPr>
          <w:rFonts w:ascii="Times New Roman" w:hAnsi="Times New Roman" w:cs="Times New Roman"/>
          <w:b/>
          <w:sz w:val="28"/>
          <w:szCs w:val="28"/>
        </w:rPr>
        <w:br/>
      </w:r>
    </w:p>
    <w:p w:rsidR="00524DE7" w:rsidRDefault="00524DE7" w:rsidP="00524D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SecurityContextHolder</w:t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>, в нем содержится информация о текущем контексте безопасности приложения, который включает в себя подробную информацию о пользователе работающем в настоящее время с приложением. По умолчанию SecurityContextHolder использует ThreadLocal для хранения такой информации, что означает, что контекст безопасности всегда доступен для методов исполняющихся в том же самом потоке. Для того, чтобы изменить стратегию хранения этой информации можно воспользоваться статическим методом класса SecurityContextHolder.setStrategyName(String strategy). </w:t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>SecurityContext, содержит объект Authentication и в случае необходимости информацию системы безопасности, связанную с запросом от пользователя. </w:t>
      </w:r>
    </w:p>
    <w:p w:rsidR="00524DE7" w:rsidRDefault="00524DE7" w:rsidP="0052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            </w:t>
      </w:r>
      <w:r w:rsidRPr="00524D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Authentication</w:t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представляет пользователя (Principal) с точки зрения Spring Security. </w:t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GrantedAuthority отражает разрешения выданные пользователю в масштабе всего приложения, такие разрешения (как правило называются «роли»), например ROLE_ANONYMOUS, ROLE_USER, ROLE_ADMIN. </w:t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>UserDetails предоставляет необходимую информацию для построения объекта Authentication из DAO объектов приложения или других источников данных системы безопасности. Объект UserDetailsсодержит имя пользователя, пароль, флаги: isAccountNonExpired, isAccountNonLocked, isCredentialsNonExpired, isEnabled и Collection — прав (ролей) пользователя. </w:t>
      </w:r>
    </w:p>
    <w:p w:rsidR="00524DE7" w:rsidRDefault="00524DE7" w:rsidP="0052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             </w:t>
      </w:r>
      <w:r w:rsidRPr="00524D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UserDetailsService</w:t>
      </w: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используется чтобы создать UserDetails объект путем реализации единственного метода этого интерфейса.Позволяет получить из источника данных объект пользователя и сформировать из него объект UserDetails который будет использоваться контекстом Spring Security. </w:t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</w:rPr>
        <w:br/>
      </w:r>
      <w:r w:rsidRPr="00524DE7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24DE7" w:rsidRDefault="00524DE7" w:rsidP="00524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24DE7" w:rsidRDefault="00524DE7" w:rsidP="00524D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24DE7" w:rsidRDefault="00524DE7" w:rsidP="00524DE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4D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2.3.2 Аутентификация</w:t>
      </w:r>
    </w:p>
    <w:p w:rsidR="003E7576" w:rsidRPr="00524DE7" w:rsidRDefault="00524DE7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Пользователю будет предложено войти в систему предоставив имя (логин или</w:t>
      </w:r>
      <w:r w:rsidR="00D7781A"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email) и пароль. Имя пользователя и пароль объединяются в экземпляр класса UsernamePasswordAuthenticationToken(экземпляр интерфейса Authentication) после чего он передается экземпляру AuthenticationManager для проверки.</w:t>
      </w:r>
    </w:p>
    <w:p w:rsidR="003E7576" w:rsidRPr="00524DE7" w:rsidRDefault="003E7576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-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ab/>
        <w:t>В случае если пароль не соответс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твует имени пользователя будет выброшено исключение BadCredentialsException с сообщением “Bad Credentials”.</w:t>
      </w:r>
    </w:p>
    <w:p w:rsidR="003E7576" w:rsidRPr="00524DE7" w:rsidRDefault="003E7576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-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ab/>
        <w:t>Если аутентификация прошла успешно возвращает полностью заполненный экземпляр Authentication.</w:t>
      </w:r>
    </w:p>
    <w:p w:rsidR="003E7576" w:rsidRPr="00524DE7" w:rsidRDefault="003E7576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3E7576" w:rsidRPr="00524DE7" w:rsidRDefault="00D7781A" w:rsidP="00524D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-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ab/>
        <w:t>Для пользователя устанавливается контекст безопа</w:t>
      </w: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сности путем вызова метода SecurityContextHolder.getContext().setAuthentication(…), куда передается объект который вернул AuthenticationManager.</w:t>
      </w:r>
    </w:p>
    <w:p w:rsidR="003E7576" w:rsidRPr="00524DE7" w:rsidRDefault="00D7781A" w:rsidP="00524DE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524DE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(https://habrahabr.ru/post/203318/)</w:t>
      </w:r>
    </w:p>
    <w:sectPr w:rsidR="003E7576" w:rsidRPr="00524DE7">
      <w:footerReference w:type="default" r:id="rId10"/>
      <w:pgSz w:w="11909" w:h="16834"/>
      <w:pgMar w:top="1440" w:right="85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81A" w:rsidRDefault="00D7781A">
      <w:pPr>
        <w:spacing w:line="240" w:lineRule="auto"/>
      </w:pPr>
      <w:r>
        <w:separator/>
      </w:r>
    </w:p>
  </w:endnote>
  <w:endnote w:type="continuationSeparator" w:id="0">
    <w:p w:rsidR="00D7781A" w:rsidRDefault="00D77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576" w:rsidRDefault="00D7781A">
    <w:pPr>
      <w:jc w:val="right"/>
    </w:pPr>
    <w:r>
      <w:fldChar w:fldCharType="begin"/>
    </w:r>
    <w:r>
      <w:instrText>PAGE</w:instrText>
    </w:r>
    <w:r w:rsidR="00524DE7">
      <w:fldChar w:fldCharType="separate"/>
    </w:r>
    <w:r w:rsidR="00486DFA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81A" w:rsidRDefault="00D7781A">
      <w:pPr>
        <w:spacing w:line="240" w:lineRule="auto"/>
      </w:pPr>
      <w:r>
        <w:separator/>
      </w:r>
    </w:p>
  </w:footnote>
  <w:footnote w:type="continuationSeparator" w:id="0">
    <w:p w:rsidR="00D7781A" w:rsidRDefault="00D778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7576"/>
    <w:rsid w:val="003E7576"/>
    <w:rsid w:val="00486DFA"/>
    <w:rsid w:val="00524DE7"/>
    <w:rsid w:val="00D7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50EE5-14A6-4924-8A25-6E00F461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xakep/blog/24447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F4EF-3766-4621-BA23-A4960366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Dobrya</cp:lastModifiedBy>
  <cp:revision>2</cp:revision>
  <dcterms:created xsi:type="dcterms:W3CDTF">2017-09-24T09:08:00Z</dcterms:created>
  <dcterms:modified xsi:type="dcterms:W3CDTF">2017-09-24T09:29:00Z</dcterms:modified>
</cp:coreProperties>
</file>