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MySQL: O banco de dados SQL relacional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Os benefícios e pontos fortes do MySQL são: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· </w:t>
      </w: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Maturidade.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 xml:space="preserve"> O MySQL é uma base de dados extremamente </w:t>
      </w:r>
      <w:bookmarkStart w:id="0" w:name="_GoBack"/>
      <w:bookmarkEnd w:id="0"/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estabelecida, o que significa que há uma grande comunidade por trás, testes extensos e muita estabilidade.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· </w:t>
      </w: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Compatibilidade.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 O MySQL está disponível para todas as plataformas mais utilizadas, inclusive Linux, Windows, Mac, BSD e Solaris. Ele também tem conectores para linguagens como Node.js, Ruby, C#, C++, Java, Perl, Python e PHP, então não está limitado à linguagem de consulta SQL.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· </w:t>
      </w: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Custo-benefício.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 A base de dados é open source e gratuita.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· </w:t>
      </w: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Replicável.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 A base de dados MySQL pode ser replicada através de vários nós, significando que a carga de trabalho pode ser reduzida e a escalabilidade e disponibilidade da aplicação podem ser aumentadas.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· </w:t>
      </w:r>
      <w:r w:rsidRPr="002E6AF0">
        <w:rPr>
          <w:rFonts w:ascii="Georgia" w:eastAsia="Times New Roman" w:hAnsi="Georgia" w:cs="Times New Roman"/>
          <w:b/>
          <w:bCs/>
          <w:i/>
          <w:iCs/>
          <w:spacing w:val="-1"/>
          <w:sz w:val="28"/>
          <w:szCs w:val="32"/>
          <w:lang w:eastAsia="pt-BR"/>
        </w:rPr>
        <w:t>Sharding.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 Apesar do </w:t>
      </w:r>
      <w:r w:rsidRPr="002E6AF0">
        <w:rPr>
          <w:rFonts w:ascii="Georgia" w:eastAsia="Times New Roman" w:hAnsi="Georgia" w:cs="Times New Roman"/>
          <w:i/>
          <w:iCs/>
          <w:spacing w:val="-1"/>
          <w:sz w:val="28"/>
          <w:szCs w:val="32"/>
          <w:lang w:eastAsia="pt-BR"/>
        </w:rPr>
        <w:t>sharding 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(termo comum das bases de dados não-relacionais que significa divisão de dados entre vários servidores) não poder ser feito na maioria das bases de dados SQL, ele pode ser feito em servidores MySQL. Isso é tanto economicamente viável quanto bom para a empresa.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MongoDB: O banco de dados NoSQL não-relacional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Os benefícios e pontos fortes do MongoDB são: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· </w:t>
      </w: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Esquema dinâmico.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 Como mencionado, isso te dá flexibilidade para mudar seu esquema de dados sem modificar nenhum outro dado existente.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· </w:t>
      </w: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Escalabilidade.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 O MongoDB é horizontamente escalável, o que ajuda a reduzir a carga de trabalho e escalar seu negócio com facilidade.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lastRenderedPageBreak/>
        <w:t>· </w:t>
      </w: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Gerenciamento.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 A base de dados não requer um administrador. Isso facilita o uso do sistema, já que ele pode ser usado tanto pelos desenvolvedores quanto administradores.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· </w:t>
      </w: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Velocidade.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 Tem performance alta para consultas simples.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· </w:t>
      </w:r>
      <w:r w:rsidRPr="002E6AF0">
        <w:rPr>
          <w:rFonts w:ascii="Georgia" w:eastAsia="Times New Roman" w:hAnsi="Georgia" w:cs="Times New Roman"/>
          <w:b/>
          <w:bCs/>
          <w:spacing w:val="-1"/>
          <w:sz w:val="28"/>
          <w:szCs w:val="32"/>
          <w:lang w:eastAsia="pt-BR"/>
        </w:rPr>
        <w:t>Flexibilidade.</w:t>
      </w: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 Você pode adicionar novas colunas e campos no MongoDB sem afetar as colunas existentes nem a performance da aplicação.</w:t>
      </w:r>
    </w:p>
    <w:p w:rsidR="002E6AF0" w:rsidRPr="002E6AF0" w:rsidRDefault="002E6AF0" w:rsidP="002E6AF0">
      <w:pPr>
        <w:spacing w:before="450"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E6AF0">
        <w:rPr>
          <w:rFonts w:ascii="Times New Roman" w:eastAsia="Times New Roman" w:hAnsi="Times New Roman" w:cs="Times New Roman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E6AF0" w:rsidRPr="002E6AF0" w:rsidRDefault="002E6AF0" w:rsidP="002E6AF0">
      <w:pPr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51"/>
          <w:lang w:eastAsia="pt-BR"/>
        </w:rPr>
      </w:pPr>
      <w:r w:rsidRPr="002E6AF0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51"/>
          <w:lang w:eastAsia="pt-BR"/>
        </w:rPr>
        <w:t>Então qual base de dados é a certa para o seu negócio?</w:t>
      </w:r>
    </w:p>
    <w:p w:rsidR="002E6AF0" w:rsidRPr="002E6AF0" w:rsidRDefault="002E6AF0" w:rsidP="002E6AF0">
      <w:pPr>
        <w:spacing w:before="206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MySQL é uma escolha de peso para qualquer negócio que vai se beneficiar de sua estrutura e esquema pré-definidos. Por exemplo, aplicações que requerem transações de várias linhas — como sistemas de contabilidades ou sistemas que monitoram inventário — ou rodam em sistemas legados vão prosperar com a estrutura MySQL.</w:t>
      </w:r>
    </w:p>
    <w:p w:rsidR="002E6AF0" w:rsidRPr="002E6AF0" w:rsidRDefault="002E6AF0" w:rsidP="002E6AF0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</w:pPr>
      <w:r w:rsidRPr="002E6AF0">
        <w:rPr>
          <w:rFonts w:ascii="Georgia" w:eastAsia="Times New Roman" w:hAnsi="Georgia" w:cs="Times New Roman"/>
          <w:spacing w:val="-1"/>
          <w:sz w:val="28"/>
          <w:szCs w:val="32"/>
          <w:lang w:eastAsia="pt-BR"/>
        </w:rPr>
        <w:t>O MongoDB, por outro lado, é uma boa escolha para negócios que têm crescimento rápido ou bases de dados sem definições claras de esquemas. Mais especificamente, se você não conseguir definir um esquema para o seu banco de dados, se perceber que está sempre desnormalizando esquemas de dados ou se o seu esquema passa constantemente por mudanças — como costuma ser o caso de apps mobile, análises em tempo real, sistemas de gerenciamento de conteúdo etc — o MongoDB pode ser a escolha certa para você.</w:t>
      </w:r>
    </w:p>
    <w:p w:rsidR="00473EF7" w:rsidRPr="002E6AF0" w:rsidRDefault="00473EF7">
      <w:pPr>
        <w:rPr>
          <w:sz w:val="20"/>
        </w:rPr>
      </w:pPr>
    </w:p>
    <w:sectPr w:rsidR="00473EF7" w:rsidRPr="002E6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08"/>
    <w:rsid w:val="002E6AF0"/>
    <w:rsid w:val="00473EF7"/>
    <w:rsid w:val="009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C7D3"/>
  <w15:chartTrackingRefBased/>
  <w15:docId w15:val="{6ADFBF28-D1E5-4956-8E75-97E5593C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ls">
    <w:name w:val="ls"/>
    <w:basedOn w:val="Normal"/>
    <w:rsid w:val="002E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2E6AF0"/>
    <w:rPr>
      <w:b/>
      <w:bCs/>
    </w:rPr>
  </w:style>
  <w:style w:type="character" w:styleId="Emphasis">
    <w:name w:val="Emphasis"/>
    <w:basedOn w:val="DefaultParagraphFont"/>
    <w:uiPriority w:val="20"/>
    <w:qFormat/>
    <w:rsid w:val="002E6A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17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6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alves</dc:creator>
  <cp:keywords/>
  <dc:description/>
  <cp:lastModifiedBy>arthur d alves</cp:lastModifiedBy>
  <cp:revision>3</cp:revision>
  <dcterms:created xsi:type="dcterms:W3CDTF">2019-09-12T18:37:00Z</dcterms:created>
  <dcterms:modified xsi:type="dcterms:W3CDTF">2019-09-12T18:39:00Z</dcterms:modified>
</cp:coreProperties>
</file>