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307465" cy="592455"/>
            <wp:effectExtent b="0" l="0" r="0" t="0"/>
            <wp:docPr descr="Resultado de imagem para insper" id="3" name="image10.png"/>
            <a:graphic>
              <a:graphicData uri="http://schemas.openxmlformats.org/drawingml/2006/picture">
                <pic:pic>
                  <pic:nvPicPr>
                    <pic:cNvPr descr="Resultado de imagem para insper" id="0" name="image10.png"/>
                    <pic:cNvPicPr preferRelativeResize="0"/>
                  </pic:nvPicPr>
                  <pic:blipFill>
                    <a:blip r:embed="rId6"/>
                    <a:srcRect b="27955" l="0" r="0" t="26706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59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Relatório de atividade da disciplina Desconstruindo a Matéria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LB3 - Estudo de Casos: Polímeros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Arthur Carvalho, Eiki Yamashiro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Professora Joice Miagava</w:t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Paulo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Maio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Revisão bibliográfica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  <w:t xml:space="preserve">Policarbonato (PC)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8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  <w:t xml:space="preserve">Polietileno de alta densidade (PEAD)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Polietileno de baixa densidade (PEBD)</w:t>
            <w:tab/>
            <w:t xml:space="preserve">1</w:t>
          </w:r>
        </w:p>
        <w:p w:rsidR="00000000" w:rsidDel="00000000" w:rsidP="00000000" w:rsidRDefault="00000000" w:rsidRPr="00000000" w14:paraId="0000001F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Polimetacrilato de metila (PMMA - Acrílico)</w:t>
            <w:tab/>
            <w:t xml:space="preserve">2</w:t>
          </w:r>
        </w:p>
        <w:p w:rsidR="00000000" w:rsidDel="00000000" w:rsidP="00000000" w:rsidRDefault="00000000" w:rsidRPr="00000000" w14:paraId="00000020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Polipropileno (PP)</w:t>
            <w:tab/>
            <w:t xml:space="preserve">2</w:t>
          </w:r>
        </w:p>
        <w:p w:rsidR="00000000" w:rsidDel="00000000" w:rsidP="00000000" w:rsidRDefault="00000000" w:rsidRPr="00000000" w14:paraId="00000021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Politetrafluoretileno (PTFE - Teflon)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Procedimentos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Espectroscopia no Infravermelho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Técnica experimental 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Resultados e discussão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Técnica experimental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Técnica experimental 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Conclusões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  <w:sectPr>
          <w:headerReference r:id="rId7" w:type="default"/>
          <w:pgSz w:h="16838" w:w="11906"/>
          <w:pgMar w:bottom="1417" w:top="1417" w:left="1701" w:right="1701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highlight w:val="yellow"/>
          <w:rtl w:val="0"/>
        </w:rPr>
        <w:t xml:space="preserve">Nessa seção, o leitor deve compreender a problemática do trabalho, ou seja, quais foram as motivações, o objetivo e os meios. Contudo, essa seção deve ser sucinta, apenas para situar o leitor no tema e familiarizá-lo com os termos. A introdução não antecipar os resultados e conclusões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Apesar da introdução figurar no início do trabalho, indica-se que ela seja uma das </w:t>
      </w:r>
      <w:r w:rsidDel="00000000" w:rsidR="00000000" w:rsidRPr="00000000">
        <w:rPr>
          <w:highlight w:val="yellow"/>
          <w:u w:val="single"/>
          <w:rtl w:val="0"/>
        </w:rPr>
        <w:t xml:space="preserve">últimas partes a serem redigidas</w:t>
      </w:r>
      <w:r w:rsidDel="00000000" w:rsidR="00000000" w:rsidRPr="00000000">
        <w:rPr>
          <w:highlight w:val="yellow"/>
          <w:rtl w:val="0"/>
        </w:rPr>
        <w:t xml:space="preserve"> em definitivo, visto que constitui uma síntese de caráter didático das ideias e dinâmica do trabalho.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atividade do estudo de caso de polímeros propõe ao grupo a tarefa de identificar dois polímeros diferentes de uma variedade de seis opções possíveis a partir de técnicas de análise de polímeros. As técnicas abordadas para essa atividade são o ensaio de tração em polímeros e a espectroscopia no infravermelho.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Feitas as análises das duas amostras, terão de ser tiradas as conclusões sobre qual material se refere cada amostra e caracterizar as mesmas, descrevendo suas propriedades. Por fim, essas terão de ser comparadas entre si, diferenciando cada amostra a partir dos resultados das análises feitas.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Revisão bibliográfica</w:t>
      </w:r>
    </w:p>
    <w:p w:rsidR="00000000" w:rsidDel="00000000" w:rsidP="00000000" w:rsidRDefault="00000000" w:rsidRPr="00000000" w14:paraId="00000034">
      <w:pPr>
        <w:ind w:left="432" w:firstLine="0"/>
        <w:rPr/>
      </w:pPr>
      <w:r w:rsidDel="00000000" w:rsidR="00000000" w:rsidRPr="00000000">
        <w:rPr>
          <w:rtl w:val="0"/>
        </w:rPr>
        <w:t xml:space="preserve">Falar sobre as seis opções de materiais e suas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highlight w:val="yellow"/>
          <w:rtl w:val="0"/>
        </w:rPr>
        <w:t xml:space="preserve">Nessa seção, devem ser apresentados os conhecimentos existentes e teorias sobre o tema da atividade. Essa seção serve de apoio para seus argumentos e conclusões das próximas seções. Tome cuidado, entretanto, para não colocar informações demasiadas que não são relevantes para compreensão dos seus resultados.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Title"/>
        <w:numPr>
          <w:ilvl w:val="1"/>
          <w:numId w:val="1"/>
        </w:numPr>
      </w:pPr>
      <w:bookmarkStart w:colFirst="0" w:colLast="0" w:name="_6i5e4popt7pk" w:id="2"/>
      <w:bookmarkEnd w:id="2"/>
      <w:r w:rsidDel="00000000" w:rsidR="00000000" w:rsidRPr="00000000">
        <w:rPr>
          <w:rtl w:val="0"/>
        </w:rPr>
        <w:t xml:space="preserve">Policarbonato (PC)</w:t>
      </w:r>
    </w:p>
    <w:p w:rsidR="00000000" w:rsidDel="00000000" w:rsidP="00000000" w:rsidRDefault="00000000" w:rsidRPr="00000000" w14:paraId="00000037">
      <w:pPr>
        <w:pStyle w:val="Title"/>
        <w:numPr>
          <w:ilvl w:val="1"/>
          <w:numId w:val="1"/>
        </w:numPr>
      </w:pPr>
      <w:bookmarkStart w:colFirst="0" w:colLast="0" w:name="_6i5e4popt7pk" w:id="2"/>
      <w:bookmarkEnd w:id="2"/>
      <w:r w:rsidDel="00000000" w:rsidR="00000000" w:rsidRPr="00000000">
        <w:rPr>
          <w:rtl w:val="0"/>
        </w:rPr>
        <w:t xml:space="preserve">Polietileno de alta densidade (PEAD)</w:t>
      </w:r>
    </w:p>
    <w:p w:rsidR="00000000" w:rsidDel="00000000" w:rsidP="00000000" w:rsidRDefault="00000000" w:rsidRPr="00000000" w14:paraId="00000038">
      <w:pPr>
        <w:pStyle w:val="Title"/>
        <w:numPr>
          <w:ilvl w:val="1"/>
          <w:numId w:val="1"/>
        </w:numPr>
      </w:pPr>
      <w:bookmarkStart w:colFirst="0" w:colLast="0" w:name="_6i5e4popt7pk" w:id="2"/>
      <w:bookmarkEnd w:id="2"/>
      <w:r w:rsidDel="00000000" w:rsidR="00000000" w:rsidRPr="00000000">
        <w:rPr>
          <w:rtl w:val="0"/>
        </w:rPr>
        <w:t xml:space="preserve">Polietileno de baixa densidade (PEBD)</w:t>
      </w:r>
    </w:p>
    <w:p w:rsidR="00000000" w:rsidDel="00000000" w:rsidP="00000000" w:rsidRDefault="00000000" w:rsidRPr="00000000" w14:paraId="00000039">
      <w:pPr>
        <w:pStyle w:val="Title"/>
        <w:numPr>
          <w:ilvl w:val="1"/>
          <w:numId w:val="1"/>
        </w:numPr>
      </w:pPr>
      <w:bookmarkStart w:colFirst="0" w:colLast="0" w:name="_6i5e4popt7pk" w:id="2"/>
      <w:bookmarkEnd w:id="2"/>
      <w:r w:rsidDel="00000000" w:rsidR="00000000" w:rsidRPr="00000000">
        <w:rPr>
          <w:rtl w:val="0"/>
        </w:rPr>
        <w:t xml:space="preserve">Polimetacrilato de metila (PMMA - Acrílico)</w:t>
      </w:r>
    </w:p>
    <w:p w:rsidR="00000000" w:rsidDel="00000000" w:rsidP="00000000" w:rsidRDefault="00000000" w:rsidRPr="00000000" w14:paraId="0000003A">
      <w:pPr>
        <w:pStyle w:val="Title"/>
        <w:numPr>
          <w:ilvl w:val="1"/>
          <w:numId w:val="1"/>
        </w:numPr>
      </w:pPr>
      <w:bookmarkStart w:colFirst="0" w:colLast="0" w:name="_6i5e4popt7pk" w:id="2"/>
      <w:bookmarkEnd w:id="2"/>
      <w:r w:rsidDel="00000000" w:rsidR="00000000" w:rsidRPr="00000000">
        <w:rPr>
          <w:rtl w:val="0"/>
        </w:rPr>
        <w:t xml:space="preserve">Polipropileno (PP)</w:t>
      </w:r>
    </w:p>
    <w:p w:rsidR="00000000" w:rsidDel="00000000" w:rsidP="00000000" w:rsidRDefault="00000000" w:rsidRPr="00000000" w14:paraId="0000003B">
      <w:pPr>
        <w:pStyle w:val="Title"/>
        <w:numPr>
          <w:ilvl w:val="1"/>
          <w:numId w:val="1"/>
        </w:numPr>
      </w:pPr>
      <w:bookmarkStart w:colFirst="0" w:colLast="0" w:name="_6i5e4popt7pk" w:id="2"/>
      <w:bookmarkEnd w:id="2"/>
      <w:r w:rsidDel="00000000" w:rsidR="00000000" w:rsidRPr="00000000">
        <w:rPr>
          <w:rtl w:val="0"/>
        </w:rPr>
        <w:t xml:space="preserve">Politetrafluoretileno (PTFE - Teflon)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576" w:hanging="576"/>
      </w:pPr>
      <w:r w:rsidDel="00000000" w:rsidR="00000000" w:rsidRPr="00000000">
        <w:rPr>
          <w:rtl w:val="0"/>
        </w:rPr>
        <w:t xml:space="preserve">Ductilidade: O quanto o material deforma plasticamente antes de romper.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Procedimentos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Espectroscopia no Infravermelho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Lembre-se que o relatório não é um manual de instruções da máquina. Portanto, não deve se preocupar em dizer “O botão X foi apertado depois do botão Y”.</w:t>
      </w:r>
    </w:p>
    <w:p w:rsidR="00000000" w:rsidDel="00000000" w:rsidP="00000000" w:rsidRDefault="00000000" w:rsidRPr="00000000" w14:paraId="0000004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Especificamente para a atividade LB3 Estudo de caso: Polímeros, como você não realizou a parte experimental, o importante é que você descreva os fundamentos e objetivo da espectroscopia no infravermelho com base no vídeo disponibilizado. Não é esperado que você descreva os passos experimentais.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highlight w:val="yellow"/>
          <w:rtl w:val="0"/>
        </w:rPr>
        <w:t xml:space="preserve">Cuidado ao colocar fotos de máquinas no relatório. Algumas delas, não agregam informação, só ocupam espaço. Se quiser apresentar qual foi o equipamento utilizado, é mais eficiente citar o fabricante e o modelo. Com essas informações em mãos, o leitor tem subsídio para pesquisar sobre o equipamento e/ou buscar o mesmo modelo para utilizar.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527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4581525" cy="27527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Ensaio de tração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Os polímeros são macromoléculas formadas por meros e ligações covalentes. As cadeias não se arranjam de forma organizada (são “enroladas”). Assim, a deformação dos polímeros sob tração está relacionada com o desenrolar dessas cadeias.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ensaio de tração consiste em fixar as duas extremidades do corpo de prova e aplicar uma determinada tensão. Um extensômetro é acoplado no corpo de prova, ele mede a deformação real da seção útil e permite obter dados mais precisos, entretanto é retirado quando a deformação atinge o valor de 0,8%. Aumenta-se o valor tensão até o momento em que ocorra o rompimento. A partir do ensaio de tração, é possível determinar o módulo de elasticidade e o limite de escoamento.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grupo recebeu os dados do resultado do ensaio de tração dos dois polímeros que é representado em uma tabela no excel, com colunas que representam a força em newtons, a posição em milímetros, o tempo em minutos e a deformação em porcentagem: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19621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(Tabela 1 - Resultados do Ensaio de tração do Polímero 2)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Note que a coluna de deformação (Strain (%)) fornece dados obtidos através do extensômetro, até 0,8%.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Sendo Lo o comprimento inicial do corpo de prova e Lf o comprimento final, após o ensaio de tração.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Com o intuito de determinar o módulo de elasticidade, o limite de escoamento e o limite de resistência, cria-se dois gráficos de tensão versus deformação. O primeiro é até a deformação de 0,8%, e o segundo mostra o ensaio completo (até o rompimento). Entretanto, é necessário criar uma nova coluna de Tensão, cujo os valores são obtidos através da seguinte equação:</w:t>
      </w:r>
    </w:p>
    <w:p w:rsidR="00000000" w:rsidDel="00000000" w:rsidP="00000000" w:rsidRDefault="00000000" w:rsidRPr="00000000" w14:paraId="00000050">
      <w:pPr>
        <w:jc w:val="center"/>
        <w:rPr>
          <w:sz w:val="36"/>
          <w:szCs w:val="36"/>
        </w:rPr>
      </w:pPr>
      <m:oMath>
        <m:r>
          <m:t>σ</m:t>
        </m:r>
        <m:r>
          <w:rPr>
            <w:sz w:val="36"/>
            <w:szCs w:val="36"/>
          </w:rPr>
          <m:t xml:space="preserve">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F</m:t>
            </m:r>
          </m:num>
          <m:den>
            <m:r>
              <w:rPr>
                <w:sz w:val="36"/>
                <w:szCs w:val="36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(Equação 1  - Cálculo da tensão)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Sendo F a força [N],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σ a tensão [N/mm] e</w:t>
      </w:r>
      <w:r w:rsidDel="00000000" w:rsidR="00000000" w:rsidRPr="00000000">
        <w:rPr>
          <w:rtl w:val="0"/>
        </w:rPr>
        <w:t xml:space="preserve"> A a área da seção útil do corpo de prova [mm²] que é obtida através da multiplicação do comprimento (w) e da altura (e), a figura a seguir representa o corpo de prova e a que medida se referem as variáveis e, w e Lo: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2003" cy="256254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2003" cy="2562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(Figura 1 - Medidas do corpo de Prova)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Assim, através da equação 1, adiciona-se uma nova coluna de tensão na tabela:</w:t>
      </w:r>
    </w:p>
    <w:p w:rsidR="00000000" w:rsidDel="00000000" w:rsidP="00000000" w:rsidRDefault="00000000" w:rsidRPr="00000000" w14:paraId="0000005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2925" cy="184816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48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(Tabela 2 - Coluna de Tensão adicionada)</w:t>
      </w:r>
    </w:p>
    <w:p w:rsidR="00000000" w:rsidDel="00000000" w:rsidP="00000000" w:rsidRDefault="00000000" w:rsidRPr="00000000" w14:paraId="0000005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Dessa forma, um gráfico de deformação versus tensão é gerado com o intuito de se obter o módulo de elasticidade.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0441" cy="251491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41" cy="2514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(Gráfico 3 - Tensão versus Deformação)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Para esse laboratório, foi feita apenas a análise de polímeros do tipo B. Note que a deformação (eixo y) está em MPa e a tensão está em porcentagem, portanto, para se obter o módulo de elasticidade em GPa, multiplica-se por 100 (porcentagem da tensão) e divide-se por 1000 (MPa para GPa). É importante obter-se o módulo de elasticidade em GPa pois o gráfico que serve como base para as diferenciar os seis polímeros diferentes apresenta GPa como a unidade de medida do módulo de elasticidade.</w:t>
      </w:r>
    </w:p>
    <w:p w:rsidR="00000000" w:rsidDel="00000000" w:rsidP="00000000" w:rsidRDefault="00000000" w:rsidRPr="00000000" w14:paraId="0000005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3825" cy="288246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8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(Gráfico 4 - Gráfico Base para comparações)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 O módulo de elasticidade é o coeficiente angular da reta cuja lei é obtida através da aproximação linear, do pedaço da curva que representa a deformação elástica. Assim, utiliza-se os dados do extensômetro, pois, além de fornecer dados mais precisos, grande parte dos dados representam o pedaço da deformação  elástica. 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28315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3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(Gráfico 5 - Deformação elástica versus Tensão com aproximação linear)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O limite de escoamento para os materiais do tipo B do gráfico 3 é determinado pelo valor do primeiro pico na curva. Entretanto, como dito anteriormente, a coluna de deformação (Strain (%)) fornece dados até o momento em que o extensômetro é retirado. Portanto, para obter-se o limite de escoamento, é necessário estimar o valor da deformação do ensaio completo.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realizar a estimação  da deformação do ensaio completo, cria-se uma nova coluna, a partir do cálculo equacionado pela seguinte relação matemática: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36"/>
          <w:szCs w:val="36"/>
        </w:rPr>
      </w:pPr>
      <m:oMath>
        <m:r>
          <m:t>ε</m:t>
        </m:r>
        <m:r>
          <w:rPr>
            <w:sz w:val="36"/>
            <w:szCs w:val="36"/>
          </w:rPr>
          <m:t xml:space="preserve">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P</m:t>
            </m:r>
          </m:num>
          <m:den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L</m:t>
                </m:r>
              </m:e>
              <m:sub>
                <m:r>
                  <w:rPr>
                    <w:sz w:val="36"/>
                    <w:szCs w:val="36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(Equação 2 - Cálculo da deformação a partir da posição)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Sendo </w:t>
      </w:r>
      <m:oMath>
        <m:r>
          <m:t>ε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a deformação, P a posição [mm] 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o comprimento inicial (representado na figura 1). Dessa forma cria-se uma nova coluna que representa a deformação estimada: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9064" cy="17814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064" cy="1781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(Tabela 3 - Adiciona-se a coluna de Deformação Estimada)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 partir da coluna de deformação estimada, é possível gerar o gráfico de deformação versus tensão do ensaio completo: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1318" cy="287686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318" cy="287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(Gráfico 6 - Deformação versus Tensão do Ensaio Completo)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Portanto, é possível determinar o limite de escoamento, representado pelo primeiro pico do gráfico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Resultados e discussão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Espectroscopia no Infravermelho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Os dados, gráficos e/ou imagens obtidas devem não só ser apresentados, mas também ser </w:t>
      </w:r>
      <w:r w:rsidDel="00000000" w:rsidR="00000000" w:rsidRPr="00000000">
        <w:rPr>
          <w:b w:val="1"/>
          <w:highlight w:val="yellow"/>
          <w:rtl w:val="0"/>
        </w:rPr>
        <w:t xml:space="preserve">descritos</w:t>
      </w:r>
      <w:r w:rsidDel="00000000" w:rsidR="00000000" w:rsidRPr="00000000">
        <w:rPr>
          <w:highlight w:val="yellow"/>
          <w:rtl w:val="0"/>
        </w:rPr>
        <w:t xml:space="preserve"> ao leitor. Essa descrição deve garantir que todas as evidências fiquem claras e ajuda a conduzir o leitor à mesma linha de raciocínio que o autor.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É a seção mais importante e, embora esteja fisicamente no meio do relatório, </w:t>
      </w:r>
      <w:r w:rsidDel="00000000" w:rsidR="00000000" w:rsidRPr="00000000">
        <w:rPr>
          <w:b w:val="1"/>
          <w:highlight w:val="yellow"/>
          <w:rtl w:val="0"/>
        </w:rPr>
        <w:t xml:space="preserve">recomenda-se iniciar a redação por essa parte</w:t>
      </w:r>
      <w:r w:rsidDel="00000000" w:rsidR="00000000" w:rsidRPr="00000000">
        <w:rPr>
          <w:highlight w:val="yellow"/>
          <w:rtl w:val="0"/>
        </w:rPr>
        <w:t xml:space="preserve">. Isso facilita a organização de ideias durante a redação das demais partes, resultando em seções mais coerentes e coesas entre si.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Ensaio de tração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Após o ensaio de tração e a análise dos dados do resultado, obteve-se os seguintes valores para o módulo de elasticidade e o limite de escoamento dos polímeros: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4.2.1 Polímero B2: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334953" cy="104440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104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(Tabela 4 - Resultados do Polímero B 2) 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4.2.2 Polímero B3: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325428" cy="10801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428" cy="108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(Tabela 5 - Resultados do Polímero B 3)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4.2.3 Tabela Base:</w:t>
      </w:r>
    </w:p>
    <w:p w:rsidR="00000000" w:rsidDel="00000000" w:rsidP="00000000" w:rsidRDefault="00000000" w:rsidRPr="00000000" w14:paraId="0000008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7738" cy="3494272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494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(Gráfico 4 - Gráfico Base para Comparações)</w:t>
      </w:r>
    </w:p>
    <w:p w:rsidR="00000000" w:rsidDel="00000000" w:rsidP="00000000" w:rsidRDefault="00000000" w:rsidRPr="00000000" w14:paraId="0000008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ab/>
        <w:t xml:space="preserve">4.2.4 Resultados do Ensaio de Tração: 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Analisando os resultados do ensaio de tração, nota-se evidências de que o polímero B2 seja o polietileno de alta densidade (PEAD) e de que o polímero B3 seja o polietileno de baixa densidade (PEBD).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highlight w:val="yellow"/>
          <w:rtl w:val="0"/>
        </w:rPr>
        <w:t xml:space="preserve">Essa seção deve fazer uma síntese do problema apresentado na introdução e responder de acordo com as principais conclusões obtidas das discussões. Essa seção </w:t>
      </w:r>
      <w:r w:rsidDel="00000000" w:rsidR="00000000" w:rsidRPr="00000000">
        <w:rPr>
          <w:b w:val="1"/>
          <w:highlight w:val="yellow"/>
          <w:rtl w:val="0"/>
        </w:rPr>
        <w:t xml:space="preserve">não deve</w:t>
      </w:r>
      <w:r w:rsidDel="00000000" w:rsidR="00000000" w:rsidRPr="00000000">
        <w:rPr>
          <w:highlight w:val="yellow"/>
          <w:rtl w:val="0"/>
        </w:rPr>
        <w:t xml:space="preserve"> apresentar detalhes operacionais, nem apresentar dados ou </w:t>
      </w:r>
      <w:r w:rsidDel="00000000" w:rsidR="00000000" w:rsidRPr="00000000">
        <w:rPr>
          <w:b w:val="1"/>
          <w:highlight w:val="yellow"/>
          <w:rtl w:val="0"/>
        </w:rPr>
        <w:t xml:space="preserve">discussões novas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MIAGAVA, Joice.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Insper - Desconstruindo a Matéria - Espectroscopia no Infravermelho. Disponível em: </w:t>
      </w:r>
      <w:r w:rsidDel="00000000" w:rsidR="00000000" w:rsidRPr="00000000">
        <w:rPr>
          <w:rtl w:val="0"/>
        </w:rPr>
        <w:t xml:space="preserve"> &lt;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https://www.youtube.com/watch?v=7ZgPTV-YwdE&amp;feature=youtu.be</w:t>
        </w:r>
      </w:hyperlink>
      <w:r w:rsidDel="00000000" w:rsidR="00000000" w:rsidRPr="00000000">
        <w:rPr>
          <w:rtl w:val="0"/>
        </w:rPr>
        <w:t xml:space="preserve">&gt;. Acesso em: 14/05/2020.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MIAGAVA, Joice. Insper - Desconstruindo a Matéria - LB3 Estudo de caso: Polímeros. Disponível em: &lt;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https://www.youtube.com/watch?v=R-2tUy2DFag&amp;feature=youtu.be</w:t>
        </w:r>
      </w:hyperlink>
      <w:r w:rsidDel="00000000" w:rsidR="00000000" w:rsidRPr="00000000">
        <w:rPr>
          <w:rtl w:val="0"/>
        </w:rPr>
        <w:t xml:space="preserve">&gt;. Acesso em: 14/05/2020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MIAGAVA, Joice. Insper - Desconstruindo a Matéria - LB3 Estudo de caso: Polímeros. Disponível em: &lt;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https://www.youtube.com/watch?v=JOgLXSkLXJA&amp;feature=youtu.be</w:t>
        </w:r>
      </w:hyperlink>
      <w:r w:rsidDel="00000000" w:rsidR="00000000" w:rsidRPr="00000000">
        <w:rPr>
          <w:rtl w:val="0"/>
        </w:rPr>
        <w:t xml:space="preserve">&gt;. Acesso em: 14/05/2020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MIAGAVA, Joice. Insper - Desconstruindo a Matéria - LB3 Estudo de caso: Polímeros. Disponível em: &lt;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https://www.youtube.com/watch?v=uXealmClqEs&amp;feature=youtu.be</w:t>
        </w:r>
      </w:hyperlink>
      <w:r w:rsidDel="00000000" w:rsidR="00000000" w:rsidRPr="00000000">
        <w:rPr>
          <w:rtl w:val="0"/>
        </w:rPr>
        <w:t xml:space="preserve">&gt;. Acesso em: 14/05/2020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highlight w:val="cyan"/>
          <w:rtl w:val="0"/>
        </w:rPr>
        <w:t xml:space="preserve">[1] SOBRENOME, NOME do autor. Título do livro/material, Edição, Editora, 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footerReference r:id="rId24" w:type="default"/>
      <w:type w:val="nextPage"/>
      <w:pgSz w:h="16838" w:w="11906"/>
      <w:pgMar w:bottom="1417" w:top="1417" w:left="1701" w:right="1701" w:header="708" w:footer="70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12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09" w:hanging="709"/>
    </w:pPr>
    <w:rPr>
      <w:rFonts w:ascii="Calibri" w:cs="Calibri" w:eastAsia="Calibri" w:hAnsi="Calibri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ind w:left="576" w:hanging="576"/>
    </w:pPr>
    <w:rPr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7ZgPTV-YwdE&amp;feature=youtu.be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www.youtube.com/watch?v=JOgLXSkLXJA&amp;feature=youtu.be" TargetMode="External"/><Relationship Id="rId10" Type="http://schemas.openxmlformats.org/officeDocument/2006/relationships/image" Target="media/image13.png"/><Relationship Id="rId21" Type="http://schemas.openxmlformats.org/officeDocument/2006/relationships/hyperlink" Target="https://www.youtube.com/watch?v=R-2tUy2DFag&amp;feature=youtu.be" TargetMode="External"/><Relationship Id="rId13" Type="http://schemas.openxmlformats.org/officeDocument/2006/relationships/image" Target="media/image9.png"/><Relationship Id="rId24" Type="http://schemas.openxmlformats.org/officeDocument/2006/relationships/footer" Target="footer1.xml"/><Relationship Id="rId12" Type="http://schemas.openxmlformats.org/officeDocument/2006/relationships/image" Target="media/image6.png"/><Relationship Id="rId23" Type="http://schemas.openxmlformats.org/officeDocument/2006/relationships/hyperlink" Target="https://www.youtube.com/watch?v=uXealmClqEs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header" Target="header1.xm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