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="240" w:lineRule="auto"/>
        <w:jc w:val="center"/>
        <w:rPr/>
      </w:pPr>
      <w:r w:rsidDel="00000000" w:rsidR="00000000" w:rsidRPr="00000000">
        <w:rPr>
          <w:sz w:val="72"/>
          <w:szCs w:val="72"/>
          <w:rtl w:val="0"/>
        </w:rPr>
        <w:t xml:space="preserve">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56"/>
          <w:szCs w:val="56"/>
          <w:rtl w:val="0"/>
        </w:rPr>
        <w:t xml:space="preserve">AdotaPet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/>
      </w:pPr>
      <w:r w:rsidDel="00000000" w:rsidR="00000000" w:rsidRPr="00000000">
        <w:rPr>
          <w:i w:val="1"/>
          <w:iCs w:val="1"/>
          <w:color w:val="4a90d9"/>
          <w:sz w:val="28"/>
          <w:szCs w:val="28"/>
          <w:rtl w:val="0"/>
        </w:rPr>
        <w:t xml:space="preserve">Plataforma de Adoção Responsável de 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qb5pj0x7n4pc" w:id="0"/>
      <w:bookmarkEnd w:id="0"/>
      <w:r w:rsidDel="00000000" w:rsidR="00000000" w:rsidRPr="00000000">
        <w:rPr>
          <w:sz w:val="34"/>
          <w:szCs w:val="34"/>
          <w:rtl w:val="0"/>
        </w:rPr>
        <w:t xml:space="preserve">Dor</w:t>
      </w:r>
    </w:p>
    <w:p w:rsidR="00000000" w:rsidDel="00000000" w:rsidP="00000000" w:rsidRDefault="00000000" w:rsidRPr="00000000" w14:paraId="00000006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Atualmente, ONGs e protetores divulgam pets para adoção no Instagram e Facebook de maneira desorganizada. As informações ficam espalhadas, dificultando a busca e o acompanhamento.</w:t>
      </w:r>
    </w:p>
    <w:p w:rsidR="00000000" w:rsidDel="00000000" w:rsidP="00000000" w:rsidRDefault="00000000" w:rsidRPr="00000000" w14:paraId="00000007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Quem deseja adotar não possui um local centralizado para pesquisar e comparar opções, o que pode gerar insegurança e até incompatibilidade entre o adotante e o pet escolhido.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360" w:line="240" w:lineRule="auto"/>
        <w:rPr>
          <w:b w:val="1"/>
          <w:bCs w:val="1"/>
          <w:color w:val="1a3c5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80" w:line="240" w:lineRule="auto"/>
        <w:rPr>
          <w:sz w:val="34"/>
          <w:szCs w:val="34"/>
        </w:rPr>
      </w:pPr>
      <w:bookmarkStart w:colFirst="0" w:colLast="0" w:name="_qt7yolmhrzjz" w:id="1"/>
      <w:bookmarkEnd w:id="1"/>
      <w:r w:rsidDel="00000000" w:rsidR="00000000" w:rsidRPr="00000000">
        <w:rPr>
          <w:sz w:val="34"/>
          <w:szCs w:val="34"/>
          <w:rtl w:val="0"/>
        </w:rPr>
        <w:t xml:space="preserve">Desejos</w:t>
      </w:r>
    </w:p>
    <w:p w:rsidR="00000000" w:rsidDel="00000000" w:rsidP="00000000" w:rsidRDefault="00000000" w:rsidRPr="00000000" w14:paraId="0000000A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Tanto as ONGs quanto os adotantes desejam uma plataforma centralizada, formal e confiável para intermediar o processo de adoção, trazendo mais organização, transparência e segurança.</w:t>
      </w:r>
    </w:p>
    <w:p w:rsidR="00000000" w:rsidDel="00000000" w:rsidP="00000000" w:rsidRDefault="00000000" w:rsidRPr="00000000" w14:paraId="0000000B">
      <w:pPr>
        <w:keepNext w:val="0"/>
        <w:keepLines w:val="0"/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80" w:line="240" w:lineRule="auto"/>
        <w:rPr>
          <w:sz w:val="34"/>
          <w:szCs w:val="34"/>
        </w:rPr>
      </w:pPr>
      <w:bookmarkStart w:colFirst="0" w:colLast="0" w:name="_umzgd313tnqo" w:id="2"/>
      <w:bookmarkEnd w:id="2"/>
      <w:r w:rsidDel="00000000" w:rsidR="00000000" w:rsidRPr="00000000">
        <w:rPr>
          <w:sz w:val="34"/>
          <w:szCs w:val="34"/>
          <w:rtl w:val="0"/>
        </w:rPr>
        <w:t xml:space="preserve">Benefícios</w:t>
      </w:r>
    </w:p>
    <w:p w:rsidR="00000000" w:rsidDel="00000000" w:rsidP="00000000" w:rsidRDefault="00000000" w:rsidRPr="00000000" w14:paraId="0000000D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solução proporciona: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Mais confiabilidade no processo de adoção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Agilidade na busca e na comunicação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Acompanhamento estruturado da adoção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Catálogo organizado com informações precisas sobre características e personalidade dos pets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80" w:line="240" w:lineRule="auto"/>
        <w:rPr>
          <w:sz w:val="34"/>
          <w:szCs w:val="34"/>
        </w:rPr>
      </w:pPr>
      <w:bookmarkStart w:colFirst="0" w:colLast="0" w:name="_hdbclyl592z2" w:id="3"/>
      <w:bookmarkEnd w:id="3"/>
      <w:r w:rsidDel="00000000" w:rsidR="00000000" w:rsidRPr="00000000">
        <w:rPr>
          <w:sz w:val="34"/>
          <w:szCs w:val="34"/>
          <w:rtl w:val="0"/>
        </w:rPr>
        <w:t xml:space="preserve">Funcionalidades / Características do Produto</w:t>
      </w:r>
    </w:p>
    <w:p w:rsidR="00000000" w:rsidDel="00000000" w:rsidP="00000000" w:rsidRDefault="00000000" w:rsidRPr="00000000" w14:paraId="00000014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plataforma contará com:</w:t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Cadastro de pets com fotos, descrição, temperamento, porte e vacinação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 com filtros avançados (espécie, porte, idade, localização, castrado)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match com base no estilo de vida do adotante, sugerindo pets compatíveis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Formulário de interesse com pré-triagem automática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Chat entre adotante e protetor/ONG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Timeline do pet com fotos pós-adoção enviadas pelo adotante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Pontos de adoção e feiras disponíveis no Maps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Painel da ONG para gestão de pets e solicitações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80" w:line="240" w:lineRule="auto"/>
        <w:rPr>
          <w:sz w:val="34"/>
          <w:szCs w:val="34"/>
        </w:rPr>
      </w:pPr>
      <w:bookmarkStart w:colFirst="0" w:colLast="0" w:name="_2ujky7az9pio" w:id="4"/>
      <w:bookmarkEnd w:id="4"/>
      <w:r w:rsidDel="00000000" w:rsidR="00000000" w:rsidRPr="00000000">
        <w:rPr>
          <w:sz w:val="34"/>
          <w:szCs w:val="34"/>
          <w:rtl w:val="0"/>
        </w:rPr>
        <w:t xml:space="preserve">Tarefas dos Usuários</w:t>
      </w:r>
    </w:p>
    <w:p w:rsidR="00000000" w:rsidDel="00000000" w:rsidP="00000000" w:rsidRDefault="00000000" w:rsidRPr="00000000" w14:paraId="0000001F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ONGs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Manter cadastro da instituição (física ou jurídica)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Atualizar cadastro dos pets disponíveis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Avaliar solicitações de adoção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Responder mensagens no chat</w:t>
        <w:br w:type="textWrapping"/>
      </w:r>
    </w:p>
    <w:p w:rsidR="00000000" w:rsidDel="00000000" w:rsidP="00000000" w:rsidRDefault="00000000" w:rsidRPr="00000000" w14:paraId="00000024">
      <w:pPr>
        <w:spacing w:before="280" w:line="240" w:lineRule="auto"/>
        <w:rPr/>
      </w:pPr>
      <w:r w:rsidDel="00000000" w:rsidR="00000000" w:rsidRPr="00000000">
        <w:rPr>
          <w:rtl w:val="0"/>
        </w:rPr>
        <w:t xml:space="preserve">Adotantes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Manter cadastro atualizado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Preencher formulário de triagem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Escolher o pet desejado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Enviar solicitação de adoção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Acompanhar o andamento do processo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80" w:line="240" w:lineRule="auto"/>
        <w:rPr>
          <w:sz w:val="34"/>
          <w:szCs w:val="34"/>
        </w:rPr>
      </w:pPr>
      <w:bookmarkStart w:colFirst="0" w:colLast="0" w:name="_ilw0v2gfegl9" w:id="5"/>
      <w:bookmarkEnd w:id="5"/>
      <w:r w:rsidDel="00000000" w:rsidR="00000000" w:rsidRPr="00000000">
        <w:rPr>
          <w:sz w:val="34"/>
          <w:szCs w:val="34"/>
          <w:rtl w:val="0"/>
        </w:rPr>
        <w:t xml:space="preserve">Analgésicos (Como a Solução Resolve as Dores)</w:t>
      </w:r>
    </w:p>
    <w:p w:rsidR="00000000" w:rsidDel="00000000" w:rsidP="00000000" w:rsidRDefault="00000000" w:rsidRPr="00000000" w14:paraId="0000002C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 o sistema de match e o catálogo detalhado de informações, a plataforma reduz as chances de incompatibilidade entre pet e adotante, tornando a escolha mais consciente.</w:t>
      </w:r>
    </w:p>
    <w:p w:rsidR="00000000" w:rsidDel="00000000" w:rsidP="00000000" w:rsidRDefault="00000000" w:rsidRPr="00000000" w14:paraId="0000002D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envio formal de solicitações e o chat integrado facilitam a comunicação, diminuem mal-entendidos e aumentam a transparência em todas as etapas do processo de adoção.</w:t>
      </w:r>
    </w:p>
    <w:p w:rsidR="00000000" w:rsidDel="00000000" w:rsidP="00000000" w:rsidRDefault="00000000" w:rsidRPr="00000000" w14:paraId="0000002E">
      <w:pPr>
        <w:spacing w:before="3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3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