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027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027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A285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A285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A285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A94CEF">
      <w:r>
        <w:t>Este documento tem como objetivo</w:t>
      </w:r>
      <w:r w:rsidR="00C125F6">
        <w:t xml:space="preserve"> mostrar todas as funcionalidades</w:t>
      </w:r>
      <w:r w:rsidR="002B0272">
        <w:t xml:space="preserve"> e detalhes</w:t>
      </w:r>
      <w:r w:rsidR="00C125F6">
        <w:t xml:space="preserve"> de uma plataforma </w:t>
      </w:r>
      <w:r w:rsidR="002B0272">
        <w:t xml:space="preserve">chamada </w:t>
      </w:r>
      <w:proofErr w:type="spellStart"/>
      <w:r w:rsidR="002B0272">
        <w:t>OpFlix</w:t>
      </w:r>
      <w:proofErr w:type="spellEnd"/>
      <w:r w:rsidR="002B0272">
        <w:t>, na qual é um serviço de catalogar lançamentos de filmes e séries.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C125F6">
      <w:r>
        <w:t xml:space="preserve">A plataforma </w:t>
      </w:r>
      <w:proofErr w:type="spellStart"/>
      <w:r w:rsidR="002B0272">
        <w:t>OpFlix</w:t>
      </w:r>
      <w:proofErr w:type="spellEnd"/>
      <w:r w:rsidR="002B0272">
        <w:t xml:space="preserve"> deseja mostrar aos seus usuários quais serão os próximos lançamentos de mídia e consequentemente avisar a plataforma que será lançada</w:t>
      </w:r>
      <w:r>
        <w:t>.</w:t>
      </w:r>
    </w:p>
    <w:p w:rsidR="00C125F6" w:rsidRDefault="0001427C" w:rsidP="00C125F6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B31ADA" w:rsidRPr="00B31ADA" w:rsidRDefault="00B31ADA" w:rsidP="00B31ADA">
      <w:r>
        <w:t xml:space="preserve">A plataforma </w:t>
      </w:r>
      <w:proofErr w:type="spellStart"/>
      <w:r>
        <w:t>OpFlix</w:t>
      </w:r>
      <w:proofErr w:type="spellEnd"/>
      <w:r>
        <w:t xml:space="preserve"> disponibiliza para seus usuários lançamento de novos filmes e séries, na qual contém os dados dos filmes e os dados de seus lançamentos.</w:t>
      </w:r>
    </w:p>
    <w:p w:rsidR="008A7F37" w:rsidRDefault="00C125F6" w:rsidP="00A55B20">
      <w:r>
        <w:t xml:space="preserve">A plataforma </w:t>
      </w:r>
      <w:proofErr w:type="spellStart"/>
      <w:r w:rsidR="00B31ADA">
        <w:t>OpFlix</w:t>
      </w:r>
      <w:proofErr w:type="spellEnd"/>
      <w:r>
        <w:t xml:space="preserve"> </w:t>
      </w:r>
      <w:r w:rsidR="00B31ADA">
        <w:t>permite que o usuário possa acessar diversos lançamentos de diversos gêneros</w:t>
      </w:r>
      <w:r>
        <w:t xml:space="preserve">. O cliente decidiu que </w:t>
      </w:r>
      <w:r w:rsidR="00B31ADA">
        <w:t xml:space="preserve">um lançamento poderá </w:t>
      </w:r>
      <w:r w:rsidR="00F36429">
        <w:t xml:space="preserve">ter </w:t>
      </w:r>
      <w:r w:rsidR="00B31ADA">
        <w:t>apenas uma categoria</w:t>
      </w:r>
      <w:r w:rsidR="00F36429">
        <w:t>, diretor, plataforma de estreia e tipo (se é filme, série, etc.). Um usuário cadastrado poderá cadastrar os seus lançamentos favoritos para ficarem salvos. Os Usuários poderão ser um cliente normal, ou um administrador.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523D78" w:rsidRDefault="00F3642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5229225" cy="5500370"/>
            <wp:effectExtent l="0" t="0" r="952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o_OpFlix.png"/>
                    <pic:cNvPicPr/>
                  </pic:nvPicPr>
                  <pic:blipFill rotWithShape="1">
                    <a:blip r:embed="rId11"/>
                    <a:srcRect t="182" r="13094"/>
                    <a:stretch/>
                  </pic:blipFill>
                  <pic:spPr bwMode="auto">
                    <a:xfrm>
                      <a:off x="0" y="0"/>
                      <a:ext cx="5229225" cy="550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B20" w:rsidRPr="00A55B20">
        <w:t>O modelo lógico</w:t>
      </w:r>
      <w:r w:rsidR="00841FB9">
        <w:t xml:space="preserve"> </w:t>
      </w:r>
      <w:r w:rsidR="00A55B20" w:rsidRPr="00A55B20">
        <w:t>leva em conta algumas limitações e implementa recursos como adequação de padrão e nomenclatura, define as </w:t>
      </w:r>
      <w:hyperlink r:id="rId12" w:history="1">
        <w:r w:rsidR="00A55B20" w:rsidRPr="00A55B20">
          <w:t>chaves primárias e estrangeiras</w:t>
        </w:r>
      </w:hyperlink>
      <w:r w:rsidR="00A55B20" w:rsidRPr="00A55B20">
        <w:t>, normalização, integridade referencial, entre outras.</w:t>
      </w:r>
    </w:p>
    <w:p w:rsidR="00F36429" w:rsidRDefault="00F36429">
      <w:pPr>
        <w:rPr>
          <w:noProof/>
        </w:rPr>
      </w:pPr>
    </w:p>
    <w:p w:rsidR="00017A28" w:rsidRDefault="00017A28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523D78" w:rsidRDefault="00F54F43" w:rsidP="008A7F37">
      <w:pPr>
        <w:rPr>
          <w:noProof/>
        </w:rPr>
      </w:pPr>
      <w:r w:rsidRPr="00F54F43">
        <w:t>A modelagem física lida com o design do banco de dados real com base nos requisitos reunidos durante a modelagem lógica do banco de dados.</w:t>
      </w:r>
      <w:r>
        <w:rPr>
          <w:noProof/>
        </w:rPr>
        <w:t xml:space="preserve"> </w:t>
      </w:r>
    </w:p>
    <w:p w:rsidR="00F36429" w:rsidRDefault="0029578F" w:rsidP="008A7F3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332740</wp:posOffset>
            </wp:positionH>
            <wp:positionV relativeFrom="paragraph">
              <wp:posOffset>0</wp:posOffset>
            </wp:positionV>
            <wp:extent cx="4800600" cy="20078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ísico_OpFl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78F" w:rsidRDefault="0029578F" w:rsidP="008A7F37">
      <w:pPr>
        <w:pStyle w:val="cabealho2"/>
      </w:pPr>
      <w:bookmarkStart w:id="7" w:name="_Toc533767850"/>
    </w:p>
    <w:p w:rsidR="0029578F" w:rsidRDefault="0029578F" w:rsidP="008A7F37">
      <w:pPr>
        <w:pStyle w:val="cabealho2"/>
      </w:pPr>
    </w:p>
    <w:p w:rsidR="0029578F" w:rsidRDefault="0029578F" w:rsidP="0029578F"/>
    <w:p w:rsidR="0029578F" w:rsidRDefault="0029578F" w:rsidP="0029578F"/>
    <w:p w:rsidR="0029578F" w:rsidRDefault="0029578F" w:rsidP="0029578F"/>
    <w:p w:rsidR="0029578F" w:rsidRPr="0029578F" w:rsidRDefault="0029578F" w:rsidP="0029578F"/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F54F43" w:rsidP="00F54F43">
      <w:r w:rsidRPr="00F54F43">
        <w:t>A modelagem conceitual baseia-se no mais alto nível e deve ser usada para envolver o cliente, pois o foco aqui é discutir os aspectos do negócio do cliente e não da tecnologia.</w:t>
      </w:r>
    </w:p>
    <w:p w:rsidR="00F54F43" w:rsidRDefault="0029578F" w:rsidP="00F54F4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81475" cy="4571365"/>
            <wp:effectExtent l="0" t="0" r="9525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D78" w:rsidRDefault="00523D78">
      <w:pPr>
        <w:rPr>
          <w:noProof/>
        </w:rPr>
      </w:pPr>
    </w:p>
    <w:p w:rsidR="0029578F" w:rsidRDefault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Default="0029578F" w:rsidP="0029578F"/>
    <w:p w:rsidR="0029578F" w:rsidRDefault="0029578F" w:rsidP="0029578F"/>
    <w:p w:rsidR="0029578F" w:rsidRPr="0029578F" w:rsidRDefault="0029578F" w:rsidP="0029578F">
      <w:r>
        <w:tab/>
        <w:t>Para rodar o programa, execute na ordem respectivamente: “</w:t>
      </w:r>
      <w:r>
        <w:t>M_01_</w:t>
      </w:r>
      <w:r w:rsidR="006C4A2C">
        <w:t>ArthurFoschiani</w:t>
      </w:r>
      <w:r>
        <w:t>_DDL.sql</w:t>
      </w:r>
      <w:r>
        <w:t>”, “</w:t>
      </w:r>
      <w:r>
        <w:t>M_02_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DML.sql</w:t>
      </w:r>
      <w:proofErr w:type="spellEnd"/>
      <w:r>
        <w:t>”, “</w:t>
      </w:r>
      <w:r>
        <w:t>M_03_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DQL.sql</w:t>
      </w:r>
      <w:proofErr w:type="spellEnd"/>
      <w:r>
        <w:t>”</w:t>
      </w:r>
      <w:bookmarkStart w:id="8" w:name="_GoBack"/>
      <w:bookmarkEnd w:id="8"/>
    </w:p>
    <w:p w:rsidR="0029578F" w:rsidRDefault="0029578F" w:rsidP="0029578F"/>
    <w:p w:rsidR="00523D78" w:rsidRPr="0029578F" w:rsidRDefault="00523D78" w:rsidP="0029578F">
      <w:pPr>
        <w:sectPr w:rsidR="00523D78" w:rsidRPr="0029578F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85D" w:rsidRDefault="00EA285D">
      <w:pPr>
        <w:spacing w:after="0" w:line="240" w:lineRule="auto"/>
      </w:pPr>
      <w:r>
        <w:separator/>
      </w:r>
    </w:p>
  </w:endnote>
  <w:endnote w:type="continuationSeparator" w:id="0">
    <w:p w:rsidR="00EA285D" w:rsidRDefault="00EA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A285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85D" w:rsidRDefault="00EA285D">
      <w:pPr>
        <w:spacing w:after="0" w:line="240" w:lineRule="auto"/>
      </w:pPr>
      <w:r>
        <w:separator/>
      </w:r>
    </w:p>
  </w:footnote>
  <w:footnote w:type="continuationSeparator" w:id="0">
    <w:p w:rsidR="00EA285D" w:rsidRDefault="00EA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A28"/>
    <w:rsid w:val="00046B04"/>
    <w:rsid w:val="000C3257"/>
    <w:rsid w:val="000C4200"/>
    <w:rsid w:val="00173F68"/>
    <w:rsid w:val="001E537E"/>
    <w:rsid w:val="00216516"/>
    <w:rsid w:val="00267CAA"/>
    <w:rsid w:val="0029578F"/>
    <w:rsid w:val="002B0272"/>
    <w:rsid w:val="002C440D"/>
    <w:rsid w:val="002E0003"/>
    <w:rsid w:val="002F4A9F"/>
    <w:rsid w:val="00362822"/>
    <w:rsid w:val="00376460"/>
    <w:rsid w:val="003A1B68"/>
    <w:rsid w:val="00411561"/>
    <w:rsid w:val="00456E37"/>
    <w:rsid w:val="0046629B"/>
    <w:rsid w:val="004A0592"/>
    <w:rsid w:val="005177BA"/>
    <w:rsid w:val="00523D78"/>
    <w:rsid w:val="00524B9A"/>
    <w:rsid w:val="005302AF"/>
    <w:rsid w:val="00585F9D"/>
    <w:rsid w:val="00657A13"/>
    <w:rsid w:val="00661ABB"/>
    <w:rsid w:val="00674BE9"/>
    <w:rsid w:val="00695C1D"/>
    <w:rsid w:val="006C4A2C"/>
    <w:rsid w:val="006D6621"/>
    <w:rsid w:val="006E0CD1"/>
    <w:rsid w:val="006F3AFC"/>
    <w:rsid w:val="00723849"/>
    <w:rsid w:val="00730217"/>
    <w:rsid w:val="00792337"/>
    <w:rsid w:val="007C7D98"/>
    <w:rsid w:val="007F3CBC"/>
    <w:rsid w:val="00841FB9"/>
    <w:rsid w:val="00894B11"/>
    <w:rsid w:val="008A7F37"/>
    <w:rsid w:val="008B105D"/>
    <w:rsid w:val="008B137F"/>
    <w:rsid w:val="008D4D82"/>
    <w:rsid w:val="00937017"/>
    <w:rsid w:val="00952E23"/>
    <w:rsid w:val="00997D7D"/>
    <w:rsid w:val="009A3F87"/>
    <w:rsid w:val="009E2D84"/>
    <w:rsid w:val="00A25BD2"/>
    <w:rsid w:val="00A55B20"/>
    <w:rsid w:val="00A94CEF"/>
    <w:rsid w:val="00A967A8"/>
    <w:rsid w:val="00B31ADA"/>
    <w:rsid w:val="00B36547"/>
    <w:rsid w:val="00B50377"/>
    <w:rsid w:val="00BB5B9E"/>
    <w:rsid w:val="00BD3832"/>
    <w:rsid w:val="00BE1D20"/>
    <w:rsid w:val="00C117A8"/>
    <w:rsid w:val="00C125F6"/>
    <w:rsid w:val="00C26497"/>
    <w:rsid w:val="00C86073"/>
    <w:rsid w:val="00C92BD1"/>
    <w:rsid w:val="00CE4C19"/>
    <w:rsid w:val="00D0024A"/>
    <w:rsid w:val="00DA19B6"/>
    <w:rsid w:val="00DB563A"/>
    <w:rsid w:val="00DE3EA9"/>
    <w:rsid w:val="00E43E78"/>
    <w:rsid w:val="00E6531E"/>
    <w:rsid w:val="00E95AA4"/>
    <w:rsid w:val="00E96F8D"/>
    <w:rsid w:val="00EA285D"/>
    <w:rsid w:val="00EB66D8"/>
    <w:rsid w:val="00F03B38"/>
    <w:rsid w:val="00F36429"/>
    <w:rsid w:val="00F400AB"/>
    <w:rsid w:val="00F46C34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FD1AC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uis.blog.br/chave%20primaria-chave-estrangeira-e-candidata.asp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6772"/>
    <w:rsid w:val="00256D8A"/>
    <w:rsid w:val="00406E44"/>
    <w:rsid w:val="004265B1"/>
    <w:rsid w:val="00571EE0"/>
    <w:rsid w:val="005F64DD"/>
    <w:rsid w:val="006E63F0"/>
    <w:rsid w:val="008035D9"/>
    <w:rsid w:val="00973EE1"/>
    <w:rsid w:val="009E0D86"/>
    <w:rsid w:val="00AC3D2E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6E0C4-B52B-4E3E-AB9A-944BC1690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544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Arthur Foschiani De Souza</dc:creator>
  <cp:keywords/>
  <dc:description/>
  <cp:lastModifiedBy>Arthur Foschiani De Souza</cp:lastModifiedBy>
  <cp:revision>3</cp:revision>
  <dcterms:created xsi:type="dcterms:W3CDTF">2019-08-14T10:25:00Z</dcterms:created>
  <dcterms:modified xsi:type="dcterms:W3CDTF">2019-08-14T11:09:00Z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