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F451" w14:textId="7B29F3B0"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FACULDADE DE INFORMÁTICA E ADMINISTRAÇÃO PAULISTA</w:t>
      </w:r>
    </w:p>
    <w:p w14:paraId="6E97C288" w14:textId="53B04818"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ANÁLISE E DESENVOLVIMENTOS DE SISTEMAS</w:t>
      </w:r>
    </w:p>
    <w:p w14:paraId="4F0EC5F4" w14:textId="77777777" w:rsidR="005A4ABE" w:rsidRDefault="005A4ABE" w:rsidP="005A4ABE">
      <w:pPr>
        <w:spacing w:after="30" w:line="360" w:lineRule="auto"/>
        <w:jc w:val="center"/>
        <w:rPr>
          <w:rFonts w:ascii="Arial" w:hAnsi="Arial" w:cs="Arial"/>
          <w:b/>
          <w:bCs/>
          <w:sz w:val="28"/>
          <w:szCs w:val="28"/>
        </w:rPr>
      </w:pPr>
    </w:p>
    <w:p w14:paraId="04CD06DF" w14:textId="77777777" w:rsidR="005A4ABE" w:rsidRDefault="005A4ABE" w:rsidP="005A4ABE">
      <w:pPr>
        <w:spacing w:after="30" w:line="360" w:lineRule="auto"/>
        <w:jc w:val="center"/>
        <w:rPr>
          <w:rFonts w:ascii="Arial" w:hAnsi="Arial" w:cs="Arial"/>
          <w:b/>
          <w:bCs/>
          <w:sz w:val="28"/>
          <w:szCs w:val="28"/>
        </w:rPr>
      </w:pPr>
    </w:p>
    <w:p w14:paraId="488D5BB3" w14:textId="77777777" w:rsidR="005A4ABE" w:rsidRDefault="005A4ABE" w:rsidP="005A4ABE">
      <w:pPr>
        <w:spacing w:after="30" w:line="360" w:lineRule="auto"/>
        <w:jc w:val="center"/>
        <w:rPr>
          <w:rFonts w:ascii="Arial" w:hAnsi="Arial" w:cs="Arial"/>
          <w:b/>
          <w:bCs/>
          <w:sz w:val="28"/>
          <w:szCs w:val="28"/>
        </w:rPr>
      </w:pPr>
    </w:p>
    <w:p w14:paraId="7203AED3" w14:textId="77777777" w:rsidR="005A4ABE" w:rsidRDefault="005A4ABE" w:rsidP="005A4ABE">
      <w:pPr>
        <w:spacing w:after="30" w:line="360" w:lineRule="auto"/>
        <w:jc w:val="center"/>
        <w:rPr>
          <w:rFonts w:ascii="Arial" w:hAnsi="Arial" w:cs="Arial"/>
          <w:b/>
          <w:bCs/>
          <w:sz w:val="28"/>
          <w:szCs w:val="28"/>
        </w:rPr>
      </w:pPr>
    </w:p>
    <w:p w14:paraId="1256DBD3" w14:textId="77777777" w:rsidR="005A4ABE" w:rsidRDefault="005A4ABE" w:rsidP="005A4ABE">
      <w:pPr>
        <w:spacing w:after="30" w:line="360" w:lineRule="auto"/>
        <w:jc w:val="center"/>
        <w:rPr>
          <w:rFonts w:ascii="Arial" w:hAnsi="Arial" w:cs="Arial"/>
          <w:b/>
          <w:bCs/>
          <w:sz w:val="28"/>
          <w:szCs w:val="28"/>
        </w:rPr>
      </w:pPr>
    </w:p>
    <w:p w14:paraId="293BFB34" w14:textId="77777777" w:rsidR="005A4ABE" w:rsidRDefault="005A4ABE" w:rsidP="005A4ABE">
      <w:pPr>
        <w:spacing w:after="30" w:line="360" w:lineRule="auto"/>
        <w:jc w:val="center"/>
        <w:rPr>
          <w:rFonts w:ascii="Arial" w:hAnsi="Arial" w:cs="Arial"/>
          <w:b/>
          <w:bCs/>
          <w:sz w:val="28"/>
          <w:szCs w:val="28"/>
        </w:rPr>
      </w:pPr>
    </w:p>
    <w:p w14:paraId="7D20D3A7" w14:textId="77777777" w:rsidR="005A4ABE" w:rsidRDefault="005A4ABE" w:rsidP="005A4ABE">
      <w:pPr>
        <w:spacing w:after="30" w:line="360" w:lineRule="auto"/>
        <w:jc w:val="center"/>
        <w:rPr>
          <w:rFonts w:ascii="Arial" w:hAnsi="Arial" w:cs="Arial"/>
          <w:b/>
          <w:bCs/>
          <w:sz w:val="28"/>
          <w:szCs w:val="28"/>
        </w:rPr>
      </w:pPr>
    </w:p>
    <w:p w14:paraId="6F649EBB" w14:textId="77777777" w:rsidR="005A4ABE" w:rsidRDefault="005A4ABE" w:rsidP="005A4ABE">
      <w:pPr>
        <w:spacing w:after="30" w:line="360" w:lineRule="auto"/>
        <w:jc w:val="center"/>
        <w:rPr>
          <w:rFonts w:ascii="Arial" w:hAnsi="Arial" w:cs="Arial"/>
          <w:b/>
          <w:bCs/>
          <w:sz w:val="28"/>
          <w:szCs w:val="28"/>
        </w:rPr>
      </w:pPr>
    </w:p>
    <w:p w14:paraId="022A6FE3" w14:textId="7D03013D"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311305FF" w14:textId="77777777" w:rsidR="005A4ABE" w:rsidRDefault="005A4ABE" w:rsidP="005A4ABE">
      <w:pPr>
        <w:spacing w:after="30" w:line="360" w:lineRule="auto"/>
        <w:jc w:val="center"/>
        <w:rPr>
          <w:rFonts w:ascii="Arial" w:hAnsi="Arial" w:cs="Arial"/>
          <w:b/>
          <w:bCs/>
          <w:sz w:val="28"/>
          <w:szCs w:val="28"/>
        </w:rPr>
      </w:pPr>
    </w:p>
    <w:p w14:paraId="41D9D9C3" w14:textId="77777777" w:rsidR="005A4ABE" w:rsidRDefault="005A4ABE" w:rsidP="005A4ABE">
      <w:pPr>
        <w:spacing w:after="30" w:line="360" w:lineRule="auto"/>
        <w:jc w:val="center"/>
        <w:rPr>
          <w:rFonts w:ascii="Arial" w:hAnsi="Arial" w:cs="Arial"/>
          <w:b/>
          <w:bCs/>
          <w:sz w:val="28"/>
          <w:szCs w:val="28"/>
        </w:rPr>
      </w:pPr>
    </w:p>
    <w:p w14:paraId="5D83DB50" w14:textId="77777777" w:rsidR="005A4ABE" w:rsidRDefault="005A4ABE" w:rsidP="005A4ABE">
      <w:pPr>
        <w:spacing w:after="30" w:line="360" w:lineRule="auto"/>
        <w:jc w:val="center"/>
        <w:rPr>
          <w:rFonts w:ascii="Arial" w:hAnsi="Arial" w:cs="Arial"/>
          <w:b/>
          <w:bCs/>
          <w:sz w:val="28"/>
          <w:szCs w:val="28"/>
        </w:rPr>
      </w:pPr>
    </w:p>
    <w:p w14:paraId="26818539" w14:textId="77777777" w:rsidR="005A4ABE" w:rsidRDefault="005A4ABE" w:rsidP="005A4ABE">
      <w:pPr>
        <w:spacing w:after="30" w:line="360" w:lineRule="auto"/>
        <w:jc w:val="center"/>
        <w:rPr>
          <w:rFonts w:ascii="Arial" w:hAnsi="Arial" w:cs="Arial"/>
          <w:b/>
          <w:bCs/>
          <w:sz w:val="28"/>
          <w:szCs w:val="28"/>
        </w:rPr>
      </w:pPr>
    </w:p>
    <w:p w14:paraId="51E0AA88" w14:textId="77777777"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Arthur Foschiani de Souza</w:t>
      </w:r>
    </w:p>
    <w:p w14:paraId="32FB008B" w14:textId="77777777" w:rsidR="005A4ABE" w:rsidRDefault="005A4ABE" w:rsidP="005A4ABE">
      <w:pPr>
        <w:spacing w:after="30" w:line="360" w:lineRule="auto"/>
        <w:jc w:val="center"/>
        <w:rPr>
          <w:rFonts w:ascii="Arial" w:hAnsi="Arial" w:cs="Arial"/>
          <w:b/>
          <w:bCs/>
          <w:sz w:val="28"/>
          <w:szCs w:val="28"/>
        </w:rPr>
      </w:pPr>
    </w:p>
    <w:p w14:paraId="6250A5DE" w14:textId="77777777" w:rsidR="005A4ABE" w:rsidRDefault="005A4ABE" w:rsidP="005A4ABE">
      <w:pPr>
        <w:spacing w:after="30" w:line="360" w:lineRule="auto"/>
        <w:jc w:val="center"/>
        <w:rPr>
          <w:rFonts w:ascii="Arial" w:hAnsi="Arial" w:cs="Arial"/>
          <w:b/>
          <w:bCs/>
          <w:sz w:val="28"/>
          <w:szCs w:val="28"/>
        </w:rPr>
      </w:pPr>
    </w:p>
    <w:p w14:paraId="4AF81987" w14:textId="77777777" w:rsidR="005A4ABE" w:rsidRDefault="005A4ABE" w:rsidP="005A4ABE">
      <w:pPr>
        <w:spacing w:after="30" w:line="360" w:lineRule="auto"/>
        <w:jc w:val="center"/>
        <w:rPr>
          <w:rFonts w:ascii="Arial" w:hAnsi="Arial" w:cs="Arial"/>
          <w:b/>
          <w:bCs/>
          <w:sz w:val="28"/>
          <w:szCs w:val="28"/>
        </w:rPr>
      </w:pPr>
    </w:p>
    <w:p w14:paraId="2AF82EC1" w14:textId="77777777" w:rsidR="005A4ABE" w:rsidRDefault="005A4ABE" w:rsidP="005A4ABE">
      <w:pPr>
        <w:spacing w:after="30" w:line="360" w:lineRule="auto"/>
        <w:jc w:val="center"/>
        <w:rPr>
          <w:rFonts w:ascii="Arial" w:hAnsi="Arial" w:cs="Arial"/>
          <w:b/>
          <w:bCs/>
          <w:sz w:val="28"/>
          <w:szCs w:val="28"/>
        </w:rPr>
      </w:pPr>
    </w:p>
    <w:p w14:paraId="0E266C5F" w14:textId="77777777" w:rsidR="005A4ABE" w:rsidRDefault="005A4ABE" w:rsidP="005A4ABE">
      <w:pPr>
        <w:spacing w:after="30" w:line="360" w:lineRule="auto"/>
        <w:jc w:val="center"/>
        <w:rPr>
          <w:rFonts w:ascii="Arial" w:hAnsi="Arial" w:cs="Arial"/>
          <w:b/>
          <w:bCs/>
          <w:sz w:val="28"/>
          <w:szCs w:val="28"/>
        </w:rPr>
      </w:pPr>
    </w:p>
    <w:p w14:paraId="73182C36" w14:textId="77777777" w:rsidR="005A4ABE" w:rsidRDefault="005A4ABE" w:rsidP="005A4ABE">
      <w:pPr>
        <w:spacing w:after="30" w:line="360" w:lineRule="auto"/>
        <w:jc w:val="center"/>
        <w:rPr>
          <w:rFonts w:ascii="Arial" w:hAnsi="Arial" w:cs="Arial"/>
          <w:b/>
          <w:bCs/>
          <w:sz w:val="28"/>
          <w:szCs w:val="28"/>
        </w:rPr>
      </w:pPr>
    </w:p>
    <w:p w14:paraId="0164FA33" w14:textId="77777777" w:rsidR="005A4ABE" w:rsidRDefault="005A4ABE" w:rsidP="005A4ABE">
      <w:pPr>
        <w:spacing w:after="30" w:line="360" w:lineRule="auto"/>
        <w:jc w:val="center"/>
        <w:rPr>
          <w:rFonts w:ascii="Arial" w:hAnsi="Arial" w:cs="Arial"/>
          <w:b/>
          <w:bCs/>
          <w:sz w:val="28"/>
          <w:szCs w:val="28"/>
        </w:rPr>
      </w:pPr>
    </w:p>
    <w:p w14:paraId="19DF1D45" w14:textId="77777777" w:rsidR="005A4ABE" w:rsidRDefault="005A4ABE" w:rsidP="005A4ABE">
      <w:pPr>
        <w:spacing w:after="30" w:line="360" w:lineRule="auto"/>
        <w:jc w:val="center"/>
        <w:rPr>
          <w:rFonts w:ascii="Arial" w:hAnsi="Arial" w:cs="Arial"/>
          <w:b/>
          <w:bCs/>
          <w:sz w:val="28"/>
          <w:szCs w:val="28"/>
        </w:rPr>
      </w:pPr>
    </w:p>
    <w:p w14:paraId="1F729006" w14:textId="77777777" w:rsidR="005A4ABE" w:rsidRDefault="005A4ABE" w:rsidP="005A4ABE">
      <w:pPr>
        <w:spacing w:after="30" w:line="360" w:lineRule="auto"/>
        <w:jc w:val="center"/>
        <w:rPr>
          <w:rFonts w:ascii="Arial" w:hAnsi="Arial" w:cs="Arial"/>
          <w:b/>
          <w:bCs/>
          <w:sz w:val="28"/>
          <w:szCs w:val="28"/>
        </w:rPr>
      </w:pPr>
    </w:p>
    <w:p w14:paraId="090BFEC0"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C38CF4D"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52E8B4A4"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lastRenderedPageBreak/>
        <w:t>Arthur Foschiani de Souza</w:t>
      </w:r>
    </w:p>
    <w:p w14:paraId="4466D4CA" w14:textId="77777777" w:rsidR="005A4ABE" w:rsidRDefault="005A4ABE" w:rsidP="005A4ABE">
      <w:pPr>
        <w:spacing w:after="30" w:line="360" w:lineRule="auto"/>
        <w:jc w:val="center"/>
        <w:rPr>
          <w:rFonts w:ascii="Arial" w:hAnsi="Arial" w:cs="Arial"/>
          <w:sz w:val="28"/>
          <w:szCs w:val="28"/>
        </w:rPr>
      </w:pPr>
    </w:p>
    <w:p w14:paraId="37FE21B9" w14:textId="77777777" w:rsidR="005A4ABE" w:rsidRDefault="005A4ABE" w:rsidP="005A4ABE">
      <w:pPr>
        <w:spacing w:after="30" w:line="360" w:lineRule="auto"/>
        <w:jc w:val="center"/>
        <w:rPr>
          <w:rFonts w:ascii="Arial" w:hAnsi="Arial" w:cs="Arial"/>
          <w:sz w:val="28"/>
          <w:szCs w:val="28"/>
        </w:rPr>
      </w:pPr>
    </w:p>
    <w:p w14:paraId="2B6095F8" w14:textId="77777777" w:rsidR="005A4ABE" w:rsidRDefault="005A4ABE" w:rsidP="005A4ABE">
      <w:pPr>
        <w:spacing w:after="30" w:line="360" w:lineRule="auto"/>
        <w:rPr>
          <w:rFonts w:ascii="Arial" w:hAnsi="Arial" w:cs="Arial"/>
          <w:sz w:val="28"/>
          <w:szCs w:val="28"/>
        </w:rPr>
      </w:pPr>
    </w:p>
    <w:p w14:paraId="336603D1" w14:textId="77777777" w:rsidR="005A4ABE" w:rsidRDefault="005A4ABE" w:rsidP="005A4ABE">
      <w:pPr>
        <w:spacing w:after="30" w:line="360" w:lineRule="auto"/>
        <w:rPr>
          <w:rFonts w:ascii="Arial" w:hAnsi="Arial" w:cs="Arial"/>
          <w:sz w:val="28"/>
          <w:szCs w:val="28"/>
        </w:rPr>
      </w:pPr>
    </w:p>
    <w:p w14:paraId="6BAD2FA8" w14:textId="77777777" w:rsidR="005A4ABE" w:rsidRDefault="005A4ABE" w:rsidP="005A4ABE">
      <w:pPr>
        <w:spacing w:after="30" w:line="360" w:lineRule="auto"/>
        <w:jc w:val="center"/>
        <w:rPr>
          <w:rFonts w:ascii="Arial" w:hAnsi="Arial" w:cs="Arial"/>
          <w:sz w:val="28"/>
          <w:szCs w:val="28"/>
        </w:rPr>
      </w:pPr>
    </w:p>
    <w:p w14:paraId="6E0A2BDA" w14:textId="77777777" w:rsidR="005A4ABE" w:rsidRDefault="005A4ABE" w:rsidP="005A4ABE">
      <w:pPr>
        <w:spacing w:after="30" w:line="360" w:lineRule="auto"/>
        <w:jc w:val="center"/>
        <w:rPr>
          <w:rFonts w:ascii="Arial" w:hAnsi="Arial" w:cs="Arial"/>
          <w:sz w:val="28"/>
          <w:szCs w:val="28"/>
        </w:rPr>
      </w:pPr>
    </w:p>
    <w:p w14:paraId="174132B9" w14:textId="77777777" w:rsidR="005A4ABE" w:rsidRDefault="005A4ABE" w:rsidP="005A4ABE">
      <w:pPr>
        <w:spacing w:after="30" w:line="360" w:lineRule="auto"/>
        <w:jc w:val="center"/>
        <w:rPr>
          <w:rFonts w:ascii="Arial" w:hAnsi="Arial" w:cs="Arial"/>
          <w:sz w:val="28"/>
          <w:szCs w:val="28"/>
        </w:rPr>
      </w:pPr>
    </w:p>
    <w:p w14:paraId="3B43A5AB" w14:textId="77777777" w:rsidR="005A4ABE" w:rsidRDefault="005A4ABE" w:rsidP="005A4ABE">
      <w:pPr>
        <w:spacing w:after="30" w:line="360" w:lineRule="auto"/>
        <w:jc w:val="center"/>
        <w:rPr>
          <w:rFonts w:ascii="Arial" w:hAnsi="Arial" w:cs="Arial"/>
          <w:sz w:val="28"/>
          <w:szCs w:val="28"/>
        </w:rPr>
      </w:pPr>
    </w:p>
    <w:p w14:paraId="2D376F62" w14:textId="77777777" w:rsidR="005A4ABE" w:rsidRDefault="005A4ABE" w:rsidP="005A4ABE">
      <w:pPr>
        <w:spacing w:after="30" w:line="360" w:lineRule="auto"/>
        <w:jc w:val="center"/>
        <w:rPr>
          <w:rFonts w:ascii="Arial" w:hAnsi="Arial" w:cs="Arial"/>
          <w:sz w:val="28"/>
          <w:szCs w:val="28"/>
        </w:rPr>
      </w:pPr>
    </w:p>
    <w:p w14:paraId="42B8C969" w14:textId="6D6C365F"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46138D92" w14:textId="77777777" w:rsidR="005A4ABE" w:rsidRDefault="005A4ABE" w:rsidP="005A4ABE">
      <w:pPr>
        <w:spacing w:after="30" w:line="360" w:lineRule="auto"/>
        <w:jc w:val="center"/>
        <w:rPr>
          <w:rFonts w:ascii="Arial" w:hAnsi="Arial" w:cs="Arial"/>
          <w:b/>
          <w:bCs/>
          <w:sz w:val="28"/>
          <w:szCs w:val="28"/>
        </w:rPr>
      </w:pPr>
    </w:p>
    <w:p w14:paraId="772AFE5D" w14:textId="77777777" w:rsidR="005A4ABE" w:rsidRDefault="005A4ABE" w:rsidP="005A4ABE">
      <w:pPr>
        <w:spacing w:after="30" w:line="360" w:lineRule="auto"/>
        <w:jc w:val="center"/>
        <w:rPr>
          <w:rFonts w:ascii="Arial" w:hAnsi="Arial" w:cs="Arial"/>
          <w:b/>
          <w:bCs/>
          <w:sz w:val="28"/>
          <w:szCs w:val="28"/>
        </w:rPr>
      </w:pPr>
    </w:p>
    <w:p w14:paraId="476D3E4E" w14:textId="77777777" w:rsidR="005A4ABE" w:rsidRDefault="005A4ABE" w:rsidP="005A4ABE">
      <w:pPr>
        <w:spacing w:after="30" w:line="360" w:lineRule="auto"/>
        <w:jc w:val="center"/>
        <w:rPr>
          <w:rFonts w:ascii="Arial" w:hAnsi="Arial" w:cs="Arial"/>
          <w:b/>
          <w:bCs/>
          <w:sz w:val="28"/>
          <w:szCs w:val="28"/>
        </w:rPr>
      </w:pPr>
    </w:p>
    <w:p w14:paraId="44FC0E60" w14:textId="53EE6CBF" w:rsidR="005A4ABE" w:rsidRDefault="005A4ABE" w:rsidP="005A4ABE">
      <w:pPr>
        <w:spacing w:after="30" w:line="360" w:lineRule="auto"/>
        <w:ind w:left="2268"/>
        <w:jc w:val="right"/>
        <w:rPr>
          <w:rFonts w:ascii="Arial" w:hAnsi="Arial" w:cs="Arial"/>
          <w:bCs/>
          <w:sz w:val="28"/>
          <w:szCs w:val="28"/>
        </w:rPr>
      </w:pPr>
      <w:r>
        <w:rPr>
          <w:rFonts w:ascii="Arial" w:hAnsi="Arial" w:cs="Arial"/>
          <w:bCs/>
          <w:sz w:val="28"/>
          <w:szCs w:val="28"/>
        </w:rPr>
        <w:t>Check Point 02 da matéria Software Design E Total Experience da Instituição FIAP, com requisitos básicos para fundamentar a avaliação do aluno na matéria.</w:t>
      </w:r>
    </w:p>
    <w:p w14:paraId="14C06320" w14:textId="77777777" w:rsidR="005A4ABE" w:rsidRDefault="005A4ABE" w:rsidP="005A4ABE">
      <w:pPr>
        <w:spacing w:after="30" w:line="360" w:lineRule="auto"/>
        <w:ind w:left="2268"/>
        <w:jc w:val="right"/>
        <w:rPr>
          <w:rFonts w:ascii="Arial" w:hAnsi="Arial" w:cs="Arial"/>
          <w:bCs/>
          <w:sz w:val="28"/>
          <w:szCs w:val="28"/>
        </w:rPr>
      </w:pPr>
    </w:p>
    <w:p w14:paraId="5EF50C77" w14:textId="79EC170E" w:rsidR="005A4ABE" w:rsidRPr="005A4ABE" w:rsidRDefault="005A4ABE" w:rsidP="005A4ABE">
      <w:pPr>
        <w:jc w:val="right"/>
        <w:rPr>
          <w:rFonts w:ascii="Arial" w:hAnsi="Arial" w:cs="Arial"/>
          <w:sz w:val="28"/>
          <w:szCs w:val="28"/>
        </w:rPr>
      </w:pPr>
      <w:r w:rsidRPr="005A4ABE">
        <w:rPr>
          <w:rFonts w:ascii="Arial" w:hAnsi="Arial" w:cs="Arial"/>
          <w:sz w:val="28"/>
          <w:szCs w:val="28"/>
        </w:rPr>
        <w:t xml:space="preserve">Orientador: Prof.º Allen Fernando </w:t>
      </w:r>
      <w:proofErr w:type="spellStart"/>
      <w:r w:rsidRPr="005A4ABE">
        <w:rPr>
          <w:rFonts w:ascii="Arial" w:hAnsi="Arial" w:cs="Arial"/>
          <w:sz w:val="28"/>
          <w:szCs w:val="28"/>
        </w:rPr>
        <w:t>Oberleitner</w:t>
      </w:r>
      <w:proofErr w:type="spellEnd"/>
      <w:r w:rsidRPr="005A4ABE">
        <w:rPr>
          <w:rFonts w:ascii="Arial" w:hAnsi="Arial" w:cs="Arial"/>
          <w:sz w:val="28"/>
          <w:szCs w:val="28"/>
        </w:rPr>
        <w:t xml:space="preserve"> Lima</w:t>
      </w:r>
    </w:p>
    <w:p w14:paraId="11AB6D95" w14:textId="77777777" w:rsidR="005A4ABE" w:rsidRDefault="005A4ABE" w:rsidP="005A4ABE">
      <w:pPr>
        <w:spacing w:after="30" w:line="360" w:lineRule="auto"/>
        <w:ind w:left="2832"/>
        <w:rPr>
          <w:rFonts w:ascii="Arial" w:hAnsi="Arial" w:cs="Arial"/>
          <w:b/>
          <w:bCs/>
          <w:sz w:val="20"/>
          <w:szCs w:val="20"/>
        </w:rPr>
      </w:pPr>
    </w:p>
    <w:p w14:paraId="7897B4E8" w14:textId="77777777" w:rsidR="005A4ABE" w:rsidRDefault="005A4ABE" w:rsidP="005A4ABE">
      <w:pPr>
        <w:spacing w:after="30" w:line="360" w:lineRule="auto"/>
        <w:ind w:left="2832"/>
        <w:rPr>
          <w:rFonts w:ascii="Arial" w:hAnsi="Arial" w:cs="Arial"/>
          <w:b/>
          <w:bCs/>
          <w:sz w:val="20"/>
          <w:szCs w:val="20"/>
        </w:rPr>
      </w:pPr>
    </w:p>
    <w:p w14:paraId="6F0428EE" w14:textId="77777777" w:rsidR="005A4ABE" w:rsidRDefault="005A4ABE" w:rsidP="005A4ABE">
      <w:pPr>
        <w:spacing w:after="30" w:line="360" w:lineRule="auto"/>
        <w:ind w:left="2832"/>
        <w:rPr>
          <w:rFonts w:ascii="Arial" w:hAnsi="Arial" w:cs="Arial"/>
          <w:b/>
          <w:bCs/>
          <w:sz w:val="20"/>
          <w:szCs w:val="20"/>
        </w:rPr>
      </w:pPr>
    </w:p>
    <w:p w14:paraId="0DA32E05" w14:textId="77777777" w:rsidR="005A4ABE" w:rsidRDefault="005A4ABE" w:rsidP="005A4ABE">
      <w:pPr>
        <w:spacing w:after="30" w:line="360" w:lineRule="auto"/>
        <w:ind w:left="2832"/>
        <w:rPr>
          <w:rFonts w:ascii="Arial" w:hAnsi="Arial" w:cs="Arial"/>
          <w:b/>
          <w:bCs/>
          <w:sz w:val="20"/>
          <w:szCs w:val="20"/>
        </w:rPr>
      </w:pPr>
    </w:p>
    <w:p w14:paraId="48293D86" w14:textId="77777777" w:rsidR="005A4ABE" w:rsidRDefault="005A4ABE" w:rsidP="005A4ABE">
      <w:pPr>
        <w:spacing w:after="30" w:line="360" w:lineRule="auto"/>
        <w:jc w:val="center"/>
        <w:rPr>
          <w:rFonts w:ascii="Arial" w:hAnsi="Arial" w:cs="Arial"/>
          <w:b/>
          <w:bCs/>
          <w:sz w:val="20"/>
          <w:szCs w:val="20"/>
        </w:rPr>
      </w:pPr>
    </w:p>
    <w:p w14:paraId="712A10FF" w14:textId="77777777" w:rsidR="005A4ABE" w:rsidRDefault="005A4ABE" w:rsidP="005A4ABE">
      <w:pPr>
        <w:spacing w:after="30" w:line="360" w:lineRule="auto"/>
        <w:jc w:val="center"/>
        <w:rPr>
          <w:rFonts w:ascii="Arial" w:hAnsi="Arial" w:cs="Arial"/>
          <w:b/>
          <w:bCs/>
          <w:sz w:val="20"/>
          <w:szCs w:val="20"/>
        </w:rPr>
      </w:pPr>
    </w:p>
    <w:p w14:paraId="75DB063D" w14:textId="77777777" w:rsidR="005A4ABE" w:rsidRDefault="005A4ABE" w:rsidP="005A4ABE">
      <w:pPr>
        <w:spacing w:after="30" w:line="360" w:lineRule="auto"/>
        <w:jc w:val="center"/>
        <w:rPr>
          <w:rFonts w:ascii="Arial" w:hAnsi="Arial" w:cs="Arial"/>
          <w:b/>
          <w:bCs/>
          <w:sz w:val="20"/>
          <w:szCs w:val="20"/>
        </w:rPr>
      </w:pPr>
    </w:p>
    <w:p w14:paraId="6E8B38E2"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A3948DD" w14:textId="4BE81E03" w:rsidR="006B5670"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3510B95D" w14:textId="77777777" w:rsidR="005F0C86" w:rsidRDefault="000F0777" w:rsidP="000F0777">
      <w:pPr>
        <w:pStyle w:val="Sumrio1"/>
        <w:rPr>
          <w:noProof/>
        </w:rPr>
      </w:pPr>
      <w:r w:rsidRPr="000F0777">
        <w:lastRenderedPageBreak/>
        <w:t>SUMÁRIO</w:t>
      </w:r>
      <w:r w:rsidR="007C3ABD" w:rsidRPr="007C3ABD">
        <w:fldChar w:fldCharType="begin"/>
      </w:r>
      <w:r w:rsidR="007C3ABD" w:rsidRPr="000F0777">
        <w:instrText xml:space="preserve"> TOC \o "1-1" \t "ABNT;1" </w:instrText>
      </w:r>
      <w:r w:rsidR="007C3ABD" w:rsidRPr="007C3ABD">
        <w:fldChar w:fldCharType="separate"/>
      </w:r>
    </w:p>
    <w:p w14:paraId="5DA3F75B" w14:textId="7E3BBAE8"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1.</w:t>
      </w:r>
      <w:r>
        <w:rPr>
          <w:rFonts w:asciiTheme="minorHAnsi" w:eastAsiaTheme="minorEastAsia" w:hAnsiTheme="minorHAnsi" w:cstheme="minorBidi"/>
          <w:b w:val="0"/>
          <w:bCs w:val="0"/>
          <w:noProof/>
          <w:sz w:val="22"/>
          <w:szCs w:val="22"/>
          <w:lang w:eastAsia="pt-BR"/>
        </w:rPr>
        <w:tab/>
      </w:r>
      <w:r>
        <w:rPr>
          <w:noProof/>
        </w:rPr>
        <w:t>MOTIVAÇÕES</w:t>
      </w:r>
      <w:r>
        <w:rPr>
          <w:noProof/>
        </w:rPr>
        <w:tab/>
      </w:r>
      <w:r>
        <w:rPr>
          <w:noProof/>
        </w:rPr>
        <w:fldChar w:fldCharType="begin"/>
      </w:r>
      <w:r>
        <w:rPr>
          <w:noProof/>
        </w:rPr>
        <w:instrText xml:space="preserve"> PAGEREF _Toc131861793 \h </w:instrText>
      </w:r>
      <w:r>
        <w:rPr>
          <w:noProof/>
        </w:rPr>
      </w:r>
      <w:r>
        <w:rPr>
          <w:noProof/>
        </w:rPr>
        <w:fldChar w:fldCharType="separate"/>
      </w:r>
      <w:r w:rsidR="001F7D8B">
        <w:rPr>
          <w:noProof/>
        </w:rPr>
        <w:t>4</w:t>
      </w:r>
      <w:r>
        <w:rPr>
          <w:noProof/>
        </w:rPr>
        <w:fldChar w:fldCharType="end"/>
      </w:r>
    </w:p>
    <w:p w14:paraId="76553E57" w14:textId="0A7B8AD2"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2.</w:t>
      </w:r>
      <w:r>
        <w:rPr>
          <w:rFonts w:asciiTheme="minorHAnsi" w:eastAsiaTheme="minorEastAsia" w:hAnsiTheme="minorHAnsi" w:cstheme="minorBidi"/>
          <w:b w:val="0"/>
          <w:bCs w:val="0"/>
          <w:noProof/>
          <w:sz w:val="22"/>
          <w:szCs w:val="22"/>
          <w:lang w:eastAsia="pt-BR"/>
        </w:rPr>
        <w:tab/>
      </w:r>
      <w:r>
        <w:rPr>
          <w:noProof/>
        </w:rPr>
        <w:t>CRONOGRAMA</w:t>
      </w:r>
      <w:r>
        <w:rPr>
          <w:noProof/>
        </w:rPr>
        <w:tab/>
      </w:r>
      <w:r>
        <w:rPr>
          <w:noProof/>
        </w:rPr>
        <w:fldChar w:fldCharType="begin"/>
      </w:r>
      <w:r>
        <w:rPr>
          <w:noProof/>
        </w:rPr>
        <w:instrText xml:space="preserve"> PAGEREF _Toc131861794 \h </w:instrText>
      </w:r>
      <w:r>
        <w:rPr>
          <w:noProof/>
        </w:rPr>
      </w:r>
      <w:r>
        <w:rPr>
          <w:noProof/>
        </w:rPr>
        <w:fldChar w:fldCharType="separate"/>
      </w:r>
      <w:r w:rsidR="001F7D8B">
        <w:rPr>
          <w:noProof/>
        </w:rPr>
        <w:t>5</w:t>
      </w:r>
      <w:r>
        <w:rPr>
          <w:noProof/>
        </w:rPr>
        <w:fldChar w:fldCharType="end"/>
      </w:r>
    </w:p>
    <w:p w14:paraId="3F45791B" w14:textId="6D0C1A4C"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3.</w:t>
      </w:r>
      <w:r>
        <w:rPr>
          <w:rFonts w:asciiTheme="minorHAnsi" w:eastAsiaTheme="minorEastAsia" w:hAnsiTheme="minorHAnsi" w:cstheme="minorBidi"/>
          <w:b w:val="0"/>
          <w:bCs w:val="0"/>
          <w:noProof/>
          <w:sz w:val="22"/>
          <w:szCs w:val="22"/>
          <w:lang w:eastAsia="pt-BR"/>
        </w:rPr>
        <w:tab/>
      </w:r>
      <w:r>
        <w:rPr>
          <w:noProof/>
        </w:rPr>
        <w:t>CUSTOS</w:t>
      </w:r>
      <w:r>
        <w:rPr>
          <w:noProof/>
        </w:rPr>
        <w:tab/>
      </w:r>
      <w:r>
        <w:rPr>
          <w:noProof/>
        </w:rPr>
        <w:fldChar w:fldCharType="begin"/>
      </w:r>
      <w:r>
        <w:rPr>
          <w:noProof/>
        </w:rPr>
        <w:instrText xml:space="preserve"> PAGEREF _Toc131861795 \h </w:instrText>
      </w:r>
      <w:r>
        <w:rPr>
          <w:noProof/>
        </w:rPr>
      </w:r>
      <w:r>
        <w:rPr>
          <w:noProof/>
        </w:rPr>
        <w:fldChar w:fldCharType="separate"/>
      </w:r>
      <w:r w:rsidR="001F7D8B">
        <w:rPr>
          <w:noProof/>
        </w:rPr>
        <w:t>7</w:t>
      </w:r>
      <w:r>
        <w:rPr>
          <w:noProof/>
        </w:rPr>
        <w:fldChar w:fldCharType="end"/>
      </w:r>
    </w:p>
    <w:p w14:paraId="6743D10E" w14:textId="034D16D5"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4.</w:t>
      </w:r>
      <w:r>
        <w:rPr>
          <w:rFonts w:asciiTheme="minorHAnsi" w:eastAsiaTheme="minorEastAsia" w:hAnsiTheme="minorHAnsi" w:cstheme="minorBidi"/>
          <w:b w:val="0"/>
          <w:bCs w:val="0"/>
          <w:noProof/>
          <w:sz w:val="22"/>
          <w:szCs w:val="22"/>
          <w:lang w:eastAsia="pt-BR"/>
        </w:rPr>
        <w:tab/>
      </w:r>
      <w:r>
        <w:rPr>
          <w:noProof/>
        </w:rPr>
        <w:t>EQUIPE</w:t>
      </w:r>
      <w:r>
        <w:rPr>
          <w:noProof/>
        </w:rPr>
        <w:tab/>
      </w:r>
      <w:r>
        <w:rPr>
          <w:noProof/>
        </w:rPr>
        <w:fldChar w:fldCharType="begin"/>
      </w:r>
      <w:r>
        <w:rPr>
          <w:noProof/>
        </w:rPr>
        <w:instrText xml:space="preserve"> PAGEREF _Toc131861796 \h </w:instrText>
      </w:r>
      <w:r>
        <w:rPr>
          <w:noProof/>
        </w:rPr>
      </w:r>
      <w:r>
        <w:rPr>
          <w:noProof/>
        </w:rPr>
        <w:fldChar w:fldCharType="separate"/>
      </w:r>
      <w:r w:rsidR="001F7D8B">
        <w:rPr>
          <w:noProof/>
        </w:rPr>
        <w:t>9</w:t>
      </w:r>
      <w:r>
        <w:rPr>
          <w:noProof/>
        </w:rPr>
        <w:fldChar w:fldCharType="end"/>
      </w:r>
    </w:p>
    <w:p w14:paraId="2FB7F488" w14:textId="029E8621"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5.</w:t>
      </w:r>
      <w:r>
        <w:rPr>
          <w:rFonts w:asciiTheme="minorHAnsi" w:eastAsiaTheme="minorEastAsia" w:hAnsiTheme="minorHAnsi" w:cstheme="minorBidi"/>
          <w:b w:val="0"/>
          <w:bCs w:val="0"/>
          <w:noProof/>
          <w:sz w:val="22"/>
          <w:szCs w:val="22"/>
          <w:lang w:eastAsia="pt-BR"/>
        </w:rPr>
        <w:tab/>
      </w:r>
      <w:r>
        <w:rPr>
          <w:noProof/>
        </w:rPr>
        <w:t>PLANO DE AÇÃO</w:t>
      </w:r>
      <w:r>
        <w:rPr>
          <w:noProof/>
        </w:rPr>
        <w:tab/>
      </w:r>
      <w:r>
        <w:rPr>
          <w:noProof/>
        </w:rPr>
        <w:fldChar w:fldCharType="begin"/>
      </w:r>
      <w:r>
        <w:rPr>
          <w:noProof/>
        </w:rPr>
        <w:instrText xml:space="preserve"> PAGEREF _Toc131861797 \h </w:instrText>
      </w:r>
      <w:r>
        <w:rPr>
          <w:noProof/>
        </w:rPr>
      </w:r>
      <w:r>
        <w:rPr>
          <w:noProof/>
        </w:rPr>
        <w:fldChar w:fldCharType="separate"/>
      </w:r>
      <w:r w:rsidR="001F7D8B">
        <w:rPr>
          <w:noProof/>
        </w:rPr>
        <w:t>10</w:t>
      </w:r>
      <w:r>
        <w:rPr>
          <w:noProof/>
        </w:rPr>
        <w:fldChar w:fldCharType="end"/>
      </w:r>
    </w:p>
    <w:p w14:paraId="3F2CD535" w14:textId="1E20684A"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6.</w:t>
      </w:r>
      <w:r>
        <w:rPr>
          <w:rFonts w:asciiTheme="minorHAnsi" w:eastAsiaTheme="minorEastAsia" w:hAnsiTheme="minorHAnsi" w:cstheme="minorBidi"/>
          <w:b w:val="0"/>
          <w:bCs w:val="0"/>
          <w:noProof/>
          <w:sz w:val="22"/>
          <w:szCs w:val="22"/>
          <w:lang w:eastAsia="pt-BR"/>
        </w:rPr>
        <w:tab/>
      </w:r>
      <w:r>
        <w:rPr>
          <w:noProof/>
        </w:rPr>
        <w:t>REFERÊNCIAS</w:t>
      </w:r>
      <w:r>
        <w:rPr>
          <w:noProof/>
        </w:rPr>
        <w:tab/>
      </w:r>
      <w:r>
        <w:rPr>
          <w:noProof/>
        </w:rPr>
        <w:fldChar w:fldCharType="begin"/>
      </w:r>
      <w:r>
        <w:rPr>
          <w:noProof/>
        </w:rPr>
        <w:instrText xml:space="preserve"> PAGEREF _Toc131861798 \h </w:instrText>
      </w:r>
      <w:r>
        <w:rPr>
          <w:noProof/>
        </w:rPr>
      </w:r>
      <w:r>
        <w:rPr>
          <w:noProof/>
        </w:rPr>
        <w:fldChar w:fldCharType="separate"/>
      </w:r>
      <w:r w:rsidR="001F7D8B">
        <w:rPr>
          <w:noProof/>
        </w:rPr>
        <w:t>12</w:t>
      </w:r>
      <w:r>
        <w:rPr>
          <w:noProof/>
        </w:rPr>
        <w:fldChar w:fldCharType="end"/>
      </w:r>
    </w:p>
    <w:p w14:paraId="4588E8FB" w14:textId="77777777" w:rsidR="00481BD7" w:rsidRDefault="007C3ABD" w:rsidP="000F0777">
      <w:pPr>
        <w:spacing w:line="360" w:lineRule="auto"/>
        <w:rPr>
          <w:rFonts w:ascii="Arial" w:hAnsi="Arial" w:cs="Arial"/>
          <w:b/>
          <w:bCs/>
          <w:sz w:val="24"/>
          <w:szCs w:val="24"/>
        </w:rPr>
        <w:sectPr w:rsidR="00481BD7" w:rsidSect="00DF5F65">
          <w:footerReference w:type="default" r:id="rId8"/>
          <w:pgSz w:w="11906" w:h="16838"/>
          <w:pgMar w:top="1417" w:right="1701" w:bottom="1417" w:left="1701" w:header="708" w:footer="708" w:gutter="0"/>
          <w:cols w:space="708"/>
          <w:docGrid w:linePitch="360"/>
        </w:sectPr>
      </w:pPr>
      <w:r w:rsidRPr="007C3ABD">
        <w:rPr>
          <w:rFonts w:ascii="Arial" w:hAnsi="Arial" w:cs="Arial"/>
          <w:b/>
          <w:bCs/>
          <w:sz w:val="24"/>
          <w:szCs w:val="24"/>
        </w:rPr>
        <w:fldChar w:fldCharType="end"/>
      </w:r>
      <w:r w:rsidR="00797B0A" w:rsidRPr="007C3ABD">
        <w:rPr>
          <w:rFonts w:ascii="Arial" w:hAnsi="Arial" w:cs="Arial"/>
          <w:b/>
          <w:bCs/>
          <w:sz w:val="24"/>
          <w:szCs w:val="24"/>
        </w:rPr>
        <w:br w:type="page"/>
      </w:r>
    </w:p>
    <w:p w14:paraId="23F8349A" w14:textId="3C691B90" w:rsidR="008E03E7" w:rsidRDefault="00CF2774" w:rsidP="00AA7D0A">
      <w:pPr>
        <w:pStyle w:val="ABNT"/>
        <w:rPr>
          <w:sz w:val="24"/>
          <w:szCs w:val="24"/>
        </w:rPr>
      </w:pPr>
      <w:bookmarkStart w:id="0" w:name="_Toc131861793"/>
      <w:r>
        <w:lastRenderedPageBreak/>
        <w:t>MOTIVAÇÕES</w:t>
      </w:r>
      <w:bookmarkEnd w:id="0"/>
    </w:p>
    <w:p w14:paraId="7BF6CBBF" w14:textId="77777777"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Meu principal objetivo com este projeto de vida é ter uma qualidade de vida melhor. Para mim, isso significa ter a liberdade de escolher como viver minha vida e não estar preso em um trabalho que não me traz satisfação pessoal e profissional. Quero ter estabilidade financeira, mas sem sacrificar minha felicidade e realização pessoal.</w:t>
      </w:r>
    </w:p>
    <w:p w14:paraId="45F34DF4" w14:textId="1C0CC285"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Quero ter a capacidade de viver em um lugar seguro, cercado por pessoas que me apoi</w:t>
      </w:r>
      <w:r w:rsidR="000F783E">
        <w:rPr>
          <w:rFonts w:ascii="Arial" w:hAnsi="Arial" w:cs="Arial"/>
          <w:sz w:val="24"/>
          <w:szCs w:val="24"/>
        </w:rPr>
        <w:t>a</w:t>
      </w:r>
      <w:r w:rsidRPr="005F38CB">
        <w:rPr>
          <w:rFonts w:ascii="Arial" w:hAnsi="Arial" w:cs="Arial"/>
          <w:sz w:val="24"/>
          <w:szCs w:val="24"/>
        </w:rPr>
        <w:t>m e me inspir</w:t>
      </w:r>
      <w:r w:rsidR="000F783E">
        <w:rPr>
          <w:rFonts w:ascii="Arial" w:hAnsi="Arial" w:cs="Arial"/>
          <w:sz w:val="24"/>
          <w:szCs w:val="24"/>
        </w:rPr>
        <w:t>a</w:t>
      </w:r>
      <w:r w:rsidRPr="005F38CB">
        <w:rPr>
          <w:rFonts w:ascii="Arial" w:hAnsi="Arial" w:cs="Arial"/>
          <w:sz w:val="24"/>
          <w:szCs w:val="24"/>
        </w:rPr>
        <w:t>m. Quero ter acesso a uma alta qualidade de vida, incluindo oportunidades de lazer, educação, saúde e cultura. É importante para mim ter tempo para me dedicar a coisas que amo, como hobbies, viagens e estar com minha família e amigos.</w:t>
      </w:r>
    </w:p>
    <w:p w14:paraId="22027551" w14:textId="45A5BEB5"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 xml:space="preserve">Para alcançar essas metas, estou disposto a trabalhar duro e enfrentar desafios. Meu projeto de vida envolve identificar minhas habilidades e interesses e </w:t>
      </w:r>
      <w:r w:rsidR="002B02F4">
        <w:rPr>
          <w:rFonts w:ascii="Arial" w:hAnsi="Arial" w:cs="Arial"/>
          <w:sz w:val="24"/>
          <w:szCs w:val="24"/>
        </w:rPr>
        <w:t>estar em</w:t>
      </w:r>
      <w:r w:rsidRPr="005F38CB">
        <w:rPr>
          <w:rFonts w:ascii="Arial" w:hAnsi="Arial" w:cs="Arial"/>
          <w:sz w:val="24"/>
          <w:szCs w:val="24"/>
        </w:rPr>
        <w:t xml:space="preserve"> um negócio </w:t>
      </w:r>
      <w:r w:rsidR="002B02F4">
        <w:rPr>
          <w:rFonts w:ascii="Arial" w:hAnsi="Arial" w:cs="Arial"/>
          <w:sz w:val="24"/>
          <w:szCs w:val="24"/>
        </w:rPr>
        <w:t xml:space="preserve">que promova minha carreira e eu consiga ainda </w:t>
      </w:r>
      <w:proofErr w:type="gramStart"/>
      <w:r w:rsidR="002B02F4">
        <w:rPr>
          <w:rFonts w:ascii="Arial" w:hAnsi="Arial" w:cs="Arial"/>
          <w:sz w:val="24"/>
          <w:szCs w:val="24"/>
        </w:rPr>
        <w:t>curtir</w:t>
      </w:r>
      <w:proofErr w:type="gramEnd"/>
      <w:r w:rsidR="002B02F4">
        <w:rPr>
          <w:rFonts w:ascii="Arial" w:hAnsi="Arial" w:cs="Arial"/>
          <w:sz w:val="24"/>
          <w:szCs w:val="24"/>
        </w:rPr>
        <w:t xml:space="preserve"> minha saúde mental e minha vida</w:t>
      </w:r>
      <w:r w:rsidRPr="005F38CB">
        <w:rPr>
          <w:rFonts w:ascii="Arial" w:hAnsi="Arial" w:cs="Arial"/>
          <w:sz w:val="24"/>
          <w:szCs w:val="24"/>
        </w:rPr>
        <w:t xml:space="preserve"> que me permita ter a flexibilidade de trabalhar de maneira </w:t>
      </w:r>
      <w:r w:rsidR="00C47FFD">
        <w:rPr>
          <w:rFonts w:ascii="Arial" w:hAnsi="Arial" w:cs="Arial"/>
          <w:sz w:val="24"/>
          <w:szCs w:val="24"/>
        </w:rPr>
        <w:t>de casa ou presencial.</w:t>
      </w:r>
    </w:p>
    <w:p w14:paraId="535B5893" w14:textId="483FEADB"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Acredito que o sucesso financeiro e pessoal deve andar de mãos dadas. Não quero sacrificar minha felicidade pessoal em busca do sucesso financeiro. Quero ter a capacidade de aproveitar minha vida e ajudar a melhorar a vida de outras pessoas ao meu redor.</w:t>
      </w:r>
    </w:p>
    <w:p w14:paraId="438CA97D" w14:textId="6A1E4912" w:rsidR="000C1FFA" w:rsidRPr="000C1FFA" w:rsidRDefault="005F38CB" w:rsidP="000C1FFA">
      <w:pPr>
        <w:spacing w:line="360" w:lineRule="auto"/>
        <w:ind w:firstLine="709"/>
        <w:jc w:val="both"/>
        <w:rPr>
          <w:rFonts w:ascii="Arial" w:hAnsi="Arial" w:cs="Arial"/>
          <w:sz w:val="24"/>
          <w:szCs w:val="24"/>
        </w:rPr>
      </w:pPr>
      <w:r w:rsidRPr="005F38CB">
        <w:rPr>
          <w:rFonts w:ascii="Arial" w:hAnsi="Arial" w:cs="Arial"/>
          <w:sz w:val="24"/>
          <w:szCs w:val="24"/>
        </w:rPr>
        <w:t>Em resumo, estou motivado a alcançar uma melhor qualidade de vida através deste projeto de vida. Quero criar um estilo de vida que me permita trabalhar de maneira independente, ter estabilidade financeira, tempo livre para mim mesmo e ainda assim ter acesso a uma alta qualidade de vida em um ambiente seguro e acolhedor.</w:t>
      </w:r>
    </w:p>
    <w:p w14:paraId="384926EA" w14:textId="77777777" w:rsidR="001B0477" w:rsidRDefault="00BC73A1" w:rsidP="00CB0418">
      <w:pPr>
        <w:spacing w:line="360" w:lineRule="auto"/>
        <w:jc w:val="center"/>
        <w:rPr>
          <w:rFonts w:ascii="Arial" w:hAnsi="Arial" w:cs="Arial"/>
          <w:sz w:val="24"/>
          <w:szCs w:val="24"/>
        </w:rPr>
      </w:pPr>
      <w:r>
        <w:rPr>
          <w:noProof/>
        </w:rPr>
        <w:drawing>
          <wp:inline distT="0" distB="0" distL="0" distR="0" wp14:anchorId="429E5E27" wp14:editId="4EE1EC7B">
            <wp:extent cx="1200000" cy="900000"/>
            <wp:effectExtent l="0" t="0" r="635" b="0"/>
            <wp:docPr id="2" name="Imagem 2" descr="Canadá - Informações e Dicas | Guia de Destinos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á - Informações e Dicas | Guia de Destinos E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3" t="-264" r="15053" b="264"/>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594C41">
        <w:rPr>
          <w:noProof/>
        </w:rPr>
        <w:drawing>
          <wp:inline distT="0" distB="0" distL="0" distR="0" wp14:anchorId="4686A04D" wp14:editId="00AD06EB">
            <wp:extent cx="1200000" cy="900000"/>
            <wp:effectExtent l="0" t="0" r="635" b="0"/>
            <wp:docPr id="3" name="Imagem 3" descr="Prédio em frente a ág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rédio em frente a água&#10;&#10;Descrição gerad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62" t="847" r="14724" b="-84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34742D">
        <w:rPr>
          <w:noProof/>
        </w:rPr>
        <w:drawing>
          <wp:inline distT="0" distB="0" distL="0" distR="0" wp14:anchorId="291D4C72" wp14:editId="570E2CD9">
            <wp:extent cx="1200000" cy="900000"/>
            <wp:effectExtent l="0" t="0" r="635" b="0"/>
            <wp:docPr id="4" name="Imagem 4" descr="Tudo sobre a Espanha: um guia para conhecer o país espan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do sobre a Espanha: um guia para conhecer o país espanho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74" t="757" r="5780" b="-75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C26DD5">
        <w:rPr>
          <w:noProof/>
        </w:rPr>
        <w:drawing>
          <wp:inline distT="0" distB="0" distL="0" distR="0" wp14:anchorId="6BA0982C" wp14:editId="3154DC15">
            <wp:extent cx="1200000" cy="900000"/>
            <wp:effectExtent l="0" t="0" r="635" b="0"/>
            <wp:docPr id="5" name="Imagem 5" descr="Ponte sobre rio com cidade ao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onte sobre rio com cidade ao fundo&#10;&#10;Descrição gerad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27" r="552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615B9AA4" w14:textId="308F27EF" w:rsidR="00ED2AB7" w:rsidRPr="004E2057" w:rsidRDefault="001B0477" w:rsidP="00CB0418">
      <w:pPr>
        <w:spacing w:line="360" w:lineRule="auto"/>
        <w:jc w:val="center"/>
        <w:rPr>
          <w:i/>
          <w:iCs/>
          <w:noProof/>
        </w:rPr>
      </w:pPr>
      <w:r w:rsidRPr="004E2057">
        <w:rPr>
          <w:rFonts w:ascii="Arial" w:hAnsi="Arial" w:cs="Arial"/>
          <w:i/>
          <w:iCs/>
        </w:rPr>
        <w:t xml:space="preserve">Canadá, Itália, Espanha e Portugal são cidades com grande </w:t>
      </w:r>
      <w:r w:rsidR="004E2057" w:rsidRPr="004E2057">
        <w:rPr>
          <w:rFonts w:ascii="Arial" w:hAnsi="Arial" w:cs="Arial"/>
          <w:i/>
          <w:iCs/>
        </w:rPr>
        <w:t>potência</w:t>
      </w:r>
      <w:r w:rsidRPr="004E2057">
        <w:rPr>
          <w:rFonts w:ascii="Arial" w:hAnsi="Arial" w:cs="Arial"/>
          <w:i/>
          <w:iCs/>
        </w:rPr>
        <w:t xml:space="preserve"> e que </w:t>
      </w:r>
      <w:r w:rsidR="004E2057" w:rsidRPr="004E2057">
        <w:rPr>
          <w:rFonts w:ascii="Arial" w:hAnsi="Arial" w:cs="Arial"/>
          <w:i/>
          <w:iCs/>
        </w:rPr>
        <w:t>tenho grandes expe</w:t>
      </w:r>
      <w:r w:rsidR="000F783E">
        <w:rPr>
          <w:rFonts w:ascii="Arial" w:hAnsi="Arial" w:cs="Arial"/>
          <w:i/>
          <w:iCs/>
        </w:rPr>
        <w:t>c</w:t>
      </w:r>
      <w:r w:rsidR="004E2057" w:rsidRPr="004E2057">
        <w:rPr>
          <w:rFonts w:ascii="Arial" w:hAnsi="Arial" w:cs="Arial"/>
          <w:i/>
          <w:iCs/>
        </w:rPr>
        <w:t>tativas</w:t>
      </w:r>
      <w:r w:rsidR="00ED2AB7" w:rsidRPr="004E2057">
        <w:rPr>
          <w:rFonts w:ascii="Arial" w:hAnsi="Arial" w:cs="Arial"/>
          <w:i/>
          <w:iCs/>
        </w:rPr>
        <w:br w:type="page"/>
      </w:r>
    </w:p>
    <w:p w14:paraId="2693EE69" w14:textId="6314556C" w:rsidR="00ED2AB7" w:rsidRDefault="00ED2AB7" w:rsidP="00AA7D0A">
      <w:pPr>
        <w:pStyle w:val="ABNT"/>
        <w:rPr>
          <w:sz w:val="24"/>
          <w:szCs w:val="24"/>
        </w:rPr>
      </w:pPr>
      <w:bookmarkStart w:id="1" w:name="_Toc131861794"/>
      <w:r>
        <w:lastRenderedPageBreak/>
        <w:t>CRONOGRAMA</w:t>
      </w:r>
      <w:bookmarkEnd w:id="1"/>
    </w:p>
    <w:p w14:paraId="357F0040"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Pesquisa (Tempo estimado: 1 ano)</w:t>
      </w:r>
    </w:p>
    <w:p w14:paraId="6439640D" w14:textId="14F1AB95"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Escolha do país</w:t>
      </w:r>
      <w:r w:rsidR="00CA7693">
        <w:rPr>
          <w:rFonts w:ascii="Arial" w:hAnsi="Arial" w:cs="Arial"/>
          <w:sz w:val="24"/>
          <w:szCs w:val="24"/>
          <w:lang w:eastAsia="pt-BR"/>
        </w:rPr>
        <w:t>, p</w:t>
      </w:r>
      <w:r w:rsidRPr="000755C4">
        <w:rPr>
          <w:rFonts w:ascii="Arial" w:hAnsi="Arial" w:cs="Arial"/>
          <w:sz w:val="24"/>
          <w:szCs w:val="24"/>
          <w:lang w:eastAsia="pt-BR"/>
        </w:rPr>
        <w:t>esquisa</w:t>
      </w:r>
      <w:r w:rsidR="00CA7693">
        <w:rPr>
          <w:rFonts w:ascii="Arial" w:hAnsi="Arial" w:cs="Arial"/>
          <w:sz w:val="24"/>
          <w:szCs w:val="24"/>
          <w:lang w:eastAsia="pt-BR"/>
        </w:rPr>
        <w:t>ndo</w:t>
      </w:r>
      <w:r w:rsidRPr="000755C4">
        <w:rPr>
          <w:rFonts w:ascii="Arial" w:hAnsi="Arial" w:cs="Arial"/>
          <w:sz w:val="24"/>
          <w:szCs w:val="24"/>
          <w:lang w:eastAsia="pt-BR"/>
        </w:rPr>
        <w:t xml:space="preserve"> sobre a cultura e o estilo de vida do </w:t>
      </w:r>
      <w:r w:rsidR="00CA7693">
        <w:rPr>
          <w:rFonts w:ascii="Arial" w:hAnsi="Arial" w:cs="Arial"/>
          <w:sz w:val="24"/>
          <w:szCs w:val="24"/>
          <w:lang w:eastAsia="pt-BR"/>
        </w:rPr>
        <w:t>lugar</w:t>
      </w:r>
      <w:r w:rsidRPr="000755C4">
        <w:rPr>
          <w:rFonts w:ascii="Arial" w:hAnsi="Arial" w:cs="Arial"/>
          <w:sz w:val="24"/>
          <w:szCs w:val="24"/>
          <w:lang w:eastAsia="pt-BR"/>
        </w:rPr>
        <w:t>, para se adaptar melhor e evitar choques culturais;</w:t>
      </w:r>
    </w:p>
    <w:p w14:paraId="08C02789" w14:textId="1326AE1E"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Analisar as </w:t>
      </w:r>
      <w:r w:rsidR="00CA7693">
        <w:rPr>
          <w:rFonts w:ascii="Arial" w:hAnsi="Arial" w:cs="Arial"/>
          <w:sz w:val="24"/>
          <w:szCs w:val="24"/>
          <w:lang w:eastAsia="pt-BR"/>
        </w:rPr>
        <w:t>oportunidades</w:t>
      </w:r>
      <w:r w:rsidRPr="000755C4">
        <w:rPr>
          <w:rFonts w:ascii="Arial" w:hAnsi="Arial" w:cs="Arial"/>
          <w:sz w:val="24"/>
          <w:szCs w:val="24"/>
          <w:lang w:eastAsia="pt-BR"/>
        </w:rPr>
        <w:t xml:space="preserve"> de trabalho, para explorar todas as </w:t>
      </w:r>
      <w:r w:rsidR="00CA7693">
        <w:rPr>
          <w:rFonts w:ascii="Arial" w:hAnsi="Arial" w:cs="Arial"/>
          <w:sz w:val="24"/>
          <w:szCs w:val="24"/>
          <w:lang w:eastAsia="pt-BR"/>
        </w:rPr>
        <w:t>possibil</w:t>
      </w:r>
      <w:r w:rsidR="00687A29">
        <w:rPr>
          <w:rFonts w:ascii="Arial" w:hAnsi="Arial" w:cs="Arial"/>
          <w:sz w:val="24"/>
          <w:szCs w:val="24"/>
          <w:lang w:eastAsia="pt-BR"/>
        </w:rPr>
        <w:t>idades</w:t>
      </w:r>
      <w:r w:rsidRPr="000755C4">
        <w:rPr>
          <w:rFonts w:ascii="Arial" w:hAnsi="Arial" w:cs="Arial"/>
          <w:sz w:val="24"/>
          <w:szCs w:val="24"/>
          <w:lang w:eastAsia="pt-BR"/>
        </w:rPr>
        <w:t xml:space="preserve"> de crescimento profissional;</w:t>
      </w:r>
    </w:p>
    <w:p w14:paraId="4EB959F5" w14:textId="77777777"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Verificar as condições climáticas do país escolhido, para se preparar adequadamente para as mudanças climáticas;</w:t>
      </w:r>
    </w:p>
    <w:p w14:paraId="37BCE5C5" w14:textId="77777777" w:rsid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Pesquisar sobre as leis e regulamentações do país escolhido, para se manter em conformidade com as normas locais.</w:t>
      </w:r>
    </w:p>
    <w:p w14:paraId="67F41889" w14:textId="1DF68395" w:rsidR="00687A29" w:rsidRPr="000755C4" w:rsidRDefault="00687A29"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 xml:space="preserve">Verificar o custo de vida e qualidade </w:t>
      </w:r>
      <w:r w:rsidR="0097593F">
        <w:rPr>
          <w:rFonts w:ascii="Arial" w:hAnsi="Arial" w:cs="Arial"/>
          <w:sz w:val="24"/>
          <w:szCs w:val="24"/>
          <w:lang w:eastAsia="pt-BR"/>
        </w:rPr>
        <w:t>d</w:t>
      </w:r>
      <w:r>
        <w:rPr>
          <w:rFonts w:ascii="Arial" w:hAnsi="Arial" w:cs="Arial"/>
          <w:sz w:val="24"/>
          <w:szCs w:val="24"/>
          <w:lang w:eastAsia="pt-BR"/>
        </w:rPr>
        <w:t>e vida local do país.</w:t>
      </w:r>
    </w:p>
    <w:p w14:paraId="64C78145" w14:textId="7FC33946"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Fase de Preparação (Tempo estimado: </w:t>
      </w:r>
      <w:r w:rsidR="00687A29">
        <w:rPr>
          <w:rFonts w:ascii="Arial" w:hAnsi="Arial" w:cs="Arial"/>
          <w:sz w:val="24"/>
          <w:szCs w:val="24"/>
          <w:lang w:eastAsia="pt-BR"/>
        </w:rPr>
        <w:t>8</w:t>
      </w:r>
      <w:r w:rsidRPr="000755C4">
        <w:rPr>
          <w:rFonts w:ascii="Arial" w:hAnsi="Arial" w:cs="Arial"/>
          <w:sz w:val="24"/>
          <w:szCs w:val="24"/>
          <w:lang w:eastAsia="pt-BR"/>
        </w:rPr>
        <w:t xml:space="preserve"> anos)</w:t>
      </w:r>
    </w:p>
    <w:p w14:paraId="0E2A289F"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Buscar informações sobre possíveis subsídios ou bolsas para estudantes estrangeiros ou trabalhadores expatriados;</w:t>
      </w:r>
    </w:p>
    <w:p w14:paraId="026504AD"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Preparar um plano de contingência financeira para emergências, como despesas médicas inesperadas ou perda de emprego;</w:t>
      </w:r>
    </w:p>
    <w:p w14:paraId="78711B10" w14:textId="77777777" w:rsid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Estudar a cultura e a língua do país escolhido, para facilitar a integração e a comunicação com os locais;</w:t>
      </w:r>
    </w:p>
    <w:p w14:paraId="7BED0774" w14:textId="50F84A74" w:rsidR="00AD1D26" w:rsidRDefault="00AD1D2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Procurar propostas e vagas de empregos online</w:t>
      </w:r>
      <w:r w:rsidR="006739B4">
        <w:rPr>
          <w:rFonts w:ascii="Arial" w:hAnsi="Arial" w:cs="Arial"/>
          <w:sz w:val="24"/>
          <w:szCs w:val="24"/>
          <w:lang w:eastAsia="pt-BR"/>
        </w:rPr>
        <w:t xml:space="preserve"> e nativos que trabalham na área para estabelecer um networking, além de fazer amizades;</w:t>
      </w:r>
    </w:p>
    <w:p w14:paraId="62819F5F" w14:textId="689EE994" w:rsidR="00B73286" w:rsidRPr="000755C4" w:rsidRDefault="00B7328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Juntar o dinheiro necessário para a mudança;</w:t>
      </w:r>
    </w:p>
    <w:p w14:paraId="26283A30"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Realizar exames médicos e obter vacinas necessárias para viajar para o país escolhido, para evitar problemas de saúde.</w:t>
      </w:r>
    </w:p>
    <w:p w14:paraId="704D1A47"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Mudança (Tempo estimado: 1 ano)</w:t>
      </w:r>
    </w:p>
    <w:p w14:paraId="58F603A3"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Realizar um curso de orientação para novos expatriados, para entender melhor as expectativas e os desafios da vida no país escolhido;</w:t>
      </w:r>
    </w:p>
    <w:p w14:paraId="70F66924" w14:textId="7E6BDB87" w:rsidR="000755C4" w:rsidRPr="000755C4" w:rsidRDefault="00B73286" w:rsidP="000755C4">
      <w:pPr>
        <w:pStyle w:val="PargrafodaLista"/>
        <w:numPr>
          <w:ilvl w:val="0"/>
          <w:numId w:val="35"/>
        </w:numPr>
        <w:spacing w:line="360" w:lineRule="auto"/>
        <w:jc w:val="both"/>
        <w:rPr>
          <w:rFonts w:ascii="Arial" w:hAnsi="Arial" w:cs="Arial"/>
          <w:sz w:val="24"/>
          <w:szCs w:val="24"/>
          <w:lang w:eastAsia="pt-BR"/>
        </w:rPr>
      </w:pPr>
      <w:r>
        <w:rPr>
          <w:rFonts w:ascii="Arial" w:hAnsi="Arial" w:cs="Arial"/>
          <w:sz w:val="24"/>
          <w:szCs w:val="24"/>
          <w:lang w:eastAsia="pt-BR"/>
        </w:rPr>
        <w:t>Aprofundar a</w:t>
      </w:r>
      <w:r w:rsidR="000755C4" w:rsidRPr="000755C4">
        <w:rPr>
          <w:rFonts w:ascii="Arial" w:hAnsi="Arial" w:cs="Arial"/>
          <w:sz w:val="24"/>
          <w:szCs w:val="24"/>
          <w:lang w:eastAsia="pt-BR"/>
        </w:rPr>
        <w:t xml:space="preserve"> rede de contatos profissionais e sociais no país escolhido, para expandir as oportunidades de trabalho e lazer;</w:t>
      </w:r>
    </w:p>
    <w:p w14:paraId="382C7D9E"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Participar de atividades sociais e culturais para conhecer melhor a população local e se integrar à comunidade;</w:t>
      </w:r>
    </w:p>
    <w:p w14:paraId="71706C24" w14:textId="47E097C7" w:rsidR="00EC517F"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lastRenderedPageBreak/>
        <w:t>Aprender a lidar com a burocracia e os processos legais do país escolhido, para evitar problemas com as autoridades locais.</w:t>
      </w:r>
      <w:r w:rsidR="00EC517F" w:rsidRPr="000755C4">
        <w:rPr>
          <w:rFonts w:ascii="Arial" w:hAnsi="Arial" w:cs="Arial"/>
          <w:sz w:val="24"/>
          <w:szCs w:val="24"/>
        </w:rPr>
        <w:br w:type="page"/>
      </w:r>
    </w:p>
    <w:p w14:paraId="33CD2C35" w14:textId="41D82045" w:rsidR="00EC517F" w:rsidRDefault="00EC517F" w:rsidP="00AA7D0A">
      <w:pPr>
        <w:pStyle w:val="ABNT"/>
        <w:rPr>
          <w:sz w:val="24"/>
          <w:szCs w:val="24"/>
        </w:rPr>
      </w:pPr>
      <w:bookmarkStart w:id="2" w:name="_Toc131861795"/>
      <w:r>
        <w:lastRenderedPageBreak/>
        <w:t>CUSTOS</w:t>
      </w:r>
      <w:bookmarkEnd w:id="2"/>
    </w:p>
    <w:p w14:paraId="6B332118" w14:textId="77777777" w:rsidR="00EE1F46" w:rsidRPr="00EE1F46" w:rsidRDefault="00EE1F46" w:rsidP="00EE1F46">
      <w:pPr>
        <w:spacing w:line="360" w:lineRule="auto"/>
        <w:ind w:firstLine="709"/>
        <w:jc w:val="both"/>
        <w:rPr>
          <w:rFonts w:ascii="Arial" w:hAnsi="Arial" w:cs="Arial"/>
          <w:sz w:val="24"/>
          <w:szCs w:val="24"/>
        </w:rPr>
      </w:pPr>
      <w:r w:rsidRPr="00EE1F46">
        <w:rPr>
          <w:rFonts w:ascii="Arial" w:hAnsi="Arial" w:cs="Arial"/>
          <w:sz w:val="24"/>
          <w:szCs w:val="24"/>
        </w:rPr>
        <w:t>Com base em alguns países que se destacam como opções, realizei uma média dos gastos necessários para a mudança e para os primeiros meses de estadia.</w:t>
      </w:r>
    </w:p>
    <w:p w14:paraId="23897BB3" w14:textId="70B25172"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Visto: os custos variam entre R$ 500</w:t>
      </w:r>
      <w:r w:rsidR="0097593F">
        <w:rPr>
          <w:rFonts w:ascii="Arial" w:hAnsi="Arial" w:cs="Arial"/>
          <w:sz w:val="24"/>
          <w:szCs w:val="24"/>
        </w:rPr>
        <w:t>,00</w:t>
      </w:r>
      <w:r w:rsidRPr="00435F20">
        <w:rPr>
          <w:rFonts w:ascii="Arial" w:hAnsi="Arial" w:cs="Arial"/>
          <w:sz w:val="24"/>
          <w:szCs w:val="24"/>
        </w:rPr>
        <w:t xml:space="preserve"> e R$ 1.000,00, dependendo do país escolhido.</w:t>
      </w:r>
    </w:p>
    <w:p w14:paraId="6C5B3DBE" w14:textId="36CEAD93"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Passagem aérea: considerando um voo de ida e volta, os valores podem chegar a R$ 10.000,00, dependendo da localização geográfica.</w:t>
      </w:r>
    </w:p>
    <w:p w14:paraId="5E36D15E" w14:textId="77777777" w:rsidR="00FB77E1" w:rsidRPr="00FB77E1"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 xml:space="preserve">Acomodação inicial: o valor médio de aluguel </w:t>
      </w:r>
      <w:r w:rsidR="00010373">
        <w:rPr>
          <w:rFonts w:ascii="Arial" w:hAnsi="Arial" w:cs="Arial"/>
          <w:sz w:val="24"/>
          <w:szCs w:val="24"/>
        </w:rPr>
        <w:t>de um quarto</w:t>
      </w:r>
      <w:r w:rsidRPr="00435F20">
        <w:rPr>
          <w:rFonts w:ascii="Arial" w:hAnsi="Arial" w:cs="Arial"/>
          <w:sz w:val="24"/>
          <w:szCs w:val="24"/>
        </w:rPr>
        <w:t xml:space="preserve"> mobiliado em uma cidade grande pode ser em torno de R$ 2.</w:t>
      </w:r>
      <w:r w:rsidR="00AA1046">
        <w:rPr>
          <w:rFonts w:ascii="Arial" w:hAnsi="Arial" w:cs="Arial"/>
          <w:sz w:val="24"/>
          <w:szCs w:val="24"/>
        </w:rPr>
        <w:t>0</w:t>
      </w:r>
      <w:r w:rsidRPr="00435F20">
        <w:rPr>
          <w:rFonts w:ascii="Arial" w:hAnsi="Arial" w:cs="Arial"/>
          <w:sz w:val="24"/>
          <w:szCs w:val="24"/>
        </w:rPr>
        <w:t>00,00 por mês.</w:t>
      </w:r>
      <w:r w:rsidR="00010373" w:rsidRPr="00010373">
        <w:t xml:space="preserve"> </w:t>
      </w:r>
    </w:p>
    <w:p w14:paraId="035C9950" w14:textId="46379AB4" w:rsidR="00EE1F46" w:rsidRDefault="00010373" w:rsidP="00FB77E1">
      <w:pPr>
        <w:pStyle w:val="PargrafodaLista"/>
        <w:spacing w:line="360" w:lineRule="auto"/>
        <w:ind w:left="567"/>
        <w:jc w:val="center"/>
        <w:rPr>
          <w:rFonts w:ascii="Arial" w:hAnsi="Arial" w:cs="Arial"/>
          <w:sz w:val="24"/>
          <w:szCs w:val="24"/>
        </w:rPr>
      </w:pPr>
      <w:r>
        <w:rPr>
          <w:noProof/>
        </w:rPr>
        <w:drawing>
          <wp:inline distT="0" distB="0" distL="0" distR="0" wp14:anchorId="0DB7B376" wp14:editId="16FEA15D">
            <wp:extent cx="3000000" cy="1800000"/>
            <wp:effectExtent l="0" t="0" r="0" b="0"/>
            <wp:docPr id="1" name="Imagem 1" descr="Quarto com cama e jan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Quarto com cama e janela&#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3" t="10735" r="-543" b="4607"/>
                    <a:stretch/>
                  </pic:blipFill>
                  <pic:spPr bwMode="auto">
                    <a:xfrm>
                      <a:off x="0" y="0"/>
                      <a:ext cx="30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257D529" w14:textId="13520664" w:rsidR="00FB77E1" w:rsidRPr="00FB77E1" w:rsidRDefault="00FB77E1" w:rsidP="00FB77E1">
      <w:pPr>
        <w:pStyle w:val="PargrafodaLista"/>
        <w:spacing w:line="360" w:lineRule="auto"/>
        <w:ind w:left="567"/>
        <w:jc w:val="center"/>
        <w:rPr>
          <w:rFonts w:ascii="Arial" w:hAnsi="Arial" w:cs="Arial"/>
          <w:i/>
          <w:iCs/>
        </w:rPr>
      </w:pPr>
      <w:r>
        <w:rPr>
          <w:rFonts w:ascii="Arial" w:hAnsi="Arial" w:cs="Arial"/>
          <w:i/>
          <w:iCs/>
        </w:rPr>
        <w:t>A ideia inicialmente é alugar um quarto nesse estilo até me estabilizar</w:t>
      </w:r>
    </w:p>
    <w:p w14:paraId="12724C23" w14:textId="1560ED8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Seguro de saúde: é importante contar com um seguro de saúde para estar protegido durante a estadia, com um valor médio de R$ 1.000,00 por mês.</w:t>
      </w:r>
    </w:p>
    <w:p w14:paraId="45DF856D" w14:textId="36700BB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Transporte: o uso de transporte público ou aplicativos de transporte pode ter um custo mensal em torno de R$ 500,00.</w:t>
      </w:r>
    </w:p>
    <w:p w14:paraId="2B0E6E9B" w14:textId="4D36CF1A"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Alimentação: a média de gastos mensais com alimentação pode ser em torno de R$ 1.000,00, dependendo dos hábitos alimentares e estilo de vida.</w:t>
      </w:r>
    </w:p>
    <w:p w14:paraId="63B5F923" w14:textId="763A16FB"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Outros custos relacionados à mudança: é importante considerar gastos extras, como a contratação de serviços de mudança, que podem chegar a R$ 10.000,00.</w:t>
      </w:r>
    </w:p>
    <w:p w14:paraId="5723A2D5" w14:textId="77777777" w:rsidR="00EE1F46" w:rsidRDefault="00EE1F46" w:rsidP="00435F20">
      <w:pPr>
        <w:spacing w:line="360" w:lineRule="auto"/>
        <w:ind w:firstLine="708"/>
        <w:jc w:val="both"/>
        <w:rPr>
          <w:rFonts w:ascii="Arial" w:hAnsi="Arial" w:cs="Arial"/>
          <w:sz w:val="24"/>
          <w:szCs w:val="24"/>
        </w:rPr>
      </w:pPr>
      <w:r w:rsidRPr="00EE1F46">
        <w:rPr>
          <w:rFonts w:ascii="Arial" w:hAnsi="Arial" w:cs="Arial"/>
          <w:sz w:val="24"/>
          <w:szCs w:val="24"/>
        </w:rPr>
        <w:t xml:space="preserve">Mudar de país é uma decisão que envolve riscos e incertezas. É essencial, portanto, que se tenha uma reserva financeira para se manter nos primeiros meses até conseguir se estabilizar e encontrar um trabalho adequado. É importante lembrar que esses custos podem variar de acordo com a cidade </w:t>
      </w:r>
      <w:r w:rsidRPr="00EE1F46">
        <w:rPr>
          <w:rFonts w:ascii="Arial" w:hAnsi="Arial" w:cs="Arial"/>
          <w:sz w:val="24"/>
          <w:szCs w:val="24"/>
        </w:rPr>
        <w:lastRenderedPageBreak/>
        <w:t>escolhida e outros fatores, e uma pesquisa detalhada deve ser feita antes de tomar qualquer decisão.</w:t>
      </w:r>
    </w:p>
    <w:p w14:paraId="789BAFCC" w14:textId="77777777"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Também é importante lembrar que o custo de vida varia significativamente de um país para outro, e é necessário levar em conta fatores como o poder de compra da moeda local, os impostos e a inflação. Por exemplo, países como Suíça e Noruega podem ter um custo de vida muito elevado em comparação com países da América Latina ou Ásia.</w:t>
      </w:r>
    </w:p>
    <w:p w14:paraId="21AFA65A" w14:textId="4DD96909"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 xml:space="preserve">Por fim, é importante lembrar que a adaptação a um novo país pode ser difícil e pode levar algum tempo antes que </w:t>
      </w:r>
      <w:r w:rsidR="007D2281">
        <w:rPr>
          <w:rFonts w:ascii="Arial" w:hAnsi="Arial" w:cs="Arial"/>
          <w:sz w:val="24"/>
          <w:szCs w:val="24"/>
        </w:rPr>
        <w:t>me</w:t>
      </w:r>
      <w:r w:rsidRPr="00363663">
        <w:rPr>
          <w:rFonts w:ascii="Arial" w:hAnsi="Arial" w:cs="Arial"/>
          <w:sz w:val="24"/>
          <w:szCs w:val="24"/>
        </w:rPr>
        <w:t xml:space="preserve"> sinta completamente integrado. Por isso, é importante estar preparado emocionalmente e financeiramente para enfrentar esses desafios.</w:t>
      </w:r>
    </w:p>
    <w:p w14:paraId="64AA8F5C" w14:textId="6667277A" w:rsidR="00817325" w:rsidRPr="00817325" w:rsidRDefault="00363663" w:rsidP="00817325">
      <w:pPr>
        <w:spacing w:line="360" w:lineRule="auto"/>
        <w:ind w:firstLine="709"/>
        <w:jc w:val="both"/>
        <w:rPr>
          <w:rFonts w:ascii="Arial" w:hAnsi="Arial" w:cs="Arial"/>
          <w:sz w:val="24"/>
          <w:szCs w:val="24"/>
        </w:rPr>
      </w:pPr>
      <w:r w:rsidRPr="00363663">
        <w:rPr>
          <w:rFonts w:ascii="Arial" w:hAnsi="Arial" w:cs="Arial"/>
          <w:sz w:val="24"/>
          <w:szCs w:val="24"/>
        </w:rPr>
        <w:t xml:space="preserve">Em resumo, mudar de país pode ser uma experiência emocionante e enriquecedora, mas requer um planejamento financeiro cuidadoso. É essencial considerar todos os custos envolvidos, desde a documentação até os hábitos alimentares e o custo de vida no país escolhido. </w:t>
      </w:r>
      <w:r w:rsidR="007D2281">
        <w:rPr>
          <w:rFonts w:ascii="Arial" w:hAnsi="Arial" w:cs="Arial"/>
          <w:sz w:val="24"/>
          <w:szCs w:val="24"/>
        </w:rPr>
        <w:t>Para isso, pretendo seguir por mais um tempo, como está no planejamento, trabalhando no Brasil para economizar dinheiro</w:t>
      </w:r>
      <w:r w:rsidR="003C5B9C">
        <w:rPr>
          <w:rFonts w:ascii="Arial" w:hAnsi="Arial" w:cs="Arial"/>
          <w:sz w:val="24"/>
          <w:szCs w:val="24"/>
        </w:rPr>
        <w:t>, sendo minha meta R$ 100.000,00</w:t>
      </w:r>
      <w:r w:rsidR="00AC201F">
        <w:rPr>
          <w:rFonts w:ascii="Arial" w:hAnsi="Arial" w:cs="Arial"/>
          <w:sz w:val="24"/>
          <w:szCs w:val="24"/>
        </w:rPr>
        <w:t xml:space="preserve"> para conseguir também me manter no</w:t>
      </w:r>
      <w:r w:rsidR="004A2183">
        <w:rPr>
          <w:rFonts w:ascii="Arial" w:hAnsi="Arial" w:cs="Arial"/>
          <w:sz w:val="24"/>
          <w:szCs w:val="24"/>
        </w:rPr>
        <w:t>s</w:t>
      </w:r>
      <w:r w:rsidR="00AC201F">
        <w:rPr>
          <w:rFonts w:ascii="Arial" w:hAnsi="Arial" w:cs="Arial"/>
          <w:sz w:val="24"/>
          <w:szCs w:val="24"/>
        </w:rPr>
        <w:t xml:space="preserve"> primeiros meses</w:t>
      </w:r>
      <w:r w:rsidRPr="00363663">
        <w:rPr>
          <w:rFonts w:ascii="Arial" w:hAnsi="Arial" w:cs="Arial"/>
          <w:sz w:val="24"/>
          <w:szCs w:val="24"/>
        </w:rPr>
        <w:t>.</w:t>
      </w:r>
      <w:r w:rsidR="00817325">
        <w:rPr>
          <w:rFonts w:ascii="Arial" w:hAnsi="Arial" w:cs="Arial"/>
          <w:sz w:val="24"/>
          <w:szCs w:val="24"/>
        </w:rPr>
        <w:br w:type="page"/>
      </w:r>
    </w:p>
    <w:p w14:paraId="5759A825" w14:textId="2E541A70" w:rsidR="00817325" w:rsidRDefault="00817325" w:rsidP="00AA7D0A">
      <w:pPr>
        <w:pStyle w:val="ABNT"/>
        <w:rPr>
          <w:sz w:val="24"/>
          <w:szCs w:val="24"/>
        </w:rPr>
      </w:pPr>
      <w:bookmarkStart w:id="3" w:name="_Toc131861796"/>
      <w:r>
        <w:lastRenderedPageBreak/>
        <w:t>EQUIPE</w:t>
      </w:r>
      <w:bookmarkEnd w:id="3"/>
    </w:p>
    <w:p w14:paraId="41CA142C" w14:textId="5083F4DD"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Minha família e amigos próximos são fundamentais para </w:t>
      </w:r>
      <w:r w:rsidR="002D35D7">
        <w:rPr>
          <w:rFonts w:ascii="Arial" w:hAnsi="Arial" w:cs="Arial"/>
          <w:sz w:val="24"/>
          <w:szCs w:val="24"/>
        </w:rPr>
        <w:t>esse</w:t>
      </w:r>
      <w:r w:rsidRPr="00AF0901">
        <w:rPr>
          <w:rFonts w:ascii="Arial" w:hAnsi="Arial" w:cs="Arial"/>
          <w:sz w:val="24"/>
          <w:szCs w:val="24"/>
        </w:rPr>
        <w:t xml:space="preserve"> meu projeto de vida, pois me apoia</w:t>
      </w:r>
      <w:r w:rsidR="002D35D7">
        <w:rPr>
          <w:rFonts w:ascii="Arial" w:hAnsi="Arial" w:cs="Arial"/>
          <w:sz w:val="24"/>
          <w:szCs w:val="24"/>
        </w:rPr>
        <w:t>riam</w:t>
      </w:r>
      <w:r w:rsidRPr="00AF0901">
        <w:rPr>
          <w:rFonts w:ascii="Arial" w:hAnsi="Arial" w:cs="Arial"/>
          <w:sz w:val="24"/>
          <w:szCs w:val="24"/>
        </w:rPr>
        <w:t xml:space="preserve"> em cada etapa do processo. Eles me incentivam a continuar perseguindo meus objetivos e me ajuda</w:t>
      </w:r>
      <w:r w:rsidR="00825F3B">
        <w:rPr>
          <w:rFonts w:ascii="Arial" w:hAnsi="Arial" w:cs="Arial"/>
          <w:sz w:val="24"/>
          <w:szCs w:val="24"/>
        </w:rPr>
        <w:t>ria</w:t>
      </w:r>
      <w:r w:rsidRPr="00AF0901">
        <w:rPr>
          <w:rFonts w:ascii="Arial" w:hAnsi="Arial" w:cs="Arial"/>
          <w:sz w:val="24"/>
          <w:szCs w:val="24"/>
        </w:rPr>
        <w:t>m a manter o foco quando as coisas ficam difíceis.</w:t>
      </w:r>
    </w:p>
    <w:p w14:paraId="0074B6F4" w14:textId="5003E10F"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Além disso, estou buscando conectar-me com pessoas locais em meu destino escolhido para me ajudar a me estabelecer. Estou procurando por indivíduos que possuam habilidades e conhecimentos específicos que possam ser úteis para o meu projeto, como </w:t>
      </w:r>
      <w:r w:rsidR="00266449">
        <w:rPr>
          <w:rFonts w:ascii="Arial" w:hAnsi="Arial" w:cs="Arial"/>
          <w:sz w:val="24"/>
          <w:szCs w:val="24"/>
        </w:rPr>
        <w:t>n</w:t>
      </w:r>
      <w:r w:rsidR="00825F3B">
        <w:rPr>
          <w:rFonts w:ascii="Arial" w:hAnsi="Arial" w:cs="Arial"/>
          <w:sz w:val="24"/>
          <w:szCs w:val="24"/>
        </w:rPr>
        <w:t xml:space="preserve">a área que atuo hoje e pretendo continuar atuado, </w:t>
      </w:r>
      <w:r w:rsidR="00266449">
        <w:rPr>
          <w:rFonts w:ascii="Arial" w:hAnsi="Arial" w:cs="Arial"/>
          <w:sz w:val="24"/>
          <w:szCs w:val="24"/>
        </w:rPr>
        <w:t>desenvolvedor de sistemas</w:t>
      </w:r>
      <w:r w:rsidRPr="00AF0901">
        <w:rPr>
          <w:rFonts w:ascii="Arial" w:hAnsi="Arial" w:cs="Arial"/>
          <w:sz w:val="24"/>
          <w:szCs w:val="24"/>
        </w:rPr>
        <w:t>.</w:t>
      </w:r>
    </w:p>
    <w:p w14:paraId="189B4F63" w14:textId="77777777"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Para isso, pretendo me envolver em grupos locais, como clubes, organizações sem fins lucrativos, grupos de networking e outras comunidades relevantes. Esses grupos me darão a oportunidade de conhecer novas pessoas e desenvolver conexões importantes.</w:t>
      </w:r>
    </w:p>
    <w:p w14:paraId="41071262" w14:textId="36BAAA99" w:rsidR="00434521" w:rsidRDefault="00AF0901" w:rsidP="00434521">
      <w:pPr>
        <w:spacing w:line="360" w:lineRule="auto"/>
        <w:ind w:firstLine="709"/>
        <w:jc w:val="both"/>
        <w:rPr>
          <w:rFonts w:ascii="Arial" w:hAnsi="Arial" w:cs="Arial"/>
          <w:sz w:val="24"/>
          <w:szCs w:val="24"/>
        </w:rPr>
      </w:pPr>
      <w:r w:rsidRPr="00AF0901">
        <w:rPr>
          <w:rFonts w:ascii="Arial" w:hAnsi="Arial" w:cs="Arial"/>
          <w:sz w:val="24"/>
          <w:szCs w:val="24"/>
        </w:rPr>
        <w:t>Meu objetivo é criar uma equipe diversificada e colaborativa que possa me ajudar a alcançar meus objetivos e a tornar meu projeto de vida uma realidade.</w:t>
      </w:r>
      <w:r w:rsidR="00434521">
        <w:rPr>
          <w:rFonts w:ascii="Arial" w:hAnsi="Arial" w:cs="Arial"/>
          <w:sz w:val="24"/>
          <w:szCs w:val="24"/>
        </w:rPr>
        <w:t xml:space="preserve"> </w:t>
      </w:r>
    </w:p>
    <w:p w14:paraId="322F8CA5" w14:textId="77777777" w:rsidR="00434521" w:rsidRDefault="00434521">
      <w:pPr>
        <w:spacing w:line="259" w:lineRule="auto"/>
        <w:rPr>
          <w:rFonts w:ascii="Arial" w:hAnsi="Arial" w:cs="Arial"/>
          <w:sz w:val="24"/>
          <w:szCs w:val="24"/>
        </w:rPr>
      </w:pPr>
      <w:r>
        <w:rPr>
          <w:rFonts w:ascii="Arial" w:hAnsi="Arial" w:cs="Arial"/>
          <w:sz w:val="24"/>
          <w:szCs w:val="24"/>
        </w:rPr>
        <w:br w:type="page"/>
      </w:r>
    </w:p>
    <w:p w14:paraId="077425B0" w14:textId="2DC4B1BC" w:rsidR="005F0C86" w:rsidRPr="005F0C86" w:rsidRDefault="00442958" w:rsidP="005F0C86">
      <w:pPr>
        <w:pStyle w:val="ABNT"/>
        <w:rPr>
          <w:sz w:val="24"/>
          <w:szCs w:val="24"/>
        </w:rPr>
      </w:pPr>
      <w:bookmarkStart w:id="4" w:name="_Toc131861797"/>
      <w:r>
        <w:lastRenderedPageBreak/>
        <w:t>PLANO DE AÇÃO</w:t>
      </w:r>
      <w:bookmarkEnd w:id="4"/>
    </w:p>
    <w:p w14:paraId="58EC4700" w14:textId="77777777" w:rsidR="003C076F" w:rsidRPr="005F0C86"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5F0C86">
        <w:rPr>
          <w:rFonts w:ascii="Arial" w:hAnsi="Arial" w:cs="Arial"/>
          <w:sz w:val="24"/>
          <w:szCs w:val="24"/>
          <w:lang w:eastAsia="pt-BR"/>
        </w:rPr>
        <w:t>Definir o país de destino: Pesquisar e avaliar vários países para encontrar um destino que atenda às necessidades e objetivos pessoais. Algumas referências úteis para essa etapa incluem:</w:t>
      </w:r>
    </w:p>
    <w:p w14:paraId="7B6C9F11"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 xml:space="preserve">Relatórios de qualidade de vida da ONU, como o World </w:t>
      </w:r>
      <w:proofErr w:type="spellStart"/>
      <w:r w:rsidRPr="005F0C86">
        <w:rPr>
          <w:rFonts w:ascii="Arial" w:hAnsi="Arial" w:cs="Arial"/>
          <w:sz w:val="24"/>
          <w:szCs w:val="24"/>
          <w:lang w:eastAsia="pt-BR"/>
        </w:rPr>
        <w:t>Happiness</w:t>
      </w:r>
      <w:proofErr w:type="spellEnd"/>
      <w:r w:rsidRPr="005F0C86">
        <w:rPr>
          <w:rFonts w:ascii="Arial" w:hAnsi="Arial" w:cs="Arial"/>
          <w:sz w:val="24"/>
          <w:szCs w:val="24"/>
          <w:lang w:eastAsia="pt-BR"/>
        </w:rPr>
        <w:t xml:space="preserve"> Report;</w:t>
      </w:r>
    </w:p>
    <w:p w14:paraId="111F47BD"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 xml:space="preserve">Guias de viagem, como o </w:t>
      </w:r>
      <w:proofErr w:type="spellStart"/>
      <w:r w:rsidRPr="005F0C86">
        <w:rPr>
          <w:rFonts w:ascii="Arial" w:hAnsi="Arial" w:cs="Arial"/>
          <w:sz w:val="24"/>
          <w:szCs w:val="24"/>
          <w:lang w:eastAsia="pt-BR"/>
        </w:rPr>
        <w:t>Lonely</w:t>
      </w:r>
      <w:proofErr w:type="spellEnd"/>
      <w:r w:rsidRPr="005F0C86">
        <w:rPr>
          <w:rFonts w:ascii="Arial" w:hAnsi="Arial" w:cs="Arial"/>
          <w:sz w:val="24"/>
          <w:szCs w:val="24"/>
          <w:lang w:eastAsia="pt-BR"/>
        </w:rPr>
        <w:t xml:space="preserve"> Planet;</w:t>
      </w:r>
    </w:p>
    <w:p w14:paraId="780FDB2C"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Relatórios econômicos, como os da The Economist.</w:t>
      </w:r>
    </w:p>
    <w:p w14:paraId="13582C0F" w14:textId="308D1E75"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 xml:space="preserve">Definir </w:t>
      </w:r>
      <w:r w:rsidR="00C319AA">
        <w:rPr>
          <w:rFonts w:ascii="Arial" w:hAnsi="Arial" w:cs="Arial"/>
          <w:sz w:val="24"/>
          <w:szCs w:val="24"/>
          <w:lang w:eastAsia="pt-BR"/>
        </w:rPr>
        <w:t xml:space="preserve">precisamente </w:t>
      </w:r>
      <w:r w:rsidRPr="00F0285D">
        <w:rPr>
          <w:rFonts w:ascii="Arial" w:hAnsi="Arial" w:cs="Arial"/>
          <w:sz w:val="24"/>
          <w:szCs w:val="24"/>
          <w:lang w:eastAsia="pt-BR"/>
        </w:rPr>
        <w:t>o orçamento</w:t>
      </w:r>
      <w:r w:rsidR="00C319AA">
        <w:rPr>
          <w:rFonts w:ascii="Arial" w:hAnsi="Arial" w:cs="Arial"/>
          <w:sz w:val="24"/>
          <w:szCs w:val="24"/>
          <w:lang w:eastAsia="pt-BR"/>
        </w:rPr>
        <w:t xml:space="preserve"> de forma </w:t>
      </w:r>
      <w:r w:rsidR="00EF3966">
        <w:rPr>
          <w:rFonts w:ascii="Arial" w:hAnsi="Arial" w:cs="Arial"/>
          <w:sz w:val="24"/>
          <w:szCs w:val="24"/>
          <w:lang w:eastAsia="pt-BR"/>
        </w:rPr>
        <w:t>realística</w:t>
      </w:r>
      <w:r w:rsidRPr="00F0285D">
        <w:rPr>
          <w:rFonts w:ascii="Arial" w:hAnsi="Arial" w:cs="Arial"/>
          <w:sz w:val="24"/>
          <w:szCs w:val="24"/>
          <w:lang w:eastAsia="pt-BR"/>
        </w:rPr>
        <w:t>:</w:t>
      </w:r>
    </w:p>
    <w:p w14:paraId="389F05B4" w14:textId="4E85BADD"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Definir uma estimativa </w:t>
      </w:r>
      <w:r w:rsidR="00C319AA">
        <w:rPr>
          <w:rFonts w:ascii="Arial" w:hAnsi="Arial" w:cs="Arial"/>
          <w:sz w:val="24"/>
          <w:szCs w:val="24"/>
          <w:lang w:eastAsia="pt-BR"/>
        </w:rPr>
        <w:t>definitiva</w:t>
      </w:r>
      <w:r w:rsidRPr="00F0285D">
        <w:rPr>
          <w:rFonts w:ascii="Arial" w:hAnsi="Arial" w:cs="Arial"/>
          <w:sz w:val="24"/>
          <w:szCs w:val="24"/>
          <w:lang w:eastAsia="pt-BR"/>
        </w:rPr>
        <w:t xml:space="preserve"> dos custos de vida no país de destino, incluindo despesas como aluguel, transporte, alimentação e saúde.</w:t>
      </w:r>
    </w:p>
    <w:p w14:paraId="47AAA474"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Considerar fontes de renda disponíveis, como subsídios ou trabalhos remotos.</w:t>
      </w:r>
    </w:p>
    <w:p w14:paraId="7873DCB7"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sobre possíveis subsídios e bolsas de estudo disponíveis para imigrantes, como o programa de imigração do Canadá.</w:t>
      </w:r>
    </w:p>
    <w:p w14:paraId="0FE74BE0"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Aprender o idioma:</w:t>
      </w:r>
    </w:p>
    <w:p w14:paraId="3756795D"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Aprender o idioma local é fundamental para uma boa integração no país e melhor comunicação com a população local.</w:t>
      </w:r>
    </w:p>
    <w:p w14:paraId="0B7AA5FA"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por escolas de idiomas no país de destino ou cursos online de idiomas.</w:t>
      </w:r>
    </w:p>
    <w:p w14:paraId="7B3E1C57"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Pesquisar sobre o mercado de trabalho:</w:t>
      </w:r>
    </w:p>
    <w:p w14:paraId="18D24279" w14:textId="7066E8A8"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Identificar as </w:t>
      </w:r>
      <w:r w:rsidR="00C319AA">
        <w:rPr>
          <w:rFonts w:ascii="Arial" w:hAnsi="Arial" w:cs="Arial"/>
          <w:sz w:val="24"/>
          <w:szCs w:val="24"/>
          <w:lang w:eastAsia="pt-BR"/>
        </w:rPr>
        <w:t xml:space="preserve">vagas da minha área </w:t>
      </w:r>
      <w:r w:rsidRPr="00F0285D">
        <w:rPr>
          <w:rFonts w:ascii="Arial" w:hAnsi="Arial" w:cs="Arial"/>
          <w:sz w:val="24"/>
          <w:szCs w:val="24"/>
          <w:lang w:eastAsia="pt-BR"/>
        </w:rPr>
        <w:t>no país de destino e pesquisar as habilidades e experiências necessária</w:t>
      </w:r>
      <w:r w:rsidR="00C319AA">
        <w:rPr>
          <w:rFonts w:ascii="Arial" w:hAnsi="Arial" w:cs="Arial"/>
          <w:sz w:val="24"/>
          <w:szCs w:val="24"/>
          <w:lang w:eastAsia="pt-BR"/>
        </w:rPr>
        <w:t>s</w:t>
      </w:r>
      <w:r w:rsidRPr="00F0285D">
        <w:rPr>
          <w:rFonts w:ascii="Arial" w:hAnsi="Arial" w:cs="Arial"/>
          <w:sz w:val="24"/>
          <w:szCs w:val="24"/>
          <w:lang w:eastAsia="pt-BR"/>
        </w:rPr>
        <w:t>.</w:t>
      </w:r>
    </w:p>
    <w:p w14:paraId="554CE204"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Buscar por empresas e oportunidades de emprego no país de destino.</w:t>
      </w:r>
    </w:p>
    <w:p w14:paraId="018786ED"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Utilizar redes sociais e sites de emprego para fazer contatos e pesquisar vagas.</w:t>
      </w:r>
    </w:p>
    <w:p w14:paraId="474FF2E9"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Obter documentos necessários:</w:t>
      </w:r>
    </w:p>
    <w:p w14:paraId="6126B30E"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Obter documentos como passaporte, visto e certificados de vacinação necessários para entrar no país de destino.</w:t>
      </w:r>
    </w:p>
    <w:p w14:paraId="24B0004C"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as regras e requisitos para a obtenção de residência permanente.</w:t>
      </w:r>
    </w:p>
    <w:p w14:paraId="0F081FC8"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Estabelecer uma rede de contatos:</w:t>
      </w:r>
    </w:p>
    <w:p w14:paraId="45B7E9AA"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lastRenderedPageBreak/>
        <w:t>Fazer contatos com pessoas que já vivem no país de destino pode ajudar a entender a cultura local e obter informações valiosas sobre a vida e o trabalho no país.</w:t>
      </w:r>
    </w:p>
    <w:p w14:paraId="3B8BE677"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t>Participar de grupos de redes sociais ou comunidades de expatriados.</w:t>
      </w:r>
    </w:p>
    <w:p w14:paraId="0115368E"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Preparar-se emocionalmente:</w:t>
      </w:r>
    </w:p>
    <w:p w14:paraId="25DA9877" w14:textId="77777777" w:rsidR="003C076F" w:rsidRPr="00F0285D" w:rsidRDefault="003C076F" w:rsidP="00C2357B">
      <w:pPr>
        <w:pStyle w:val="PargrafodaLista"/>
        <w:numPr>
          <w:ilvl w:val="0"/>
          <w:numId w:val="75"/>
        </w:numPr>
        <w:spacing w:line="360" w:lineRule="auto"/>
        <w:jc w:val="both"/>
        <w:rPr>
          <w:rFonts w:ascii="Arial" w:hAnsi="Arial" w:cs="Arial"/>
          <w:sz w:val="24"/>
          <w:szCs w:val="24"/>
          <w:lang w:eastAsia="pt-BR"/>
        </w:rPr>
      </w:pPr>
      <w:r w:rsidRPr="00F0285D">
        <w:rPr>
          <w:rFonts w:ascii="Arial" w:hAnsi="Arial" w:cs="Arial"/>
          <w:sz w:val="24"/>
          <w:szCs w:val="24"/>
          <w:lang w:eastAsia="pt-BR"/>
        </w:rPr>
        <w:t>Mudar para outro país pode ser emocionalmente desafiador, especialmente para aqueles que deixam amigos e familiares para trás.</w:t>
      </w:r>
    </w:p>
    <w:p w14:paraId="6AB30331" w14:textId="2A22F571" w:rsidR="005F0C86" w:rsidRPr="00F0285D" w:rsidRDefault="003C076F" w:rsidP="00C2357B">
      <w:pPr>
        <w:pStyle w:val="PargrafodaLista"/>
        <w:numPr>
          <w:ilvl w:val="0"/>
          <w:numId w:val="75"/>
        </w:numPr>
        <w:spacing w:line="360" w:lineRule="auto"/>
        <w:jc w:val="both"/>
        <w:rPr>
          <w:sz w:val="24"/>
          <w:szCs w:val="24"/>
        </w:rPr>
      </w:pPr>
      <w:r w:rsidRPr="00F0285D">
        <w:rPr>
          <w:rFonts w:ascii="Arial" w:hAnsi="Arial" w:cs="Arial"/>
          <w:sz w:val="24"/>
          <w:szCs w:val="24"/>
          <w:lang w:eastAsia="pt-BR"/>
        </w:rPr>
        <w:t>Pesquisar sobre a cultura e as tradições do país de destino e preparar-se emocionalmente para a adaptação.</w:t>
      </w:r>
    </w:p>
    <w:p w14:paraId="7D17F3F8" w14:textId="77777777" w:rsidR="00A217F1" w:rsidRDefault="00A217F1">
      <w:pPr>
        <w:spacing w:line="259" w:lineRule="auto"/>
        <w:rPr>
          <w:rFonts w:ascii="Arial" w:hAnsi="Arial" w:cs="Arial"/>
          <w:sz w:val="24"/>
          <w:szCs w:val="24"/>
        </w:rPr>
      </w:pPr>
      <w:r>
        <w:rPr>
          <w:rFonts w:ascii="Arial" w:hAnsi="Arial" w:cs="Arial"/>
          <w:sz w:val="24"/>
          <w:szCs w:val="24"/>
        </w:rPr>
        <w:br w:type="page"/>
      </w:r>
    </w:p>
    <w:p w14:paraId="0BE2CAE8" w14:textId="01BCD9F3" w:rsidR="00A217F1" w:rsidRPr="00A217F1" w:rsidRDefault="00A217F1" w:rsidP="005F0C86">
      <w:pPr>
        <w:pStyle w:val="ABNT"/>
        <w:rPr>
          <w:sz w:val="24"/>
          <w:szCs w:val="24"/>
        </w:rPr>
      </w:pPr>
      <w:bookmarkStart w:id="5" w:name="_Toc131861798"/>
      <w:r>
        <w:lastRenderedPageBreak/>
        <w:t>REFERÊNCIAS</w:t>
      </w:r>
      <w:bookmarkEnd w:id="5"/>
    </w:p>
    <w:p w14:paraId="11D400D8"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WORLD HAPPINESS REPORT. Disponível em: </w:t>
      </w:r>
      <w:hyperlink r:id="rId14" w:tgtFrame="_new" w:history="1">
        <w:r w:rsidRPr="00CE5480">
          <w:rPr>
            <w:rStyle w:val="Hyperlink"/>
            <w:rFonts w:ascii="Arial" w:hAnsi="Arial" w:cs="Arial"/>
            <w:color w:val="000000" w:themeColor="text1"/>
            <w:sz w:val="24"/>
            <w:szCs w:val="24"/>
          </w:rPr>
          <w:t>https://worldhappiness.report/</w:t>
        </w:r>
      </w:hyperlink>
      <w:r w:rsidRPr="00CE5480">
        <w:rPr>
          <w:rFonts w:ascii="Arial" w:hAnsi="Arial" w:cs="Arial"/>
          <w:color w:val="000000" w:themeColor="text1"/>
          <w:sz w:val="24"/>
          <w:szCs w:val="24"/>
        </w:rPr>
        <w:t>. Acesso em: 08 abr. 2023.</w:t>
      </w:r>
    </w:p>
    <w:p w14:paraId="0D3112D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LONELY PLANET. Disponível em: </w:t>
      </w:r>
      <w:hyperlink r:id="rId15" w:tgtFrame="_new" w:history="1">
        <w:r w:rsidRPr="00CE5480">
          <w:rPr>
            <w:rStyle w:val="Hyperlink"/>
            <w:rFonts w:ascii="Arial" w:hAnsi="Arial" w:cs="Arial"/>
            <w:color w:val="000000" w:themeColor="text1"/>
            <w:sz w:val="24"/>
            <w:szCs w:val="24"/>
          </w:rPr>
          <w:t>https://www.lonelyplanet.com/</w:t>
        </w:r>
      </w:hyperlink>
      <w:r w:rsidRPr="00CE5480">
        <w:rPr>
          <w:rFonts w:ascii="Arial" w:hAnsi="Arial" w:cs="Arial"/>
          <w:color w:val="000000" w:themeColor="text1"/>
          <w:sz w:val="24"/>
          <w:szCs w:val="24"/>
        </w:rPr>
        <w:t>. Acesso em: 08 abr. 2023.</w:t>
      </w:r>
    </w:p>
    <w:p w14:paraId="2EACC10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ECONOMIST. Disponível em: </w:t>
      </w:r>
      <w:hyperlink r:id="rId16" w:tgtFrame="_new" w:history="1">
        <w:r w:rsidRPr="00CE5480">
          <w:rPr>
            <w:rStyle w:val="Hyperlink"/>
            <w:rFonts w:ascii="Arial" w:hAnsi="Arial" w:cs="Arial"/>
            <w:color w:val="000000" w:themeColor="text1"/>
            <w:sz w:val="24"/>
            <w:szCs w:val="24"/>
          </w:rPr>
          <w:t>https://www.economist.com/</w:t>
        </w:r>
      </w:hyperlink>
      <w:r w:rsidRPr="00CE5480">
        <w:rPr>
          <w:rFonts w:ascii="Arial" w:hAnsi="Arial" w:cs="Arial"/>
          <w:color w:val="000000" w:themeColor="text1"/>
          <w:sz w:val="24"/>
          <w:szCs w:val="24"/>
        </w:rPr>
        <w:t>. Acesso em: 08 abr. 2023.</w:t>
      </w:r>
    </w:p>
    <w:p w14:paraId="34764492"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CANADA. </w:t>
      </w:r>
      <w:proofErr w:type="spellStart"/>
      <w:r w:rsidRPr="00CE5480">
        <w:rPr>
          <w:rFonts w:ascii="Arial" w:hAnsi="Arial" w:cs="Arial"/>
          <w:color w:val="000000" w:themeColor="text1"/>
          <w:sz w:val="24"/>
          <w:szCs w:val="24"/>
        </w:rPr>
        <w:t>Immigration</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Refugees</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and</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Citizenship</w:t>
      </w:r>
      <w:proofErr w:type="spellEnd"/>
      <w:r w:rsidRPr="00CE5480">
        <w:rPr>
          <w:rFonts w:ascii="Arial" w:hAnsi="Arial" w:cs="Arial"/>
          <w:color w:val="000000" w:themeColor="text1"/>
          <w:sz w:val="24"/>
          <w:szCs w:val="24"/>
        </w:rPr>
        <w:t xml:space="preserve"> Canada. Disponível em: </w:t>
      </w:r>
      <w:hyperlink r:id="rId17" w:tgtFrame="_new" w:history="1">
        <w:r w:rsidRPr="00CE5480">
          <w:rPr>
            <w:rStyle w:val="Hyperlink"/>
            <w:rFonts w:ascii="Arial" w:hAnsi="Arial" w:cs="Arial"/>
            <w:color w:val="000000" w:themeColor="text1"/>
            <w:sz w:val="24"/>
            <w:szCs w:val="24"/>
          </w:rPr>
          <w:t>https://www.canada.ca/en/immigration-refugees-citizenship/services/immigrate-canada.html</w:t>
        </w:r>
      </w:hyperlink>
      <w:r w:rsidRPr="00CE5480">
        <w:rPr>
          <w:rFonts w:ascii="Arial" w:hAnsi="Arial" w:cs="Arial"/>
          <w:color w:val="000000" w:themeColor="text1"/>
          <w:sz w:val="24"/>
          <w:szCs w:val="24"/>
        </w:rPr>
        <w:t>. Acesso em: 08 abr. 2023.</w:t>
      </w:r>
    </w:p>
    <w:p w14:paraId="3DD96438"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BASTOS, André. Guia prático de carreiras internacionais. São Paulo: </w:t>
      </w:r>
      <w:proofErr w:type="spellStart"/>
      <w:r w:rsidRPr="00CE5480">
        <w:rPr>
          <w:rFonts w:ascii="Arial" w:hAnsi="Arial" w:cs="Arial"/>
          <w:color w:val="000000" w:themeColor="text1"/>
          <w:sz w:val="24"/>
          <w:szCs w:val="24"/>
        </w:rPr>
        <w:t>Novatec</w:t>
      </w:r>
      <w:proofErr w:type="spellEnd"/>
      <w:r w:rsidRPr="00CE5480">
        <w:rPr>
          <w:rFonts w:ascii="Arial" w:hAnsi="Arial" w:cs="Arial"/>
          <w:color w:val="000000" w:themeColor="text1"/>
          <w:sz w:val="24"/>
          <w:szCs w:val="24"/>
        </w:rPr>
        <w:t>, 2017.</w:t>
      </w:r>
    </w:p>
    <w:p w14:paraId="57E6A045"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BRASIL. Ministério das Relações Exteriores. Portal Consular. Disponível em: </w:t>
      </w:r>
      <w:hyperlink r:id="rId18" w:tgtFrame="_new" w:history="1">
        <w:r w:rsidRPr="00CE5480">
          <w:rPr>
            <w:rStyle w:val="Hyperlink"/>
            <w:rFonts w:ascii="Arial" w:hAnsi="Arial" w:cs="Arial"/>
            <w:color w:val="000000" w:themeColor="text1"/>
            <w:sz w:val="24"/>
            <w:szCs w:val="24"/>
          </w:rPr>
          <w:t>https://www.gov.br/mre/pt-br/servicos/portal-consular</w:t>
        </w:r>
      </w:hyperlink>
      <w:r w:rsidRPr="00CE5480">
        <w:rPr>
          <w:rFonts w:ascii="Arial" w:hAnsi="Arial" w:cs="Arial"/>
          <w:color w:val="000000" w:themeColor="text1"/>
          <w:sz w:val="24"/>
          <w:szCs w:val="24"/>
        </w:rPr>
        <w:t>. Acesso em: 04 abr. 2023.</w:t>
      </w:r>
    </w:p>
    <w:p w14:paraId="459F4E6F"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CARRILLO, José. Como estudar fora do Brasil: bolsas, estágios e programas de intercâmbio. São Paulo: Companhia das Letras, 2019.</w:t>
      </w:r>
    </w:p>
    <w:p w14:paraId="39376690" w14:textId="72F92710" w:rsidR="00434521" w:rsidRPr="00CE5480" w:rsidRDefault="00A13B0E" w:rsidP="0029108B">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CARVALHO, Giselle. Planejando a mudança para outro país. São Paulo: Editora Senac, 2016.</w:t>
      </w:r>
    </w:p>
    <w:sectPr w:rsidR="00434521" w:rsidRPr="00CE5480" w:rsidSect="00DF5F6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6DEBA" w14:textId="77777777" w:rsidR="006D3F86" w:rsidRDefault="006D3F86" w:rsidP="00817325">
      <w:pPr>
        <w:spacing w:after="0" w:line="240" w:lineRule="auto"/>
      </w:pPr>
      <w:r>
        <w:separator/>
      </w:r>
    </w:p>
  </w:endnote>
  <w:endnote w:type="continuationSeparator" w:id="0">
    <w:p w14:paraId="7184594B" w14:textId="77777777" w:rsidR="006D3F86" w:rsidRDefault="006D3F86" w:rsidP="0081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30D4" w14:textId="5D7C5F88" w:rsidR="00481BD7" w:rsidRDefault="00481BD7" w:rsidP="005360DC">
    <w:pPr>
      <w:pStyle w:val="Rodap"/>
    </w:pPr>
  </w:p>
  <w:p w14:paraId="09800335" w14:textId="77777777" w:rsidR="00481BD7" w:rsidRDefault="00481B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237465"/>
      <w:docPartObj>
        <w:docPartGallery w:val="Page Numbers (Bottom of Page)"/>
        <w:docPartUnique/>
      </w:docPartObj>
    </w:sdtPr>
    <w:sdtContent>
      <w:p w14:paraId="72FBD623" w14:textId="77777777" w:rsidR="00F94DD0" w:rsidRDefault="00F94DD0">
        <w:pPr>
          <w:pStyle w:val="Rodap"/>
          <w:jc w:val="right"/>
        </w:pPr>
        <w:r>
          <w:fldChar w:fldCharType="begin"/>
        </w:r>
        <w:r>
          <w:instrText>PAGE   \* MERGEFORMAT</w:instrText>
        </w:r>
        <w:r>
          <w:fldChar w:fldCharType="separate"/>
        </w:r>
        <w:r>
          <w:t>2</w:t>
        </w:r>
        <w:r>
          <w:fldChar w:fldCharType="end"/>
        </w:r>
      </w:p>
    </w:sdtContent>
  </w:sdt>
  <w:p w14:paraId="4252FF51" w14:textId="77777777" w:rsidR="00F94DD0" w:rsidRDefault="00F94D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F40B" w14:textId="77777777" w:rsidR="006D3F86" w:rsidRDefault="006D3F86" w:rsidP="00817325">
      <w:pPr>
        <w:spacing w:after="0" w:line="240" w:lineRule="auto"/>
      </w:pPr>
      <w:r>
        <w:separator/>
      </w:r>
    </w:p>
  </w:footnote>
  <w:footnote w:type="continuationSeparator" w:id="0">
    <w:p w14:paraId="07505911" w14:textId="77777777" w:rsidR="006D3F86" w:rsidRDefault="006D3F86" w:rsidP="00817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704"/>
    <w:multiLevelType w:val="hybridMultilevel"/>
    <w:tmpl w:val="85AC7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C4E93"/>
    <w:multiLevelType w:val="hybridMultilevel"/>
    <w:tmpl w:val="865622F6"/>
    <w:lvl w:ilvl="0" w:tplc="89F88FA4">
      <w:start w:val="1"/>
      <w:numFmt w:val="decimal"/>
      <w:lvlText w:val="2.%1"/>
      <w:lvlJc w:val="left"/>
      <w:pPr>
        <w:ind w:left="143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4A726FC"/>
    <w:multiLevelType w:val="hybridMultilevel"/>
    <w:tmpl w:val="AAB09B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096BF3"/>
    <w:multiLevelType w:val="hybridMultilevel"/>
    <w:tmpl w:val="12161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7C251C"/>
    <w:multiLevelType w:val="hybridMultilevel"/>
    <w:tmpl w:val="BC42D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BF7A81"/>
    <w:multiLevelType w:val="multilevel"/>
    <w:tmpl w:val="F7842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8214A"/>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652C59"/>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F1387E"/>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DA776A5"/>
    <w:multiLevelType w:val="multilevel"/>
    <w:tmpl w:val="D20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CD1212"/>
    <w:multiLevelType w:val="multilevel"/>
    <w:tmpl w:val="E1E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D2471"/>
    <w:multiLevelType w:val="hybridMultilevel"/>
    <w:tmpl w:val="88B2A558"/>
    <w:lvl w:ilvl="0" w:tplc="0416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AF1E48"/>
    <w:multiLevelType w:val="multilevel"/>
    <w:tmpl w:val="D7AC63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353C8"/>
    <w:multiLevelType w:val="hybridMultilevel"/>
    <w:tmpl w:val="E7EE3B5A"/>
    <w:lvl w:ilvl="0" w:tplc="04160019">
      <w:start w:val="1"/>
      <w:numFmt w:val="lowerLetter"/>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2A7D60"/>
    <w:multiLevelType w:val="multilevel"/>
    <w:tmpl w:val="26D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A342A"/>
    <w:multiLevelType w:val="hybridMultilevel"/>
    <w:tmpl w:val="BB72A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F31BD"/>
    <w:multiLevelType w:val="multilevel"/>
    <w:tmpl w:val="95D69B7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rPr>
        <w:b w:val="0"/>
        <w:bCs w:val="0"/>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7" w15:restartNumberingAfterBreak="0">
    <w:nsid w:val="21A57F1B"/>
    <w:multiLevelType w:val="multilevel"/>
    <w:tmpl w:val="1B8AE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F1BF7"/>
    <w:multiLevelType w:val="multilevel"/>
    <w:tmpl w:val="0FAEF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66E88"/>
    <w:multiLevelType w:val="multilevel"/>
    <w:tmpl w:val="509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C0F75"/>
    <w:multiLevelType w:val="multilevel"/>
    <w:tmpl w:val="66B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0A351A"/>
    <w:multiLevelType w:val="multilevel"/>
    <w:tmpl w:val="EE52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86BDB"/>
    <w:multiLevelType w:val="multilevel"/>
    <w:tmpl w:val="14A2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AD2641"/>
    <w:multiLevelType w:val="multilevel"/>
    <w:tmpl w:val="6EE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F5C84"/>
    <w:multiLevelType w:val="multilevel"/>
    <w:tmpl w:val="1ED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80A27"/>
    <w:multiLevelType w:val="multilevel"/>
    <w:tmpl w:val="73FAD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0197E"/>
    <w:multiLevelType w:val="hybridMultilevel"/>
    <w:tmpl w:val="83328F20"/>
    <w:lvl w:ilvl="0" w:tplc="0416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B25AA2"/>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AF5662"/>
    <w:multiLevelType w:val="hybridMultilevel"/>
    <w:tmpl w:val="86FE233E"/>
    <w:lvl w:ilvl="0" w:tplc="91F87E3E">
      <w:start w:val="1"/>
      <w:numFmt w:val="decimal"/>
      <w:lvlText w:val="2.2.%1"/>
      <w:lvlJc w:val="left"/>
      <w:pPr>
        <w:ind w:left="179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15:restartNumberingAfterBreak="0">
    <w:nsid w:val="3DA36434"/>
    <w:multiLevelType w:val="hybridMultilevel"/>
    <w:tmpl w:val="F3D6E302"/>
    <w:lvl w:ilvl="0" w:tplc="351E2A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7943A0"/>
    <w:multiLevelType w:val="multilevel"/>
    <w:tmpl w:val="416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15254E"/>
    <w:multiLevelType w:val="hybridMultilevel"/>
    <w:tmpl w:val="FD8C75A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3B23E5"/>
    <w:multiLevelType w:val="multilevel"/>
    <w:tmpl w:val="620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0F7DDF"/>
    <w:multiLevelType w:val="multilevel"/>
    <w:tmpl w:val="4C805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44F5E"/>
    <w:multiLevelType w:val="multilevel"/>
    <w:tmpl w:val="320A1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B47EE5"/>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79266A1"/>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9F596A"/>
    <w:multiLevelType w:val="multilevel"/>
    <w:tmpl w:val="14D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A26CC"/>
    <w:multiLevelType w:val="multilevel"/>
    <w:tmpl w:val="1C7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CB74DD"/>
    <w:multiLevelType w:val="multilevel"/>
    <w:tmpl w:val="26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825838"/>
    <w:multiLevelType w:val="multilevel"/>
    <w:tmpl w:val="6C5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4390C"/>
    <w:multiLevelType w:val="multilevel"/>
    <w:tmpl w:val="89D2DA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435722"/>
    <w:multiLevelType w:val="hybridMultilevel"/>
    <w:tmpl w:val="27BE21B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E45751F"/>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F02F58"/>
    <w:multiLevelType w:val="multilevel"/>
    <w:tmpl w:val="AC2A692A"/>
    <w:lvl w:ilvl="0">
      <w:start w:val="1"/>
      <w:numFmt w:val="decimal"/>
      <w:pStyle w:val="ABNT"/>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28C10D7"/>
    <w:multiLevelType w:val="hybridMultilevel"/>
    <w:tmpl w:val="46A811A8"/>
    <w:lvl w:ilvl="0" w:tplc="CA3ABE32">
      <w:start w:val="1"/>
      <w:numFmt w:val="decimal"/>
      <w:lvlText w:val="2.1.%1"/>
      <w:lvlJc w:val="left"/>
      <w:pPr>
        <w:ind w:left="720" w:hanging="360"/>
      </w:pPr>
      <w:rPr>
        <w:b w:val="0"/>
        <w:bCs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52A833CA"/>
    <w:multiLevelType w:val="hybridMultilevel"/>
    <w:tmpl w:val="3A7C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2CC2970"/>
    <w:multiLevelType w:val="multilevel"/>
    <w:tmpl w:val="E704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A590E"/>
    <w:multiLevelType w:val="multilevel"/>
    <w:tmpl w:val="699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8E1816"/>
    <w:multiLevelType w:val="multilevel"/>
    <w:tmpl w:val="6264F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553BC7"/>
    <w:multiLevelType w:val="hybridMultilevel"/>
    <w:tmpl w:val="9E302BC6"/>
    <w:lvl w:ilvl="0" w:tplc="04160011">
      <w:start w:val="1"/>
      <w:numFmt w:val="decimal"/>
      <w:lvlText w:val="%1)"/>
      <w:lvlJc w:val="left"/>
      <w:pPr>
        <w:ind w:left="720" w:hanging="360"/>
      </w:pPr>
    </w:lvl>
    <w:lvl w:ilvl="1" w:tplc="9DA416DC">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8894E8E"/>
    <w:multiLevelType w:val="hybridMultilevel"/>
    <w:tmpl w:val="D684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94E5DFF"/>
    <w:multiLevelType w:val="hybridMultilevel"/>
    <w:tmpl w:val="6EF8A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5D211790"/>
    <w:multiLevelType w:val="hybridMultilevel"/>
    <w:tmpl w:val="4634AAC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45B55F0"/>
    <w:multiLevelType w:val="multilevel"/>
    <w:tmpl w:val="41F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083779"/>
    <w:multiLevelType w:val="multilevel"/>
    <w:tmpl w:val="A43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D57B6F"/>
    <w:multiLevelType w:val="hybridMultilevel"/>
    <w:tmpl w:val="4F806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A3949B8"/>
    <w:multiLevelType w:val="hybridMultilevel"/>
    <w:tmpl w:val="CB66C63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A5C1A63"/>
    <w:multiLevelType w:val="hybridMultilevel"/>
    <w:tmpl w:val="0C5EA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AD07A15"/>
    <w:multiLevelType w:val="multilevel"/>
    <w:tmpl w:val="7340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C5FC5"/>
    <w:multiLevelType w:val="multilevel"/>
    <w:tmpl w:val="8D0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A42FF9"/>
    <w:multiLevelType w:val="hybridMultilevel"/>
    <w:tmpl w:val="56428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2EE7728"/>
    <w:multiLevelType w:val="multilevel"/>
    <w:tmpl w:val="F7A2A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63BC3"/>
    <w:multiLevelType w:val="hybridMultilevel"/>
    <w:tmpl w:val="C970614A"/>
    <w:lvl w:ilvl="0" w:tplc="04160017">
      <w:start w:val="1"/>
      <w:numFmt w:val="lowerLetter"/>
      <w:lvlText w:val="%1)"/>
      <w:lvlJc w:val="lef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4" w15:restartNumberingAfterBreak="0">
    <w:nsid w:val="7B29211B"/>
    <w:multiLevelType w:val="multilevel"/>
    <w:tmpl w:val="8E9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F91BBB"/>
    <w:multiLevelType w:val="hybridMultilevel"/>
    <w:tmpl w:val="38020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10820206">
    <w:abstractNumId w:val="21"/>
  </w:num>
  <w:num w:numId="2" w16cid:durableId="6600438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479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3602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841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9009095">
    <w:abstractNumId w:val="8"/>
  </w:num>
  <w:num w:numId="7" w16cid:durableId="1058018715">
    <w:abstractNumId w:val="38"/>
  </w:num>
  <w:num w:numId="8" w16cid:durableId="723404718">
    <w:abstractNumId w:val="1"/>
  </w:num>
  <w:num w:numId="9" w16cid:durableId="1829050956">
    <w:abstractNumId w:val="15"/>
  </w:num>
  <w:num w:numId="10" w16cid:durableId="4088857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9280425">
    <w:abstractNumId w:val="44"/>
  </w:num>
  <w:num w:numId="12" w16cid:durableId="1217743013">
    <w:abstractNumId w:val="6"/>
  </w:num>
  <w:num w:numId="13" w16cid:durableId="1392266550">
    <w:abstractNumId w:val="35"/>
  </w:num>
  <w:num w:numId="14" w16cid:durableId="716702543">
    <w:abstractNumId w:val="10"/>
  </w:num>
  <w:num w:numId="15" w16cid:durableId="1102607966">
    <w:abstractNumId w:val="43"/>
  </w:num>
  <w:num w:numId="16" w16cid:durableId="784543062">
    <w:abstractNumId w:val="64"/>
  </w:num>
  <w:num w:numId="17" w16cid:durableId="166991894">
    <w:abstractNumId w:val="19"/>
  </w:num>
  <w:num w:numId="18" w16cid:durableId="1104544691">
    <w:abstractNumId w:val="33"/>
  </w:num>
  <w:num w:numId="19" w16cid:durableId="611133452">
    <w:abstractNumId w:val="22"/>
  </w:num>
  <w:num w:numId="20" w16cid:durableId="305862502">
    <w:abstractNumId w:val="18"/>
  </w:num>
  <w:num w:numId="21" w16cid:durableId="1463957622">
    <w:abstractNumId w:val="40"/>
  </w:num>
  <w:num w:numId="22" w16cid:durableId="1008488692">
    <w:abstractNumId w:val="53"/>
  </w:num>
  <w:num w:numId="23" w16cid:durableId="141388885">
    <w:abstractNumId w:val="27"/>
  </w:num>
  <w:num w:numId="24" w16cid:durableId="1713577008">
    <w:abstractNumId w:val="7"/>
  </w:num>
  <w:num w:numId="25" w16cid:durableId="1827235829">
    <w:abstractNumId w:val="31"/>
  </w:num>
  <w:num w:numId="26" w16cid:durableId="1921481641">
    <w:abstractNumId w:val="20"/>
  </w:num>
  <w:num w:numId="27" w16cid:durableId="742139443">
    <w:abstractNumId w:val="47"/>
  </w:num>
  <w:num w:numId="28" w16cid:durableId="717901720">
    <w:abstractNumId w:val="24"/>
  </w:num>
  <w:num w:numId="29" w16cid:durableId="976571665">
    <w:abstractNumId w:val="25"/>
  </w:num>
  <w:num w:numId="30" w16cid:durableId="941108801">
    <w:abstractNumId w:val="9"/>
  </w:num>
  <w:num w:numId="31" w16cid:durableId="957101098">
    <w:abstractNumId w:val="49"/>
  </w:num>
  <w:num w:numId="32" w16cid:durableId="1967351241">
    <w:abstractNumId w:val="60"/>
  </w:num>
  <w:num w:numId="33" w16cid:durableId="984747858">
    <w:abstractNumId w:val="61"/>
  </w:num>
  <w:num w:numId="34" w16cid:durableId="566845572">
    <w:abstractNumId w:val="0"/>
  </w:num>
  <w:num w:numId="35" w16cid:durableId="1933850169">
    <w:abstractNumId w:val="52"/>
  </w:num>
  <w:num w:numId="36" w16cid:durableId="1810051967">
    <w:abstractNumId w:val="36"/>
  </w:num>
  <w:num w:numId="37" w16cid:durableId="304621965">
    <w:abstractNumId w:val="14"/>
  </w:num>
  <w:num w:numId="38" w16cid:durableId="107377358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43207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183989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101333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839814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39202310">
    <w:abstractNumId w:val="23"/>
  </w:num>
  <w:num w:numId="44" w16cid:durableId="1622104532">
    <w:abstractNumId w:val="50"/>
  </w:num>
  <w:num w:numId="45" w16cid:durableId="1892379865">
    <w:abstractNumId w:val="65"/>
  </w:num>
  <w:num w:numId="46" w16cid:durableId="992027161">
    <w:abstractNumId w:val="26"/>
  </w:num>
  <w:num w:numId="47" w16cid:durableId="1458914821">
    <w:abstractNumId w:val="63"/>
  </w:num>
  <w:num w:numId="48" w16cid:durableId="1122990943">
    <w:abstractNumId w:val="11"/>
  </w:num>
  <w:num w:numId="49" w16cid:durableId="1644384741">
    <w:abstractNumId w:val="13"/>
  </w:num>
  <w:num w:numId="50" w16cid:durableId="1444686342">
    <w:abstractNumId w:val="57"/>
  </w:num>
  <w:num w:numId="51" w16cid:durableId="977151233">
    <w:abstractNumId w:val="44"/>
  </w:num>
  <w:num w:numId="52" w16cid:durableId="1553732238">
    <w:abstractNumId w:val="59"/>
  </w:num>
  <w:num w:numId="53" w16cid:durableId="33040009">
    <w:abstractNumId w:val="30"/>
  </w:num>
  <w:num w:numId="54" w16cid:durableId="2137216202">
    <w:abstractNumId w:val="34"/>
  </w:num>
  <w:num w:numId="55" w16cid:durableId="134031927">
    <w:abstractNumId w:val="55"/>
  </w:num>
  <w:num w:numId="56" w16cid:durableId="725226780">
    <w:abstractNumId w:val="62"/>
  </w:num>
  <w:num w:numId="57" w16cid:durableId="21710048">
    <w:abstractNumId w:val="37"/>
  </w:num>
  <w:num w:numId="58" w16cid:durableId="179974734">
    <w:abstractNumId w:val="17"/>
  </w:num>
  <w:num w:numId="59" w16cid:durableId="548340874">
    <w:abstractNumId w:val="48"/>
  </w:num>
  <w:num w:numId="60" w16cid:durableId="1245141643">
    <w:abstractNumId w:val="5"/>
  </w:num>
  <w:num w:numId="61" w16cid:durableId="1463571504">
    <w:abstractNumId w:val="54"/>
  </w:num>
  <w:num w:numId="62" w16cid:durableId="1963728930">
    <w:abstractNumId w:val="41"/>
  </w:num>
  <w:num w:numId="63" w16cid:durableId="2133278546">
    <w:abstractNumId w:val="32"/>
  </w:num>
  <w:num w:numId="64" w16cid:durableId="1762601104">
    <w:abstractNumId w:val="12"/>
  </w:num>
  <w:num w:numId="65" w16cid:durableId="1508786593">
    <w:abstractNumId w:val="39"/>
  </w:num>
  <w:num w:numId="66" w16cid:durableId="740324175">
    <w:abstractNumId w:val="44"/>
  </w:num>
  <w:num w:numId="67" w16cid:durableId="728694992">
    <w:abstractNumId w:val="42"/>
  </w:num>
  <w:num w:numId="68" w16cid:durableId="70156022">
    <w:abstractNumId w:val="3"/>
  </w:num>
  <w:num w:numId="69" w16cid:durableId="1216237423">
    <w:abstractNumId w:val="29"/>
  </w:num>
  <w:num w:numId="70" w16cid:durableId="383679075">
    <w:abstractNumId w:val="2"/>
  </w:num>
  <w:num w:numId="71" w16cid:durableId="865950664">
    <w:abstractNumId w:val="51"/>
  </w:num>
  <w:num w:numId="72" w16cid:durableId="760369514">
    <w:abstractNumId w:val="4"/>
  </w:num>
  <w:num w:numId="73" w16cid:durableId="1381975477">
    <w:abstractNumId w:val="58"/>
  </w:num>
  <w:num w:numId="74" w16cid:durableId="1310206513">
    <w:abstractNumId w:val="56"/>
  </w:num>
  <w:num w:numId="75" w16cid:durableId="8879552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E"/>
    <w:rsid w:val="00010373"/>
    <w:rsid w:val="0006380C"/>
    <w:rsid w:val="00066C5F"/>
    <w:rsid w:val="000755C4"/>
    <w:rsid w:val="000C1FFA"/>
    <w:rsid w:val="000C39DE"/>
    <w:rsid w:val="000F0777"/>
    <w:rsid w:val="000F783E"/>
    <w:rsid w:val="00131C6C"/>
    <w:rsid w:val="001B0477"/>
    <w:rsid w:val="001F7D8B"/>
    <w:rsid w:val="002435AC"/>
    <w:rsid w:val="00243A5E"/>
    <w:rsid w:val="00266449"/>
    <w:rsid w:val="0029108B"/>
    <w:rsid w:val="002B02F4"/>
    <w:rsid w:val="002D35D7"/>
    <w:rsid w:val="0031683B"/>
    <w:rsid w:val="0034742D"/>
    <w:rsid w:val="00363663"/>
    <w:rsid w:val="00365615"/>
    <w:rsid w:val="003B1067"/>
    <w:rsid w:val="003C076F"/>
    <w:rsid w:val="003C5B9C"/>
    <w:rsid w:val="00434521"/>
    <w:rsid w:val="00435F20"/>
    <w:rsid w:val="00442958"/>
    <w:rsid w:val="00481BD7"/>
    <w:rsid w:val="004A2183"/>
    <w:rsid w:val="004E2057"/>
    <w:rsid w:val="004F1289"/>
    <w:rsid w:val="005360DC"/>
    <w:rsid w:val="0054341A"/>
    <w:rsid w:val="0059442E"/>
    <w:rsid w:val="00594C41"/>
    <w:rsid w:val="005A4ABE"/>
    <w:rsid w:val="005F0C86"/>
    <w:rsid w:val="005F38CB"/>
    <w:rsid w:val="006002BB"/>
    <w:rsid w:val="00656D84"/>
    <w:rsid w:val="006739B4"/>
    <w:rsid w:val="00687A29"/>
    <w:rsid w:val="006B5670"/>
    <w:rsid w:val="006D218A"/>
    <w:rsid w:val="006D3F86"/>
    <w:rsid w:val="00784609"/>
    <w:rsid w:val="00797B0A"/>
    <w:rsid w:val="007C3ABD"/>
    <w:rsid w:val="007D2281"/>
    <w:rsid w:val="00800ECA"/>
    <w:rsid w:val="00817325"/>
    <w:rsid w:val="00825F3B"/>
    <w:rsid w:val="0085371F"/>
    <w:rsid w:val="00884E75"/>
    <w:rsid w:val="0089452C"/>
    <w:rsid w:val="008E03E7"/>
    <w:rsid w:val="008F30D9"/>
    <w:rsid w:val="008F6308"/>
    <w:rsid w:val="00951F19"/>
    <w:rsid w:val="009521B1"/>
    <w:rsid w:val="0097593F"/>
    <w:rsid w:val="009F4547"/>
    <w:rsid w:val="00A13B0E"/>
    <w:rsid w:val="00A217F1"/>
    <w:rsid w:val="00A627B9"/>
    <w:rsid w:val="00A84135"/>
    <w:rsid w:val="00AA1046"/>
    <w:rsid w:val="00AA2D04"/>
    <w:rsid w:val="00AA7D0A"/>
    <w:rsid w:val="00AC201F"/>
    <w:rsid w:val="00AD1D26"/>
    <w:rsid w:val="00AF0901"/>
    <w:rsid w:val="00AF6276"/>
    <w:rsid w:val="00B03F5E"/>
    <w:rsid w:val="00B50BCD"/>
    <w:rsid w:val="00B5196F"/>
    <w:rsid w:val="00B73286"/>
    <w:rsid w:val="00B76814"/>
    <w:rsid w:val="00BC73A1"/>
    <w:rsid w:val="00C02107"/>
    <w:rsid w:val="00C2357B"/>
    <w:rsid w:val="00C26DD5"/>
    <w:rsid w:val="00C319AA"/>
    <w:rsid w:val="00C34CFB"/>
    <w:rsid w:val="00C47FFD"/>
    <w:rsid w:val="00C80D9A"/>
    <w:rsid w:val="00CA4C3A"/>
    <w:rsid w:val="00CA7693"/>
    <w:rsid w:val="00CB0418"/>
    <w:rsid w:val="00CE538C"/>
    <w:rsid w:val="00CE5480"/>
    <w:rsid w:val="00CF2774"/>
    <w:rsid w:val="00D57505"/>
    <w:rsid w:val="00D642A8"/>
    <w:rsid w:val="00DB203B"/>
    <w:rsid w:val="00DB4E43"/>
    <w:rsid w:val="00DB55D7"/>
    <w:rsid w:val="00DF5F65"/>
    <w:rsid w:val="00EB1CDF"/>
    <w:rsid w:val="00EC517F"/>
    <w:rsid w:val="00ED2AB7"/>
    <w:rsid w:val="00EE1F46"/>
    <w:rsid w:val="00EF3966"/>
    <w:rsid w:val="00F0285D"/>
    <w:rsid w:val="00F8432E"/>
    <w:rsid w:val="00F94DD0"/>
    <w:rsid w:val="00FB7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7B895"/>
  <w15:chartTrackingRefBased/>
  <w15:docId w15:val="{618F9381-7FDA-49B3-82EB-62EF4038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F1"/>
    <w:pPr>
      <w:spacing w:line="256" w:lineRule="auto"/>
    </w:pPr>
    <w:rPr>
      <w:kern w:val="0"/>
      <w14:ligatures w14:val="none"/>
    </w:rPr>
  </w:style>
  <w:style w:type="paragraph" w:styleId="Ttulo1">
    <w:name w:val="heading 1"/>
    <w:basedOn w:val="Normal"/>
    <w:next w:val="Normal"/>
    <w:link w:val="Ttulo1Char"/>
    <w:uiPriority w:val="9"/>
    <w:qFormat/>
    <w:rsid w:val="00D6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A4AB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4ABE"/>
    <w:rPr>
      <w:rFonts w:ascii="Times New Roman" w:eastAsia="Times New Roman" w:hAnsi="Times New Roman" w:cs="Times New Roman"/>
      <w:b/>
      <w:bCs/>
      <w:kern w:val="0"/>
      <w:sz w:val="36"/>
      <w:szCs w:val="36"/>
      <w:lang w:eastAsia="pt-BR"/>
      <w14:ligatures w14:val="none"/>
    </w:rPr>
  </w:style>
  <w:style w:type="character" w:customStyle="1" w:styleId="tab-display-name">
    <w:name w:val="tab-display-name"/>
    <w:basedOn w:val="Fontepargpadro"/>
    <w:rsid w:val="005A4ABE"/>
  </w:style>
  <w:style w:type="paragraph" w:styleId="PargrafodaLista">
    <w:name w:val="List Paragraph"/>
    <w:basedOn w:val="Normal"/>
    <w:link w:val="PargrafodaListaChar"/>
    <w:uiPriority w:val="34"/>
    <w:qFormat/>
    <w:rsid w:val="005A4ABE"/>
    <w:pPr>
      <w:ind w:left="720"/>
      <w:contextualSpacing/>
    </w:pPr>
  </w:style>
  <w:style w:type="paragraph" w:styleId="NormalWeb">
    <w:name w:val="Normal (Web)"/>
    <w:basedOn w:val="Normal"/>
    <w:uiPriority w:val="99"/>
    <w:semiHidden/>
    <w:unhideWhenUsed/>
    <w:rsid w:val="00EE1F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173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325"/>
    <w:rPr>
      <w:kern w:val="0"/>
      <w14:ligatures w14:val="none"/>
    </w:rPr>
  </w:style>
  <w:style w:type="paragraph" w:styleId="Rodap">
    <w:name w:val="footer"/>
    <w:basedOn w:val="Normal"/>
    <w:link w:val="RodapChar"/>
    <w:uiPriority w:val="99"/>
    <w:unhideWhenUsed/>
    <w:rsid w:val="00817325"/>
    <w:pPr>
      <w:tabs>
        <w:tab w:val="center" w:pos="4252"/>
        <w:tab w:val="right" w:pos="8504"/>
      </w:tabs>
      <w:spacing w:after="0" w:line="240" w:lineRule="auto"/>
    </w:pPr>
  </w:style>
  <w:style w:type="character" w:customStyle="1" w:styleId="RodapChar">
    <w:name w:val="Rodapé Char"/>
    <w:basedOn w:val="Fontepargpadro"/>
    <w:link w:val="Rodap"/>
    <w:uiPriority w:val="99"/>
    <w:rsid w:val="00817325"/>
    <w:rPr>
      <w:kern w:val="0"/>
      <w14:ligatures w14:val="none"/>
    </w:rPr>
  </w:style>
  <w:style w:type="character" w:customStyle="1" w:styleId="Ttulo1Char">
    <w:name w:val="Título 1 Char"/>
    <w:basedOn w:val="Fontepargpadro"/>
    <w:link w:val="Ttulo1"/>
    <w:uiPriority w:val="9"/>
    <w:rsid w:val="00D642A8"/>
    <w:rPr>
      <w:rFonts w:asciiTheme="majorHAnsi" w:eastAsiaTheme="majorEastAsia" w:hAnsiTheme="majorHAnsi" w:cstheme="majorBidi"/>
      <w:color w:val="2F5496" w:themeColor="accent1" w:themeShade="BF"/>
      <w:kern w:val="0"/>
      <w:sz w:val="32"/>
      <w:szCs w:val="32"/>
      <w14:ligatures w14:val="none"/>
    </w:rPr>
  </w:style>
  <w:style w:type="paragraph" w:styleId="Remissivo1">
    <w:name w:val="index 1"/>
    <w:basedOn w:val="Normal"/>
    <w:next w:val="Normal"/>
    <w:autoRedefine/>
    <w:uiPriority w:val="99"/>
    <w:semiHidden/>
    <w:unhideWhenUsed/>
    <w:rsid w:val="00D642A8"/>
    <w:pPr>
      <w:spacing w:after="0" w:line="240" w:lineRule="auto"/>
      <w:ind w:left="220" w:hanging="220"/>
    </w:pPr>
  </w:style>
  <w:style w:type="paragraph" w:styleId="CabealhodoSumrio">
    <w:name w:val="TOC Heading"/>
    <w:basedOn w:val="Ttulo1"/>
    <w:next w:val="Normal"/>
    <w:uiPriority w:val="39"/>
    <w:unhideWhenUsed/>
    <w:qFormat/>
    <w:rsid w:val="00D642A8"/>
    <w:pPr>
      <w:spacing w:line="259" w:lineRule="auto"/>
      <w:outlineLvl w:val="9"/>
    </w:pPr>
    <w:rPr>
      <w:lang w:eastAsia="pt-BR"/>
    </w:rPr>
  </w:style>
  <w:style w:type="paragraph" w:customStyle="1" w:styleId="ABNT">
    <w:name w:val="ABNT"/>
    <w:basedOn w:val="PargrafodaLista"/>
    <w:link w:val="ABNTChar"/>
    <w:qFormat/>
    <w:rsid w:val="00AA7D0A"/>
    <w:pPr>
      <w:numPr>
        <w:numId w:val="11"/>
      </w:numPr>
      <w:spacing w:line="360" w:lineRule="auto"/>
    </w:pPr>
    <w:rPr>
      <w:rFonts w:ascii="Arial" w:hAnsi="Arial" w:cs="Arial"/>
      <w:b/>
      <w:bCs/>
      <w:sz w:val="28"/>
      <w:szCs w:val="28"/>
    </w:rPr>
  </w:style>
  <w:style w:type="paragraph" w:styleId="Sumrio1">
    <w:name w:val="toc 1"/>
    <w:basedOn w:val="Normal"/>
    <w:next w:val="Normal"/>
    <w:autoRedefine/>
    <w:uiPriority w:val="39"/>
    <w:unhideWhenUsed/>
    <w:rsid w:val="000F0777"/>
    <w:pPr>
      <w:tabs>
        <w:tab w:val="right" w:leader="dot" w:pos="8494"/>
      </w:tabs>
      <w:spacing w:after="100" w:line="360" w:lineRule="auto"/>
      <w:jc w:val="center"/>
    </w:pPr>
    <w:rPr>
      <w:rFonts w:ascii="Arial" w:hAnsi="Arial" w:cs="Arial"/>
      <w:b/>
      <w:bCs/>
      <w:sz w:val="28"/>
      <w:szCs w:val="28"/>
    </w:rPr>
  </w:style>
  <w:style w:type="character" w:styleId="Hyperlink">
    <w:name w:val="Hyperlink"/>
    <w:basedOn w:val="Fontepargpadro"/>
    <w:uiPriority w:val="99"/>
    <w:unhideWhenUsed/>
    <w:rsid w:val="0029108B"/>
    <w:rPr>
      <w:color w:val="0000FF"/>
      <w:u w:val="single"/>
    </w:rPr>
  </w:style>
  <w:style w:type="character" w:customStyle="1" w:styleId="PargrafodaListaChar">
    <w:name w:val="Parágrafo da Lista Char"/>
    <w:basedOn w:val="Fontepargpadro"/>
    <w:link w:val="PargrafodaLista"/>
    <w:uiPriority w:val="34"/>
    <w:rsid w:val="00AA7D0A"/>
    <w:rPr>
      <w:kern w:val="0"/>
      <w14:ligatures w14:val="none"/>
    </w:rPr>
  </w:style>
  <w:style w:type="character" w:customStyle="1" w:styleId="ABNTChar">
    <w:name w:val="ABNT Char"/>
    <w:basedOn w:val="PargrafodaListaChar"/>
    <w:link w:val="ABNT"/>
    <w:rsid w:val="00AA7D0A"/>
    <w:rPr>
      <w:rFonts w:ascii="Arial" w:hAnsi="Arial" w:cs="Arial"/>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3121">
      <w:bodyDiv w:val="1"/>
      <w:marLeft w:val="0"/>
      <w:marRight w:val="0"/>
      <w:marTop w:val="0"/>
      <w:marBottom w:val="0"/>
      <w:divBdr>
        <w:top w:val="none" w:sz="0" w:space="0" w:color="auto"/>
        <w:left w:val="none" w:sz="0" w:space="0" w:color="auto"/>
        <w:bottom w:val="none" w:sz="0" w:space="0" w:color="auto"/>
        <w:right w:val="none" w:sz="0" w:space="0" w:color="auto"/>
      </w:divBdr>
    </w:div>
    <w:div w:id="176583538">
      <w:bodyDiv w:val="1"/>
      <w:marLeft w:val="0"/>
      <w:marRight w:val="0"/>
      <w:marTop w:val="0"/>
      <w:marBottom w:val="0"/>
      <w:divBdr>
        <w:top w:val="none" w:sz="0" w:space="0" w:color="auto"/>
        <w:left w:val="none" w:sz="0" w:space="0" w:color="auto"/>
        <w:bottom w:val="none" w:sz="0" w:space="0" w:color="auto"/>
        <w:right w:val="none" w:sz="0" w:space="0" w:color="auto"/>
      </w:divBdr>
    </w:div>
    <w:div w:id="329022488">
      <w:bodyDiv w:val="1"/>
      <w:marLeft w:val="0"/>
      <w:marRight w:val="0"/>
      <w:marTop w:val="0"/>
      <w:marBottom w:val="0"/>
      <w:divBdr>
        <w:top w:val="none" w:sz="0" w:space="0" w:color="auto"/>
        <w:left w:val="none" w:sz="0" w:space="0" w:color="auto"/>
        <w:bottom w:val="none" w:sz="0" w:space="0" w:color="auto"/>
        <w:right w:val="none" w:sz="0" w:space="0" w:color="auto"/>
      </w:divBdr>
    </w:div>
    <w:div w:id="507521955">
      <w:bodyDiv w:val="1"/>
      <w:marLeft w:val="0"/>
      <w:marRight w:val="0"/>
      <w:marTop w:val="0"/>
      <w:marBottom w:val="0"/>
      <w:divBdr>
        <w:top w:val="none" w:sz="0" w:space="0" w:color="auto"/>
        <w:left w:val="none" w:sz="0" w:space="0" w:color="auto"/>
        <w:bottom w:val="none" w:sz="0" w:space="0" w:color="auto"/>
        <w:right w:val="none" w:sz="0" w:space="0" w:color="auto"/>
      </w:divBdr>
    </w:div>
    <w:div w:id="530193370">
      <w:bodyDiv w:val="1"/>
      <w:marLeft w:val="0"/>
      <w:marRight w:val="0"/>
      <w:marTop w:val="0"/>
      <w:marBottom w:val="0"/>
      <w:divBdr>
        <w:top w:val="none" w:sz="0" w:space="0" w:color="auto"/>
        <w:left w:val="none" w:sz="0" w:space="0" w:color="auto"/>
        <w:bottom w:val="none" w:sz="0" w:space="0" w:color="auto"/>
        <w:right w:val="none" w:sz="0" w:space="0" w:color="auto"/>
      </w:divBdr>
    </w:div>
    <w:div w:id="633877042">
      <w:bodyDiv w:val="1"/>
      <w:marLeft w:val="0"/>
      <w:marRight w:val="0"/>
      <w:marTop w:val="0"/>
      <w:marBottom w:val="0"/>
      <w:divBdr>
        <w:top w:val="none" w:sz="0" w:space="0" w:color="auto"/>
        <w:left w:val="none" w:sz="0" w:space="0" w:color="auto"/>
        <w:bottom w:val="none" w:sz="0" w:space="0" w:color="auto"/>
        <w:right w:val="none" w:sz="0" w:space="0" w:color="auto"/>
      </w:divBdr>
      <w:divsChild>
        <w:div w:id="420491251">
          <w:marLeft w:val="0"/>
          <w:marRight w:val="0"/>
          <w:marTop w:val="0"/>
          <w:marBottom w:val="0"/>
          <w:divBdr>
            <w:top w:val="single" w:sz="2" w:space="0" w:color="auto"/>
            <w:left w:val="single" w:sz="2" w:space="0" w:color="auto"/>
            <w:bottom w:val="single" w:sz="6" w:space="0" w:color="auto"/>
            <w:right w:val="single" w:sz="2" w:space="0" w:color="auto"/>
          </w:divBdr>
          <w:divsChild>
            <w:div w:id="109544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16009">
                  <w:marLeft w:val="0"/>
                  <w:marRight w:val="0"/>
                  <w:marTop w:val="0"/>
                  <w:marBottom w:val="0"/>
                  <w:divBdr>
                    <w:top w:val="single" w:sz="2" w:space="0" w:color="D9D9E3"/>
                    <w:left w:val="single" w:sz="2" w:space="0" w:color="D9D9E3"/>
                    <w:bottom w:val="single" w:sz="2" w:space="0" w:color="D9D9E3"/>
                    <w:right w:val="single" w:sz="2" w:space="0" w:color="D9D9E3"/>
                  </w:divBdr>
                  <w:divsChild>
                    <w:div w:id="1539270484">
                      <w:marLeft w:val="0"/>
                      <w:marRight w:val="0"/>
                      <w:marTop w:val="0"/>
                      <w:marBottom w:val="0"/>
                      <w:divBdr>
                        <w:top w:val="single" w:sz="2" w:space="0" w:color="D9D9E3"/>
                        <w:left w:val="single" w:sz="2" w:space="0" w:color="D9D9E3"/>
                        <w:bottom w:val="single" w:sz="2" w:space="0" w:color="D9D9E3"/>
                        <w:right w:val="single" w:sz="2" w:space="0" w:color="D9D9E3"/>
                      </w:divBdr>
                      <w:divsChild>
                        <w:div w:id="972253070">
                          <w:marLeft w:val="0"/>
                          <w:marRight w:val="0"/>
                          <w:marTop w:val="0"/>
                          <w:marBottom w:val="0"/>
                          <w:divBdr>
                            <w:top w:val="single" w:sz="2" w:space="0" w:color="D9D9E3"/>
                            <w:left w:val="single" w:sz="2" w:space="0" w:color="D9D9E3"/>
                            <w:bottom w:val="single" w:sz="2" w:space="0" w:color="D9D9E3"/>
                            <w:right w:val="single" w:sz="2" w:space="0" w:color="D9D9E3"/>
                          </w:divBdr>
                          <w:divsChild>
                            <w:div w:id="159038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8969897">
      <w:bodyDiv w:val="1"/>
      <w:marLeft w:val="0"/>
      <w:marRight w:val="0"/>
      <w:marTop w:val="0"/>
      <w:marBottom w:val="0"/>
      <w:divBdr>
        <w:top w:val="none" w:sz="0" w:space="0" w:color="auto"/>
        <w:left w:val="none" w:sz="0" w:space="0" w:color="auto"/>
        <w:bottom w:val="none" w:sz="0" w:space="0" w:color="auto"/>
        <w:right w:val="none" w:sz="0" w:space="0" w:color="auto"/>
      </w:divBdr>
    </w:div>
    <w:div w:id="707142035">
      <w:bodyDiv w:val="1"/>
      <w:marLeft w:val="0"/>
      <w:marRight w:val="0"/>
      <w:marTop w:val="0"/>
      <w:marBottom w:val="0"/>
      <w:divBdr>
        <w:top w:val="none" w:sz="0" w:space="0" w:color="auto"/>
        <w:left w:val="none" w:sz="0" w:space="0" w:color="auto"/>
        <w:bottom w:val="none" w:sz="0" w:space="0" w:color="auto"/>
        <w:right w:val="none" w:sz="0" w:space="0" w:color="auto"/>
      </w:divBdr>
    </w:div>
    <w:div w:id="844243215">
      <w:bodyDiv w:val="1"/>
      <w:marLeft w:val="0"/>
      <w:marRight w:val="0"/>
      <w:marTop w:val="0"/>
      <w:marBottom w:val="0"/>
      <w:divBdr>
        <w:top w:val="none" w:sz="0" w:space="0" w:color="auto"/>
        <w:left w:val="none" w:sz="0" w:space="0" w:color="auto"/>
        <w:bottom w:val="none" w:sz="0" w:space="0" w:color="auto"/>
        <w:right w:val="none" w:sz="0" w:space="0" w:color="auto"/>
      </w:divBdr>
    </w:div>
    <w:div w:id="856238400">
      <w:bodyDiv w:val="1"/>
      <w:marLeft w:val="0"/>
      <w:marRight w:val="0"/>
      <w:marTop w:val="0"/>
      <w:marBottom w:val="0"/>
      <w:divBdr>
        <w:top w:val="none" w:sz="0" w:space="0" w:color="auto"/>
        <w:left w:val="none" w:sz="0" w:space="0" w:color="auto"/>
        <w:bottom w:val="none" w:sz="0" w:space="0" w:color="auto"/>
        <w:right w:val="none" w:sz="0" w:space="0" w:color="auto"/>
      </w:divBdr>
    </w:div>
    <w:div w:id="917404923">
      <w:bodyDiv w:val="1"/>
      <w:marLeft w:val="0"/>
      <w:marRight w:val="0"/>
      <w:marTop w:val="0"/>
      <w:marBottom w:val="0"/>
      <w:divBdr>
        <w:top w:val="none" w:sz="0" w:space="0" w:color="auto"/>
        <w:left w:val="none" w:sz="0" w:space="0" w:color="auto"/>
        <w:bottom w:val="none" w:sz="0" w:space="0" w:color="auto"/>
        <w:right w:val="none" w:sz="0" w:space="0" w:color="auto"/>
      </w:divBdr>
    </w:div>
    <w:div w:id="1036614551">
      <w:bodyDiv w:val="1"/>
      <w:marLeft w:val="0"/>
      <w:marRight w:val="0"/>
      <w:marTop w:val="0"/>
      <w:marBottom w:val="0"/>
      <w:divBdr>
        <w:top w:val="none" w:sz="0" w:space="0" w:color="auto"/>
        <w:left w:val="none" w:sz="0" w:space="0" w:color="auto"/>
        <w:bottom w:val="none" w:sz="0" w:space="0" w:color="auto"/>
        <w:right w:val="none" w:sz="0" w:space="0" w:color="auto"/>
      </w:divBdr>
      <w:divsChild>
        <w:div w:id="1176268505">
          <w:marLeft w:val="0"/>
          <w:marRight w:val="0"/>
          <w:marTop w:val="0"/>
          <w:marBottom w:val="0"/>
          <w:divBdr>
            <w:top w:val="none" w:sz="0" w:space="0" w:color="auto"/>
            <w:left w:val="none" w:sz="0" w:space="0" w:color="auto"/>
            <w:bottom w:val="none" w:sz="0" w:space="0" w:color="auto"/>
            <w:right w:val="none" w:sz="0" w:space="0" w:color="auto"/>
          </w:divBdr>
          <w:divsChild>
            <w:div w:id="374931484">
              <w:marLeft w:val="0"/>
              <w:marRight w:val="0"/>
              <w:marTop w:val="0"/>
              <w:marBottom w:val="0"/>
              <w:divBdr>
                <w:top w:val="none" w:sz="0" w:space="0" w:color="auto"/>
                <w:left w:val="none" w:sz="0" w:space="0" w:color="auto"/>
                <w:bottom w:val="none" w:sz="0" w:space="0" w:color="auto"/>
                <w:right w:val="none" w:sz="0" w:space="0" w:color="auto"/>
              </w:divBdr>
              <w:divsChild>
                <w:div w:id="859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710">
          <w:marLeft w:val="0"/>
          <w:marRight w:val="0"/>
          <w:marTop w:val="0"/>
          <w:marBottom w:val="0"/>
          <w:divBdr>
            <w:top w:val="none" w:sz="0" w:space="0" w:color="auto"/>
            <w:left w:val="none" w:sz="0" w:space="0" w:color="auto"/>
            <w:bottom w:val="none" w:sz="0" w:space="0" w:color="auto"/>
            <w:right w:val="none" w:sz="0" w:space="0" w:color="auto"/>
          </w:divBdr>
          <w:divsChild>
            <w:div w:id="1015882223">
              <w:marLeft w:val="0"/>
              <w:marRight w:val="0"/>
              <w:marTop w:val="0"/>
              <w:marBottom w:val="0"/>
              <w:divBdr>
                <w:top w:val="none" w:sz="0" w:space="0" w:color="auto"/>
                <w:left w:val="none" w:sz="0" w:space="0" w:color="auto"/>
                <w:bottom w:val="none" w:sz="0" w:space="0" w:color="auto"/>
                <w:right w:val="none" w:sz="0" w:space="0" w:color="auto"/>
              </w:divBdr>
              <w:divsChild>
                <w:div w:id="1562710195">
                  <w:marLeft w:val="0"/>
                  <w:marRight w:val="0"/>
                  <w:marTop w:val="0"/>
                  <w:marBottom w:val="0"/>
                  <w:divBdr>
                    <w:top w:val="none" w:sz="0" w:space="0" w:color="auto"/>
                    <w:left w:val="none" w:sz="0" w:space="0" w:color="auto"/>
                    <w:bottom w:val="none" w:sz="0" w:space="0" w:color="auto"/>
                    <w:right w:val="none" w:sz="0" w:space="0" w:color="auto"/>
                  </w:divBdr>
                </w:div>
                <w:div w:id="820536128">
                  <w:marLeft w:val="0"/>
                  <w:marRight w:val="0"/>
                  <w:marTop w:val="0"/>
                  <w:marBottom w:val="0"/>
                  <w:divBdr>
                    <w:top w:val="none" w:sz="0" w:space="0" w:color="auto"/>
                    <w:left w:val="none" w:sz="0" w:space="0" w:color="auto"/>
                    <w:bottom w:val="none" w:sz="0" w:space="0" w:color="auto"/>
                    <w:right w:val="none" w:sz="0" w:space="0" w:color="auto"/>
                  </w:divBdr>
                </w:div>
                <w:div w:id="948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3719">
      <w:bodyDiv w:val="1"/>
      <w:marLeft w:val="0"/>
      <w:marRight w:val="0"/>
      <w:marTop w:val="0"/>
      <w:marBottom w:val="0"/>
      <w:divBdr>
        <w:top w:val="none" w:sz="0" w:space="0" w:color="auto"/>
        <w:left w:val="none" w:sz="0" w:space="0" w:color="auto"/>
        <w:bottom w:val="none" w:sz="0" w:space="0" w:color="auto"/>
        <w:right w:val="none" w:sz="0" w:space="0" w:color="auto"/>
      </w:divBdr>
    </w:div>
    <w:div w:id="1150440696">
      <w:bodyDiv w:val="1"/>
      <w:marLeft w:val="0"/>
      <w:marRight w:val="0"/>
      <w:marTop w:val="0"/>
      <w:marBottom w:val="0"/>
      <w:divBdr>
        <w:top w:val="none" w:sz="0" w:space="0" w:color="auto"/>
        <w:left w:val="none" w:sz="0" w:space="0" w:color="auto"/>
        <w:bottom w:val="none" w:sz="0" w:space="0" w:color="auto"/>
        <w:right w:val="none" w:sz="0" w:space="0" w:color="auto"/>
      </w:divBdr>
    </w:div>
    <w:div w:id="1206143636">
      <w:bodyDiv w:val="1"/>
      <w:marLeft w:val="0"/>
      <w:marRight w:val="0"/>
      <w:marTop w:val="0"/>
      <w:marBottom w:val="0"/>
      <w:divBdr>
        <w:top w:val="none" w:sz="0" w:space="0" w:color="auto"/>
        <w:left w:val="none" w:sz="0" w:space="0" w:color="auto"/>
        <w:bottom w:val="none" w:sz="0" w:space="0" w:color="auto"/>
        <w:right w:val="none" w:sz="0" w:space="0" w:color="auto"/>
      </w:divBdr>
    </w:div>
    <w:div w:id="1346980095">
      <w:bodyDiv w:val="1"/>
      <w:marLeft w:val="0"/>
      <w:marRight w:val="0"/>
      <w:marTop w:val="0"/>
      <w:marBottom w:val="0"/>
      <w:divBdr>
        <w:top w:val="none" w:sz="0" w:space="0" w:color="auto"/>
        <w:left w:val="none" w:sz="0" w:space="0" w:color="auto"/>
        <w:bottom w:val="none" w:sz="0" w:space="0" w:color="auto"/>
        <w:right w:val="none" w:sz="0" w:space="0" w:color="auto"/>
      </w:divBdr>
    </w:div>
    <w:div w:id="1363628076">
      <w:bodyDiv w:val="1"/>
      <w:marLeft w:val="0"/>
      <w:marRight w:val="0"/>
      <w:marTop w:val="0"/>
      <w:marBottom w:val="0"/>
      <w:divBdr>
        <w:top w:val="none" w:sz="0" w:space="0" w:color="auto"/>
        <w:left w:val="none" w:sz="0" w:space="0" w:color="auto"/>
        <w:bottom w:val="none" w:sz="0" w:space="0" w:color="auto"/>
        <w:right w:val="none" w:sz="0" w:space="0" w:color="auto"/>
      </w:divBdr>
    </w:div>
    <w:div w:id="1596744958">
      <w:bodyDiv w:val="1"/>
      <w:marLeft w:val="0"/>
      <w:marRight w:val="0"/>
      <w:marTop w:val="0"/>
      <w:marBottom w:val="0"/>
      <w:divBdr>
        <w:top w:val="none" w:sz="0" w:space="0" w:color="auto"/>
        <w:left w:val="none" w:sz="0" w:space="0" w:color="auto"/>
        <w:bottom w:val="none" w:sz="0" w:space="0" w:color="auto"/>
        <w:right w:val="none" w:sz="0" w:space="0" w:color="auto"/>
      </w:divBdr>
    </w:div>
    <w:div w:id="20365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gov.br/mre/pt-br/servicos/portal-consul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anada.ca/en/immigration-refugees-citizenship/services/immigrate-canada.html" TargetMode="External"/><Relationship Id="rId2" Type="http://schemas.openxmlformats.org/officeDocument/2006/relationships/numbering" Target="numbering.xml"/><Relationship Id="rId16" Type="http://schemas.openxmlformats.org/officeDocument/2006/relationships/hyperlink" Target="https://www.economis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lonelyplanet.com/"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orldhappiness.repor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98A9-D1E0-4DF0-B658-9E044B28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1737</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Foschiani</dc:creator>
  <cp:keywords/>
  <dc:description/>
  <cp:lastModifiedBy>Arthur Foschiani</cp:lastModifiedBy>
  <cp:revision>102</cp:revision>
  <cp:lastPrinted>2023-04-10T20:08:00Z</cp:lastPrinted>
  <dcterms:created xsi:type="dcterms:W3CDTF">2023-04-07T15:34:00Z</dcterms:created>
  <dcterms:modified xsi:type="dcterms:W3CDTF">2023-04-10T20:09:00Z</dcterms:modified>
</cp:coreProperties>
</file>