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0" w:after="360" w:line="360" w:lineRule="auto"/>
        <w:ind w:firstLine="0"/>
        <w:jc w:val="center"/>
        <w:outlineLvl w:val="0"/>
      </w:pPr>
      <w:r>
        <w:rPr>
          <w:b/>
          <w:i w:val="0"/>
          <w:sz w:val="24"/>
          <w:color w:val="000000"/>
          <w:rFonts w:ascii="Times New Roman" w:hAnsi="Times New Roman" w:cs="Times New Roman"/>
        </w:rPr>
        <w:t>HALAMAN PERSETUJUAN PROPOSAL SKRIPSI</w:t>
      </w:r>
    </w:p>
    <w:p>
      <w:pPr>
        <w:spacing w:line="360" w:lineRule="auto" w:before="0" w:after="0"/>
        <w:ind w:firstLine="0"/>
        <w:jc w:val="both"/>
      </w:pPr>
      <w:r>
        <w:rPr>
          <w:b w:val="0"/>
          <w:i w:val="0"/>
          <w:sz w:val="24"/>
          <w:color w:val="000000"/>
          <w:rFonts w:ascii="Times New Roman" w:hAnsi="Times New Roman" w:cs="Times New Roman"/>
        </w:rPr>
        <w:t>Proposal Skripsi ini diajukan oleh: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154"/>
        <w:gridCol w:w="227"/>
        <w:gridCol w:w="5556"/>
      </w:tblGrid>
      <w:tr>
        <w:tc>
          <w:tcPr>
            <w:tcW w:w="2154" w:type="dxa"/>
            <w:tcMar>
              <w:top w:w="20" w:type="dxa"/>
              <w:bottom w:w="20" w:type="dxa"/>
              <w:left w:w="0" w:type="dxa"/>
              <w:right w:w="4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4"/>
                <w:color w:val="000000"/>
                <w:rFonts w:ascii="Times New Roman" w:hAnsi="Times New Roman" w:cs="Times New Roman"/>
              </w:rPr>
              <w:t>Nama Mahasiswa</w:t>
            </w:r>
          </w:p>
        </w:tc>
        <w:tc>
          <w:tcPr>
            <w:tcW w:w="227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4"/>
                <w:color w:val="000000"/>
                <w:rFonts w:ascii="Times New Roman" w:hAnsi="Times New Roman" w:cs="Times New Roman"/>
              </w:rPr>
              <w:t>:</w:t>
            </w:r>
          </w:p>
        </w:tc>
        <w:tc>
          <w:tcPr>
            <w:tcW w:w="5556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/>
                <w:sz w:val="24"/>
                <w:color w:val="000000"/>
                <w:rFonts w:ascii="Times New Roman" w:hAnsi="Times New Roman" w:cs="Times New Roman"/>
              </w:rPr>
              <w:t>Arthur Reezan</w:t>
            </w:r>
          </w:p>
        </w:tc>
      </w:tr>
      <w:tr>
        <w:tc>
          <w:tcPr>
            <w:tcW w:w="2154" w:type="dxa"/>
            <w:tcMar>
              <w:top w:w="20" w:type="dxa"/>
              <w:bottom w:w="20" w:type="dxa"/>
              <w:left w:w="0" w:type="dxa"/>
              <w:right w:w="4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4"/>
                <w:color w:val="000000"/>
                <w:rFonts w:ascii="Times New Roman" w:hAnsi="Times New Roman" w:cs="Times New Roman"/>
              </w:rPr>
              <w:t>NIM</w:t>
            </w:r>
          </w:p>
        </w:tc>
        <w:tc>
          <w:tcPr>
            <w:tcW w:w="227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4"/>
                <w:color w:val="000000"/>
                <w:rFonts w:ascii="Times New Roman" w:hAnsi="Times New Roman" w:cs="Times New Roman"/>
              </w:rPr>
              <w:t>:</w:t>
            </w:r>
          </w:p>
        </w:tc>
        <w:tc>
          <w:tcPr>
            <w:tcW w:w="5556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/>
                <w:sz w:val="24"/>
                <w:color w:val="000000"/>
                <w:rFonts w:ascii="Times New Roman" w:hAnsi="Times New Roman" w:cs="Times New Roman"/>
              </w:rPr>
              <w:t>312023002</w:t>
            </w:r>
          </w:p>
        </w:tc>
      </w:tr>
      <w:tr>
        <w:tc>
          <w:tcPr>
            <w:tcW w:w="2154" w:type="dxa"/>
            <w:tcMar>
              <w:top w:w="20" w:type="dxa"/>
              <w:bottom w:w="20" w:type="dxa"/>
              <w:left w:w="0" w:type="dxa"/>
              <w:right w:w="4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4"/>
                <w:color w:val="000000"/>
                <w:rFonts w:ascii="Times New Roman" w:hAnsi="Times New Roman" w:cs="Times New Roman"/>
              </w:rPr>
              <w:t>Program Studi</w:t>
            </w:r>
          </w:p>
        </w:tc>
        <w:tc>
          <w:tcPr>
            <w:tcW w:w="227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4"/>
                <w:color w:val="000000"/>
                <w:rFonts w:ascii="Times New Roman" w:hAnsi="Times New Roman" w:cs="Times New Roman"/>
              </w:rPr>
              <w:t>:</w:t>
            </w:r>
          </w:p>
        </w:tc>
        <w:tc>
          <w:tcPr>
            <w:tcW w:w="5556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/>
                <w:sz w:val="24"/>
                <w:color w:val="000000"/>
                <w:rFonts w:ascii="Times New Roman" w:hAnsi="Times New Roman" w:cs="Times New Roman"/>
              </w:rPr>
              <w:t>Program Studi S1 Manajemen</w:t>
            </w:r>
          </w:p>
        </w:tc>
      </w:tr>
      <w:tr>
        <w:tc>
          <w:tcPr>
            <w:tcW w:w="2154" w:type="dxa"/>
            <w:tcMar>
              <w:top w:w="20" w:type="dxa"/>
              <w:bottom w:w="20" w:type="dxa"/>
              <w:left w:w="0" w:type="dxa"/>
              <w:right w:w="4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4"/>
                <w:color w:val="000000"/>
                <w:rFonts w:ascii="Times New Roman" w:hAnsi="Times New Roman" w:cs="Times New Roman"/>
              </w:rPr>
              <w:t>Konsentrasi</w:t>
            </w:r>
          </w:p>
        </w:tc>
        <w:tc>
          <w:tcPr>
            <w:tcW w:w="227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4"/>
                <w:color w:val="000000"/>
                <w:rFonts w:ascii="Times New Roman" w:hAnsi="Times New Roman" w:cs="Times New Roman"/>
              </w:rPr>
              <w:t>:</w:t>
            </w:r>
          </w:p>
        </w:tc>
        <w:tc>
          <w:tcPr>
            <w:tcW w:w="5556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/>
                <w:sz w:val="24"/>
                <w:color w:val="000000"/>
                <w:rFonts w:ascii="Times New Roman" w:hAnsi="Times New Roman" w:cs="Times New Roman"/>
              </w:rPr>
              <w:t>Manajemen Keuangan</w:t>
            </w:r>
          </w:p>
        </w:tc>
      </w:tr>
    </w:tbl>
    <w:p>
      <w:pPr>
        <w:spacing w:before="240" w:after="240" w:line="276" w:lineRule="auto"/>
        <w:ind w:firstLine="0"/>
        <w:jc w:val="center"/>
      </w:pPr>
      <w:r>
        <w:rPr>
          <w:b/>
          <w:sz w:val="22"/>
          <w:color w:val="000000"/>
          <w:rFonts w:ascii="Times New Roman" w:hAnsi="Times New Roman" w:cs="Times New Roman"/>
        </w:rPr>
        <w:t>“PENGARUH HEDONIC MOTIVATION, DESIRE FOR COMPLETENESS, DAN SPECULATIVE MOTIVE TERHADAP IMPULSIVE BUYING BOOSTER PACK KARTU POKÉMON TCG DENGAN SELF-CONTROL SEBAGAI VARIABEL MODERASI (STUDI PADA KONSUMEN DI JAKARTA BARAT)”</w:t>
      </w:r>
    </w:p>
    <w:p>
      <w:pPr>
        <w:spacing w:line="360" w:lineRule="auto" w:before="0" w:after="0"/>
        <w:ind w:firstLine="0"/>
        <w:jc w:val="both"/>
      </w:pPr>
      <w:r>
        <w:rPr>
          <w:b w:val="0"/>
          <w:i w:val="0"/>
          <w:sz w:val="24"/>
          <w:color w:val="000000"/>
          <w:rFonts w:ascii="Times New Roman" w:hAnsi="Times New Roman" w:cs="Times New Roman"/>
        </w:rPr>
        <w:t>Telah disetujui untuk diajukan dalam Seminar Proposal Skripsi Program Studi S1 Manajemen Fakultas Ekonomi dan Bisnis Universitas Kristen Krida Wacana.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969"/>
        <w:gridCol w:w="3969"/>
      </w:tblGrid>
      <w:tr>
        <w:tc>
          <w:tcPr>
            <w:tcW w:w="3969" w:type="dxa"/>
            <w:tcMar>
              <w:top w:w="0" w:type="dxa"/>
              <w:bottom w:w="0" w:type="dxa"/>
              <w:left w:w="20" w:type="dxa"/>
              <w:right w:w="20" w:type="dxa"/>
            </w:tcMar>
          </w:tcPr>
          <w:p>
            <w:pPr>
              <w:spacing w:before="240" w:after="0" w:line="276" w:lineRule="auto"/>
              <w:ind w:firstLine="0"/>
              <w:jc w:val="center"/>
            </w:pPr>
            <w:r>
              <w:rPr>
                <w:sz w:val="24"/>
                <w:color w:val="000000"/>
                <w:rFonts w:ascii="Times New Roman" w:hAnsi="Times New Roman" w:cs="Times New Roman"/>
              </w:rPr>
              <w:t>Menyetujui,</w:t>
              <w:br/>
              <w:t>Dosen Pembimbing</w:t>
            </w:r>
          </w:p>
        </w:tc>
        <w:tc>
          <w:tcPr>
            <w:tcW w:w="3969" w:type="dxa"/>
            <w:tcMar>
              <w:top w:w="0" w:type="dxa"/>
              <w:bottom w:w="0" w:type="dxa"/>
              <w:left w:w="20" w:type="dxa"/>
              <w:right w:w="20" w:type="dxa"/>
            </w:tcMar>
          </w:tcPr>
          <w:p>
            <w:pPr>
              <w:spacing w:before="240" w:after="0" w:line="276" w:lineRule="auto"/>
              <w:ind w:firstLine="0"/>
              <w:jc w:val="center"/>
            </w:pPr>
            <w:r>
              <w:rPr>
                <w:sz w:val="24"/>
                <w:color w:val="000000"/>
                <w:rFonts w:ascii="Times New Roman" w:hAnsi="Times New Roman" w:cs="Times New Roman"/>
              </w:rPr>
              <w:t>Mengetahui,</w:t>
              <w:br/>
              <w:t>Ketua Program Studi S1 Manajemen</w:t>
            </w:r>
          </w:p>
        </w:tc>
      </w:tr>
      <w:tr>
        <w:tc>
          <w:tcPr>
            <w:tcW w:w="3969" w:type="dxa"/>
            <w:tcMar>
              <w:top w:w="0" w:type="dxa"/>
              <w:bottom w:w="0" w:type="dxa"/>
              <w:left w:w="20" w:type="dxa"/>
              <w:right w:w="20" w:type="dxa"/>
            </w:tcMar>
          </w:tcPr>
          <w:p>
            <w:pPr>
              <w:spacing w:before="1100" w:after="0" w:line="240" w:lineRule="auto"/>
            </w:pPr>
          </w:p>
        </w:tc>
        <w:tc>
          <w:tcPr>
            <w:tcW w:w="3969" w:type="dxa"/>
            <w:tcMar>
              <w:top w:w="0" w:type="dxa"/>
              <w:bottom w:w="0" w:type="dxa"/>
              <w:left w:w="20" w:type="dxa"/>
              <w:right w:w="20" w:type="dxa"/>
            </w:tcMar>
          </w:tcPr>
          <w:p>
            <w:pPr>
              <w:spacing w:before="1100" w:after="0" w:line="240" w:lineRule="auto"/>
            </w:pPr>
          </w:p>
        </w:tc>
      </w:tr>
      <w:tr>
        <w:tc>
          <w:tcPr>
            <w:tcW w:w="3969" w:type="dxa"/>
            <w:tcMar>
              <w:top w:w="0" w:type="dxa"/>
              <w:bottom w:w="0" w:type="dxa"/>
              <w:left w:w="20" w:type="dxa"/>
              <w:right w:w="2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24"/>
                <w:color w:val="000000"/>
                <w:rFonts w:ascii="Times New Roman" w:hAnsi="Times New Roman" w:cs="Times New Roman"/>
              </w:rPr>
              <w:t>Dr. Fredella Colline, S.E., M.M., CFP®, PFM, CHCP-A</w:t>
              <w:br/>
            </w:r>
            <w:r>
              <w:rPr>
                <w:sz w:val="24"/>
                <w:color w:val="000000"/>
                <w:rFonts w:ascii="Times New Roman" w:hAnsi="Times New Roman" w:cs="Times New Roman"/>
              </w:rPr>
              <w:t>NIDN: [NIDN_DOSEN]</w:t>
            </w:r>
          </w:p>
        </w:tc>
        <w:tc>
          <w:tcPr>
            <w:tcW w:w="3969" w:type="dxa"/>
            <w:tcMar>
              <w:top w:w="0" w:type="dxa"/>
              <w:bottom w:w="0" w:type="dxa"/>
              <w:left w:w="20" w:type="dxa"/>
              <w:right w:w="2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24"/>
                <w:color w:val="000000"/>
                <w:rFonts w:ascii="Times New Roman" w:hAnsi="Times New Roman" w:cs="Times New Roman"/>
              </w:rPr>
              <w:t>Rita Amelinda, S.E., M.M.</w:t>
              <w:br/>
            </w:r>
            <w:r>
              <w:rPr>
                <w:sz w:val="24"/>
                <w:color w:val="000000"/>
                <w:rFonts w:ascii="Times New Roman" w:hAnsi="Times New Roman" w:cs="Times New Roman"/>
              </w:rPr>
              <w:t>NIDN: [NIDN_KAPRODI]</w:t>
            </w:r>
          </w:p>
        </w:tc>
      </w:tr>
    </w:tbl>
    <w:sectPr w:rsidR="00FC693F" w:rsidRPr="0006063C" w:rsidSect="00034616">
      <w:pgSz w:w="11906" w:h="16838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jc w:val="right"/>
    </w:pPr>
    <w:rPr>
      <w:rFonts w:ascii="Times New Roman" w:hAnsi="Times New Roman"/>
      <w:b/>
      <w:color w:val="000000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360" w:lineRule="auto"/>
      <w:ind w:firstLine="0"/>
      <w:jc w:val="center"/>
      <w:outlineLvl w:val="0"/>
    </w:pPr>
    <w:rPr>
      <w:b/>
      <w:bCs/>
      <w:sz w:val="24"/>
      <w:szCs w:val="28"/>
      <w:color w:val="000000"/>
      <w:rFonts w:ascii="Times New Roman" w:hAnsi="Times New Roman" w:cs="Times New Roma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jc w:val="left"/>
      <w:outlineLvl w:val="1"/>
    </w:pPr>
    <w:rPr>
      <w:b/>
      <w:bCs/>
      <w:sz w:val="24"/>
      <w:szCs w:val="26"/>
      <w:color w:val="000000"/>
      <w:rFonts w:ascii="Times New Roman" w:hAnsi="Times New Roman" w:cs="Times New Roma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360" w:lineRule="auto"/>
      <w:ind w:firstLine="0"/>
      <w:jc w:val="left"/>
      <w:outlineLvl w:val="2"/>
    </w:pPr>
    <w:rPr>
      <w:b/>
      <w:bCs/>
      <w:sz w:val="24"/>
      <w:color w:val="000000"/>
      <w:rFonts w:ascii="Times New Roman" w:hAnsi="Times New Roman" w:cs="Times New Roma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