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30"/>
          <w:szCs w:val="30"/>
        </w:rPr>
        <w:t xml:space="preserve">RECORD &amp; REPLAY</w:t>
      </w:r>
    </w:p>
    <w:p>
      <w:pPr>
        <w:spacing w:after="60"/>
      </w:pPr>
      <w:r>
        <w:rPr>
          <w:b/>
          <w:bCs/>
          <w:color w:val="C8942B"/>
          <w:sz w:val="20"/>
          <w:szCs w:val="20"/>
        </w:rPr>
        <w:t xml:space="preserve">Arquitetura da plataforma — observar, aprender e replicar</w:t>
      </w:r>
    </w:p>
    <w:p>
      <w:pPr>
        <w:spacing w:after="180"/>
      </w:pPr>
      <w:r>
        <w:rPr>
          <w:i/>
          <w:iCs/>
          <w:color w:val="606060"/>
          <w:sz w:val="18"/>
          <w:szCs w:val="18"/>
        </w:rPr>
        <w:t xml:space="preserve">O nome diz o método: Record (grava o humano bom) e Replay (repete a jogada certa), com o humano no controle.</w:t>
      </w:r>
    </w:p>
    <w:p>
      <w:pPr>
        <w:pStyle w:val="Heading1"/>
      </w:pPr>
      <w:r>
        <w:t xml:space="preserve">1. De skill de CS a plataforma</w:t>
      </w:r>
    </w:p>
    <w:p>
      <w:pPr>
        <w:spacing w:after="120" w:line="262"/>
        <w:jc w:val="both"/>
      </w:pPr>
      <w:r>
        <w:rPr>
          <w:b/>
          <w:bCs/>
        </w:rPr>
        <w:t xml:space="preserve">O CS é o primeiro caso de uso, não o limite. </w:t>
      </w:r>
      <w:r>
        <w:t xml:space="preserve">A arquitetura é agnóstica: serve qualquer empresa e qualquer trabalho em que um humano opera em conversas e telas de forma repetitiva — vendas, suporte, operações, reembolso. O sistema observa a pessoa trabalhando, aprende o padrão e replica junto com ela. Troca-se a base de jogadas e as fontes de dados; o motor é o mesmo.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O loop, em uma frase</w:t>
      </w:r>
    </w:p>
    <w:p>
      <w:pPr>
        <w:spacing w:after="120" w:line="262"/>
        <w:jc w:val="both"/>
      </w:pPr>
      <w:r>
        <w:rPr>
          <w:b/>
          <w:bCs/>
        </w:rPr>
        <w:t xml:space="preserve">Observar</w:t>
      </w:r>
      <w:r>
        <w:t xml:space="preserve"> o que a pessoa vê e faz → </w:t>
      </w:r>
      <w:r>
        <w:rPr>
          <w:b/>
          <w:bCs/>
        </w:rPr>
        <w:t xml:space="preserve">Aprender</w:t>
      </w:r>
      <w:r>
        <w:t xml:space="preserve"> o padrão (anonimizado) → </w:t>
      </w:r>
      <w:r>
        <w:rPr>
          <w:b/>
          <w:bCs/>
        </w:rPr>
        <w:t xml:space="preserve">Replicar</w:t>
      </w:r>
      <w:r>
        <w:t xml:space="preserve"> junto com ela, com o envio sempre humano.</w:t>
      </w:r>
    </w:p>
    <w:p>
      <w:pPr>
        <w:pStyle w:val="Heading1"/>
      </w:pPr>
      <w:r>
        <w:t xml:space="preserve">2. Organização de escala — não travada em 6 agentes</w:t>
      </w:r>
    </w:p>
    <w:p>
      <w:pPr>
        <w:spacing w:after="120" w:line="262"/>
        <w:jc w:val="both"/>
      </w:pPr>
      <w:r>
        <w:rPr>
          <w:b/>
          <w:bCs/>
        </w:rPr>
        <w:t xml:space="preserve">O “1 orquestrador + 5 subagentes” era o mínimo, não o teto. </w:t>
      </w:r>
      <w:r>
        <w:t xml:space="preserve">Um registro dinâmico (registro.py) permite plugar quantos subagentes quiser sem reescrever nada. Para 100–1000+ clientes, roda como frota: uma fila alimenta workers que pegam contas por prioridade de risco. Você adiciona um agente novo registrando-o — o orquestrador nem precisa saber que ele existe de antemão.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60"/>
        <w:gridCol w:w="41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Agentes / módulos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Observador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 conversa, tela, cliques, DOM — o RECORD.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Ingestor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Normaliza histórico + sinais; isola por cliente.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Inteligência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Analista, Gatilhos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Resumo, risco e alertas proativos.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Redator, Executor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Rascunha (Replay) e navega/simula com aprovação humana.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Aprendizado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Curador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Edição humana → jogada anonimizada na biblioteca.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Batch, Registro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Segundo plano por risco; plugar novos agentes.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Auto-melhoria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Agente QA, Agente Dev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Testa e evolui a plataforma sem quebrar.</w:t>
            </w:r>
          </w:p>
        </w:tc>
      </w:tr>
    </w:tbl>
    <w:p>
      <w:pPr>
        <w:spacing w:after="120" w:line="262"/>
        <w:jc w:val="both"/>
      </w:pPr>
      <w:r>
        <w:rPr>
          <w:b/>
          <w:bCs/>
        </w:rPr>
        <w:t xml:space="preserve">Escala: </w:t>
      </w:r>
      <w:r>
        <w:t xml:space="preserve">um contexto efêmero por cliente + fila por risco permitem rodar 1000 contas por lote sem misturar dados nem manter mil processos vivos. O batch prioriza o pior primeiro; workers processam em paralelo com limite de concorrência.</w:t>
      </w:r>
    </w:p>
    <w:p>
      <w:pPr>
        <w:pStyle w:val="Heading1"/>
      </w:pPr>
      <w:r>
        <w:t xml:space="preserve">3. Escala 100–1000+ clientes: problemas, ferramentas 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Impedimento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Trava / solução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 de LLM em milhares de contas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 diário (não por mensagem); cache de resumo; re-processar só o delta; modelo menor para triagem, maior só quando precisa.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 / concorrência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Fila + workers com teto de concorrência; retry com backoff.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Privacidade — “ver tudo que a pessoa vê” (LGPD)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Consentimento e escopo explícitos; captura só o necessário; PII removido antes de guardar; trilha de auditoria.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 do WhatsApp no envio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Envio sempre humano; automação de UI só lê/rascunha, em ritmo humano.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Vazamento entre contas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Namespace por cliente + checagem que barra dado de outra conta (falha fechado).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Deriva de qualidade (drift)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Agente QA monitora; baixa confiança pede escolha humana; edições realimentam a biblioteca.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Observação de tela pesada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Capturar por evento (não vídeo contínuo); OCR/DOM sob demanda.</w:t>
            </w:r>
          </w:p>
        </w:tc>
      </w:tr>
    </w:tbl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Ferramentas a mais que precisará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Captura: screenshot + OCR, DOM do navegador, árvore de acessibilidade (computer-use / navegador).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Fila / broker para distribuir milhares de contas aos workers.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Busca vetorial para recuperar as jogadas mais parecidas (retrieval).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Observabilidade: logs, métricas de qualidade e de custo por conta.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Dados a mais que precisará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Além do WhatsApp: e-mail, CRM, e o próprio trabalho na tela (cliques, navegação, tempos) — o RECORD completo.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Sinais estruturados: pagamento, NPS, etapa de contrato — para os gatilhos proativos.</w:t>
      </w:r>
    </w:p>
    <w:p>
      <w:pPr>
        <w:pStyle w:val="Heading1"/>
      </w:pPr>
      <w:r>
        <w:t xml:space="preserve">4. Como “grava” o que a pessoa vê</w:t>
      </w:r>
    </w:p>
    <w:p>
      <w:pPr>
        <w:spacing w:after="120" w:line="262"/>
        <w:jc w:val="both"/>
      </w:pPr>
      <w:r>
        <w:t xml:space="preserve">A camada de Observação (observador.py, agents/observador.md) captura de quatro fontes, conforme o que você liberar: </w:t>
      </w:r>
      <w:r>
        <w:rPr>
          <w:b/>
          <w:bCs/>
        </w:rPr>
        <w:t xml:space="preserve">export de conversa, tela (screenshot + OCR), DOM do navegador e árvore de acessibilidade</w:t>
      </w:r>
      <w:r>
        <w:t xml:space="preserve">. Ela registra a sequência real do humano — o que ele abriu, leu, digitou, clicou — e entrega ao Curador, que destila isso em jogadas.</w:t>
      </w:r>
    </w:p>
    <w:p>
      <w:pPr>
        <w:spacing w:after="120" w:line="262"/>
        <w:jc w:val="both"/>
      </w:pPr>
      <w:r>
        <w:rPr>
          <w:b/>
          <w:bCs/>
        </w:rPr>
        <w:t xml:space="preserve">O que precisa liberar: </w:t>
      </w:r>
      <w:r>
        <w:t xml:space="preserve">acesso de leitura às conversas/telas que a pessoa opera. Deixo a interface pronta; a captura real pluga computer-use (desktop) ou o navegador (web). Tudo com consentimento e escopo — “ver tudo” é poderoso, então vem com trava de privacidade.</w:t>
      </w:r>
    </w:p>
    <w:p>
      <w:pPr>
        <w:pStyle w:val="Heading1"/>
      </w:pPr>
      <w:r>
        <w:t xml:space="preserve">5. Navegar e simular mensagem — com o humano no controle</w:t>
      </w:r>
    </w:p>
    <w:p>
      <w:pPr>
        <w:spacing w:after="120" w:line="262"/>
        <w:jc w:val="both"/>
      </w:pPr>
      <w:r>
        <w:rPr>
          <w:b/>
          <w:bCs/>
        </w:rPr>
        <w:t xml:space="preserve">Sim, é possível. </w:t>
      </w:r>
      <w:r>
        <w:t xml:space="preserve">A camada de Execução (executor.py, agents/executor.md) navega nas conversas e monta/simula a mensagem junto com a pessoa. A trava é dura: </w:t>
      </w:r>
      <w:r>
        <w:rPr>
          <w:b/>
          <w:bCs/>
        </w:rPr>
        <w:t xml:space="preserve">nada é enviado ou executado sem aprovação humana explícita</w:t>
      </w:r>
      <w:r>
        <w:t xml:space="preserve"> — o código levanta um erro se tentarem. A automação de UI imita o ritmo humano; o dedo no gatilho é sempre da pessoa, para não derrubar número nem perder o controle.</w:t>
      </w:r>
    </w:p>
    <w:p>
      <w:pPr>
        <w:pStyle w:val="Heading1"/>
      </w:pPr>
      <w:r>
        <w:t xml:space="preserve">6. Isolamento não trava o aprendizado</w:t>
      </w:r>
    </w:p>
    <w:p>
      <w:pPr>
        <w:spacing w:after="120" w:line="262"/>
        <w:jc w:val="both"/>
      </w:pPr>
      <w:r>
        <w:rPr>
          <w:b/>
          <w:bCs/>
        </w:rPr>
        <w:t xml:space="preserve">Sua dúvida é importante e a resposta é: não trava. </w:t>
      </w:r>
      <w:r>
        <w:t xml:space="preserve">São duas coisas diferentes. </w:t>
      </w:r>
      <w:r>
        <w:rPr>
          <w:b/>
          <w:bCs/>
        </w:rPr>
        <w:t xml:space="preserve">Isolamento de dados</w:t>
      </w:r>
      <w:r>
        <w:t xml:space="preserve"> impede misturar a conversa do cliente A no contexto do B — é segurança. </w:t>
      </w:r>
      <w:r>
        <w:rPr>
          <w:b/>
          <w:bCs/>
        </w:rPr>
        <w:t xml:space="preserve">Aprendizado</w:t>
      </w:r>
      <w:r>
        <w:t xml:space="preserve"> acontece quando o Curador extrai o PADRÃO da interação (com a PII removida) e guarda numa biblioteca COMPARTILHADA. Ou seja: o sistema observa cada conta isolada, mas aprende o jeito de fazer de forma global e anônima — e é exatamente assim que ele entende o trabalho num cliente e ensina a replicar em outro. Isolar o dado e compartilhar o padrão andam juntos.</w:t>
      </w:r>
    </w:p>
    <w:p>
      <w:pPr>
        <w:pStyle w:val="Heading1"/>
      </w:pPr>
      <w:r>
        <w:t xml:space="preserve">7. QA e Dev embutidos — auto-melhoria</w:t>
      </w:r>
    </w:p>
    <w:p>
      <w:pPr>
        <w:spacing w:after="120" w:line="262"/>
        <w:jc w:val="both"/>
      </w:pPr>
      <w:r>
        <w:rPr>
          <w:b/>
          <w:bCs/>
        </w:rPr>
        <w:t xml:space="preserve">Você notou a falta e faz sentido: a plataforma tem dois agentes internos. </w:t>
      </w:r>
      <w:r>
        <w:t xml:space="preserve">O Agente QA (agents/qa.md) é a barreira de qualidade — roda quando um script muda, uma jogada nova entra ou um subagente é registrado (py_compile, smoke test, PII, trava de envio humano, isolamento). O Agente Dev (agents/dev.md) evolui a plataforma seguindo os padrões, sempre passando pelo QA antes de entregar. É o que permite ela melhorar sozinha com o uso.</w:t>
      </w:r>
    </w:p>
    <w:p>
      <w:pPr>
        <w:pStyle w:val="Heading1"/>
      </w:pPr>
      <w:r>
        <w:t xml:space="preserve">8. Rollout em dias — não em meses</w:t>
      </w:r>
    </w:p>
    <w:p>
      <w:pPr>
        <w:spacing w:after="120" w:line="262"/>
        <w:jc w:val="both"/>
      </w:pPr>
      <w:r>
        <w:rPr>
          <w:b/>
          <w:bCs/>
        </w:rPr>
        <w:t xml:space="preserve">Você tem razão em cobrar velocidade. </w:t>
      </w:r>
      <w:r>
        <w:t xml:space="preserve">O que eu tinha posto em meses era o tempo de MEDIR queda de churn (isso leva semanas de dado). Mas o build e o ship são em dias: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entra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Ligar a observação em modo leitura e começar a gravar o humano trabalhando.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2–3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Montar a 1ª biblioteca de jogadas do que foi gravado; ligar o rascunho (Replay) com envio humano.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3–5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Gatilhos por evento + batch em segundo plano numa leva de contas; Agente QA rodando.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Semanas seguintes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 resultado (queda de churn, reversão de reembolso) se mede com o dado acumulando — sem esperar para lançar.</w:t>
            </w:r>
          </w:p>
        </w:tc>
      </w:tr>
    </w:tbl>
    <w:p>
      <w:pPr>
        <w:pStyle w:val="Heading1"/>
      </w:pPr>
      <w:r>
        <w:t xml:space="preserve">9. Virar plataforma — e depois plugar em algo maior</w:t>
      </w:r>
    </w:p>
    <w:p>
      <w:pPr>
        <w:spacing w:after="120" w:line="262"/>
        <w:jc w:val="both"/>
      </w:pPr>
      <w:r>
        <w:rPr>
          <w:b/>
          <w:bCs/>
        </w:rPr>
        <w:t xml:space="preserve">O desenho é modular de propósito. </w:t>
      </w:r>
      <w:r>
        <w:t xml:space="preserve">Cada camada é um agente registrável; a base de jogadas e as fontes de dados são plugáveis. Isso deixa o Record &amp; Replay virar um projeto/plataforma independente (serve outras empresas e domínios) e, depois, ser um módulo dentro de um sistema maior — sem reescrita, só registrando agentes e trocando as fontes. Documentos de outras skills (dev, QA e futuras) vivem em agents/ e references/, então a própria plataforma cresce absorvendo capacidades.</w:t>
      </w:r>
    </w:p>
    <w:p>
      <w:pPr>
        <w:pStyle w:val="Heading1"/>
      </w:pPr>
      <w:r>
        <w:t xml:space="preserve">10. Onde está o código e o que já está pronto</w:t>
      </w:r>
    </w:p>
    <w:p>
      <w:pPr>
        <w:spacing w:after="120" w:line="262"/>
        <w:jc w:val="both"/>
      </w:pPr>
      <w:r>
        <w:rPr>
          <w:b/>
          <w:bCs/>
        </w:rPr>
        <w:t xml:space="preserve">O código existe e está testado. </w:t>
      </w:r>
      <w:r>
        <w:t xml:space="preserve">Dentro do .skill (é um zip) e solto em record_replay_src/ para você abrir. São 15 módulos Python + os agentes em agents/. O smoke test passa 10/10:</w:t>
      </w:r>
    </w:p>
    <w:p>
      <w:pPr>
        <w:shd w:fill="F2F3F5" w:val="clear"/>
        <w:spacing w:after="20" w:line="240"/>
      </w:pPr>
      <w:r>
        <w:rPr>
          <w:rFonts w:ascii="Consolas" w:cs="Consolas" w:eastAsia="Consolas" w:hAnsi="Consolas"/>
          <w:sz w:val="17"/>
          <w:szCs w:val="17"/>
        </w:rPr>
        <w:t xml:space="preserve">scripts/  orquestrador · observador · ingestor · analista · gatilhos</w:t>
      </w:r>
    </w:p>
    <w:p>
      <w:pPr>
        <w:shd w:fill="F2F3F5" w:val="clear"/>
        <w:spacing w:after="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redator · executor · curador · batch · registro · llm · pii</w:t>
      </w:r>
    </w:p>
    <w:p>
      <w:pPr>
        <w:shd w:fill="F2F3F5" w:val="clear"/>
        <w:spacing w:after="20" w:line="240"/>
      </w:pPr>
      <w:r>
        <w:rPr>
          <w:rFonts w:ascii="Consolas" w:cs="Consolas" w:eastAsia="Consolas" w:hAnsi="Consolas"/>
          <w:sz w:val="17"/>
          <w:szCs w:val="17"/>
        </w:rPr>
        <w:t xml:space="preserve">lib/      isolamento · classificador · dedup</w:t>
      </w:r>
    </w:p>
    <w:p>
      <w:pPr>
        <w:shd w:fill="F2F3F5" w:val="clear"/>
        <w:spacing w:after="20" w:line="240"/>
      </w:pPr>
      <w:r>
        <w:rPr>
          <w:rFonts w:ascii="Consolas" w:cs="Consolas" w:eastAsia="Consolas" w:hAnsi="Consolas"/>
          <w:sz w:val="17"/>
          <w:szCs w:val="17"/>
        </w:rPr>
        <w:t xml:space="preserve">agents/   qa · dev · observador · executor    references/ jogadas · regras</w:t>
      </w:r>
    </w:p>
    <w:p>
      <w:pPr>
        <w:spacing w:after="120" w:line="262"/>
        <w:jc w:val="both"/>
      </w:pPr>
      <w:r>
        <w:rPr>
          <w:b/>
          <w:bCs/>
        </w:rPr>
        <w:t xml:space="preserve">Estado: </w:t>
      </w:r>
      <w:r>
        <w:t xml:space="preserve">documentada, testada (10/10) e pronta para handoff. Para produção, ligar 5 integrações: LLM (Claude), CRM, captura de tela/DOM, automação de UI e o export diário. Se quiser, eu ligo a primeira (LLM) e faço o piloto do alerta de risco.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5"/>
        <w:szCs w:val="15"/>
      </w:rPr>
      <w:t xml:space="preserve">Página </w:t>
    </w:r>
    <w:r>
      <w:rPr>
        <w:color w:val="60606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606060"/>
        <w:sz w:val="15"/>
        <w:szCs w:val="15"/>
      </w:rPr>
      <w:t xml:space="preserve">Record &amp; Replay — Arquitetura da Plataforma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942B" w:sz="6" w:space="3"/>
      </w:pBdr>
      <w:spacing w:after="120" w:before="240"/>
      <w:outlineLvl w:val="0"/>
    </w:pPr>
    <w:rPr>
      <w:rFonts w:ascii="Arial" w:cs="Arial" w:eastAsia="Arial" w:hAnsi="Arial"/>
      <w:b/>
      <w:bCs/>
      <w:color w:val="1F2A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2026-07-07T20:22:15.625Z</dcterms:created>
  <dcterms:modified xsi:type="dcterms:W3CDTF">2026-07-07T20:22:15.625Z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