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96"/>
          <w:szCs w:val="96"/>
        </w:rPr>
      </w:pPr>
      <w:r>
        <w:rPr>
          <w:rFonts w:cs="Arial" w:ascii="Arial" w:hAnsi="Arial"/>
          <w:sz w:val="96"/>
          <w:szCs w:val="96"/>
        </w:rPr>
      </w:r>
    </w:p>
    <w:p>
      <w:pPr>
        <w:pStyle w:val="Normal"/>
        <w:jc w:val="center"/>
        <w:rPr>
          <w:rFonts w:ascii="Arial" w:hAnsi="Arial" w:cs="Arial"/>
        </w:rPr>
      </w:pPr>
      <w:r>
        <w:rPr>
          <w:rFonts w:cs="Arial" w:ascii="Arial" w:hAnsi="Arial"/>
          <w:sz w:val="96"/>
          <w:szCs w:val="96"/>
        </w:rPr>
        <w:t xml:space="preserve">BUSINESS PLAN </w:t>
      </w:r>
    </w:p>
    <w:p>
      <w:pPr>
        <w:pStyle w:val="Normal"/>
        <w:jc w:val="center"/>
        <w:rPr>
          <w:rFonts w:ascii="Arial" w:hAnsi="Arial" w:cs="Arial"/>
          <w:sz w:val="96"/>
          <w:szCs w:val="96"/>
        </w:rPr>
      </w:pPr>
      <w:r>
        <w:rPr>
          <w:rFonts w:cs="Arial" w:ascii="Arial" w:hAnsi="Arial"/>
          <w:sz w:val="96"/>
          <w:szCs w:val="96"/>
        </w:rPr>
      </w:r>
    </w:p>
    <w:p>
      <w:pPr>
        <w:pStyle w:val="Normal"/>
        <w:jc w:val="center"/>
        <w:rPr>
          <w:rFonts w:ascii="Arial" w:hAnsi="Arial" w:cs="Arial"/>
        </w:rPr>
      </w:pPr>
      <w:r>
        <w:rPr>
          <w:rFonts w:cs="Arial" w:ascii="Arial" w:hAnsi="Arial"/>
          <w:sz w:val="96"/>
          <w:szCs w:val="96"/>
        </w:rPr>
        <w:t>FOR</w:t>
      </w:r>
    </w:p>
    <w:p>
      <w:pPr>
        <w:pStyle w:val="Normal"/>
        <w:jc w:val="center"/>
        <w:rPr>
          <w:rFonts w:ascii="Arial" w:hAnsi="Arial" w:cs="Arial"/>
        </w:rPr>
      </w:pPr>
      <w:r>
        <w:rPr>
          <w:rFonts w:cs="Arial" w:ascii="Arial" w:hAnsi="Arial"/>
          <w:sz w:val="96"/>
          <w:szCs w:val="96"/>
        </w:rPr>
        <w:t xml:space="preserve"> </w:t>
      </w:r>
    </w:p>
    <w:p>
      <w:pPr>
        <w:pStyle w:val="Normal"/>
        <w:jc w:val="center"/>
        <w:rPr/>
      </w:pPr>
      <w:r>
        <w:rPr>
          <w:rFonts w:cs="Arial" w:ascii="Arial" w:hAnsi="Arial"/>
          <w:sz w:val="96"/>
          <w:szCs w:val="96"/>
        </w:rPr>
        <w:t>AFRICA SOFTWARE ARCHITECTS</w:t>
      </w:r>
    </w:p>
    <w:p>
      <w:pPr>
        <w:pStyle w:val="Normal"/>
        <w:jc w:val="center"/>
        <w:rPr>
          <w:rFonts w:ascii="Arial" w:hAnsi="Arial" w:cs="Arial"/>
          <w:sz w:val="96"/>
          <w:szCs w:val="96"/>
        </w:rPr>
      </w:pPr>
      <w:r>
        <w:rPr>
          <w:rFonts w:cs="Arial" w:ascii="Arial" w:hAnsi="Arial"/>
          <w:sz w:val="96"/>
          <w:szCs w:val="96"/>
        </w:rPr>
      </w:r>
    </w:p>
    <w:p>
      <w:pPr>
        <w:pStyle w:val="Normal"/>
        <w:jc w:val="center"/>
        <w:rPr>
          <w:rFonts w:ascii="Arial" w:hAnsi="Arial" w:cs="Arial"/>
          <w:sz w:val="96"/>
          <w:szCs w:val="96"/>
        </w:rPr>
      </w:pPr>
      <w:r>
        <w:rPr>
          <w:rFonts w:cs="Arial" w:ascii="Arial" w:hAnsi="Arial"/>
          <w:sz w:val="96"/>
          <w:szCs w:val="96"/>
        </w:rPr>
      </w:r>
    </w:p>
    <w:p>
      <w:pPr>
        <w:pStyle w:val="Normal"/>
        <w:jc w:val="center"/>
        <w:rPr/>
      </w:pPr>
      <w:r>
        <w:rPr>
          <w:rFonts w:cs="Arial" w:ascii="Arial" w:hAnsi="Arial"/>
        </w:rPr>
        <w:t>&lt;&lt;Insert Logo&gt;&gt;</w:t>
      </w:r>
    </w:p>
    <w:p>
      <w:pPr>
        <w:pStyle w:val="Normal"/>
        <w:rPr>
          <w:rFonts w:ascii="Arial" w:hAnsi="Arial" w:cs="Arial"/>
          <w:sz w:val="96"/>
          <w:szCs w:val="96"/>
        </w:rPr>
      </w:pPr>
      <w:r>
        <w:rPr>
          <w:rFonts w:cs="Arial" w:ascii="Arial" w:hAnsi="Arial"/>
          <w:sz w:val="96"/>
          <w:szCs w:val="96"/>
        </w:rPr>
      </w:r>
    </w:p>
    <w:p>
      <w:pPr>
        <w:pStyle w:val="Normal"/>
        <w:rPr>
          <w:rFonts w:ascii="Arial" w:hAnsi="Arial" w:cs="Arial"/>
          <w:sz w:val="96"/>
          <w:szCs w:val="96"/>
        </w:rPr>
      </w:pPr>
      <w:r>
        <w:rPr>
          <w:rFonts w:cs="Arial" w:ascii="Arial" w:hAnsi="Arial"/>
          <w:sz w:val="96"/>
          <w:szCs w:val="96"/>
        </w:rPr>
      </w:r>
    </w:p>
    <w:p>
      <w:pPr>
        <w:pStyle w:val="Normal"/>
        <w:jc w:val="center"/>
        <w:rPr>
          <w:rFonts w:ascii="Arial" w:hAnsi="Arial" w:cs="Arial"/>
          <w:b/>
          <w:b/>
          <w:u w:val="single"/>
        </w:rPr>
      </w:pPr>
      <w:r>
        <w:rPr/>
      </w:r>
    </w:p>
    <w:p>
      <w:pPr>
        <w:pStyle w:val="Normal"/>
        <w:jc w:val="center"/>
        <w:rPr>
          <w:rFonts w:ascii="Arial" w:hAnsi="Arial" w:cs="Arial"/>
          <w:b/>
          <w:b/>
          <w:u w:val="single"/>
        </w:rPr>
      </w:pPr>
      <w:r>
        <w:rPr/>
      </w:r>
    </w:p>
    <w:p>
      <w:pPr>
        <w:pStyle w:val="Normal"/>
        <w:jc w:val="center"/>
        <w:rPr>
          <w:rFonts w:ascii="Arial" w:hAnsi="Arial" w:cs="Arial"/>
          <w:b/>
          <w:b/>
          <w:u w:val="single"/>
        </w:rPr>
      </w:pPr>
      <w:r>
        <w:rPr/>
      </w:r>
    </w:p>
    <w:p>
      <w:pPr>
        <w:pStyle w:val="Normal"/>
        <w:jc w:val="center"/>
        <w:rPr>
          <w:rFonts w:ascii="Arial" w:hAnsi="Arial" w:cs="Arial"/>
          <w:b/>
          <w:b/>
          <w:u w:val="single"/>
        </w:rPr>
      </w:pPr>
      <w:r>
        <w:rPr/>
      </w:r>
    </w:p>
    <w:p>
      <w:pPr>
        <w:pStyle w:val="Normal"/>
        <w:jc w:val="center"/>
        <w:rPr>
          <w:rFonts w:ascii="Arial" w:hAnsi="Arial" w:cs="Arial"/>
          <w:b/>
          <w:b/>
          <w:u w:val="single"/>
        </w:rPr>
      </w:pPr>
      <w:r>
        <w:rPr/>
      </w:r>
    </w:p>
    <w:p>
      <w:pPr>
        <w:pStyle w:val="Normal"/>
        <w:jc w:val="center"/>
        <w:rPr>
          <w:rFonts w:ascii="Arial" w:hAnsi="Arial" w:cs="Arial"/>
          <w:b/>
          <w:b/>
          <w:u w:val="single"/>
        </w:rPr>
      </w:pPr>
      <w:r>
        <w:rPr/>
      </w:r>
    </w:p>
    <w:p>
      <w:pPr>
        <w:pStyle w:val="Normal"/>
        <w:jc w:val="center"/>
        <w:rPr>
          <w:rFonts w:ascii="Arial" w:hAnsi="Arial" w:cs="Arial"/>
          <w:b/>
          <w:b/>
          <w:u w:val="single"/>
        </w:rPr>
      </w:pPr>
      <w:r>
        <w:rPr/>
      </w:r>
    </w:p>
    <w:p>
      <w:pPr>
        <w:pStyle w:val="Normal"/>
        <w:jc w:val="center"/>
        <w:rPr>
          <w:rFonts w:ascii="Arial" w:hAnsi="Arial" w:cs="Arial"/>
          <w:b/>
          <w:b/>
          <w:u w:val="single"/>
        </w:rPr>
      </w:pPr>
      <w:r>
        <w:rPr/>
      </w:r>
    </w:p>
    <w:p>
      <w:pPr>
        <w:pStyle w:val="Normal"/>
        <w:jc w:val="center"/>
        <w:rPr>
          <w:rFonts w:ascii="Arial" w:hAnsi="Arial" w:cs="Arial"/>
          <w:b/>
          <w:b/>
          <w:u w:val="single"/>
        </w:rPr>
      </w:pPr>
      <w:r>
        <w:rPr/>
      </w:r>
    </w:p>
    <w:p>
      <w:pPr>
        <w:pStyle w:val="Normal"/>
        <w:jc w:val="center"/>
        <w:rPr>
          <w:rFonts w:ascii="Arial" w:hAnsi="Arial" w:cs="Arial"/>
          <w:b/>
          <w:b/>
          <w:u w:val="single"/>
        </w:rPr>
      </w:pPr>
      <w:r>
        <w:rPr/>
      </w:r>
    </w:p>
    <w:p>
      <w:pPr>
        <w:pStyle w:val="Normal"/>
        <w:jc w:val="center"/>
        <w:rPr>
          <w:rFonts w:ascii="Arial" w:hAnsi="Arial" w:cs="Arial"/>
          <w:b/>
          <w:b/>
          <w:u w:val="single"/>
        </w:rPr>
      </w:pPr>
      <w:r>
        <w:rPr>
          <w:rFonts w:cs="Arial" w:ascii="Arial" w:hAnsi="Arial"/>
          <w:b/>
          <w:u w:val="single"/>
        </w:rPr>
        <w:t>TABLE OF CONTENTS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sdt>
      <w:sdtPr>
        <w:docPartObj>
          <w:docPartGallery w:val="Table of Contents"/>
          <w:docPartUnique w:val="true"/>
        </w:docPartObj>
        <w:id w:val="1963768124"/>
      </w:sdtPr>
      <w:sdtContent>
        <w:p>
          <w:pPr>
            <w:pStyle w:val="TOCHeading"/>
            <w:rPr/>
          </w:pPr>
          <w:bookmarkStart w:id="0" w:name="_GoBack"/>
          <w:bookmarkEnd w:id="0"/>
          <w:r>
            <w:rPr/>
            <w:t>Contents</w:t>
          </w:r>
        </w:p>
        <w:p>
          <w:pPr>
            <w:pStyle w:val="Heading1"/>
            <w:rPr/>
          </w:pPr>
          <w:r>
            <w:rPr/>
          </w:r>
        </w:p>
        <w:p>
          <w:pPr>
            <w:pStyle w:val="Contents1"/>
            <w:tabs>
              <w:tab w:val="right" w:pos="9628" w:leader="dot"/>
            </w:tabs>
            <w:rPr>
              <w:rFonts w:ascii="Calibri" w:hAnsi="Calibri" w:eastAsia="" w:cs="" w:asciiTheme="minorHAnsi" w:cstheme="minorBidi" w:eastAsiaTheme="minorEastAsia" w:hAnsiTheme="minorHAnsi"/>
              <w:color w:val="00000A"/>
              <w:sz w:val="22"/>
              <w:szCs w:val="22"/>
              <w:lang w:eastAsia="en-ZA" w:bidi="ar-SA"/>
            </w:rPr>
          </w:pPr>
          <w:r>
            <w:fldChar w:fldCharType="begin"/>
          </w:r>
          <w:r>
            <w:instrText> TOC \z \o "1-3" \u \h</w:instrText>
          </w:r>
          <w:r>
            <w:fldChar w:fldCharType="separate"/>
          </w:r>
          <w:hyperlink w:anchor="_Toc530202636">
            <w:r>
              <w:rPr>
                <w:webHidden/>
                <w:rStyle w:val="IndexLink"/>
              </w:rPr>
              <w:t>EXECUTIVE SUMMARY</w:t>
            </w:r>
            <w:r>
              <w:rPr>
                <w:webHidden/>
              </w:rPr>
              <w:fldChar w:fldCharType="begin"/>
            </w:r>
            <w:r>
              <w:rPr>
                <w:webHidden/>
              </w:rPr>
              <w:instrText>PAGEREF _Toc530202636 \h</w:instrText>
            </w:r>
            <w:r>
              <w:rPr>
                <w:webHidden/>
              </w:rPr>
              <w:fldChar w:fldCharType="separate"/>
            </w:r>
            <w:r>
              <w:rPr>
                <w:rStyle w:val="IndexLink"/>
                <w:vanish w:val="false"/>
              </w:rPr>
              <w:tab/>
              <w:t>3</w:t>
            </w:r>
            <w:r>
              <w:rPr>
                <w:webHidden/>
              </w:rPr>
              <w:fldChar w:fldCharType="end"/>
            </w:r>
          </w:hyperlink>
        </w:p>
        <w:p>
          <w:pPr>
            <w:pStyle w:val="Contents1"/>
            <w:tabs>
              <w:tab w:val="right" w:pos="9628" w:leader="dot"/>
            </w:tabs>
            <w:rPr>
              <w:rFonts w:ascii="Calibri" w:hAnsi="Calibri" w:eastAsia="" w:cs="" w:asciiTheme="minorHAnsi" w:cstheme="minorBidi" w:eastAsiaTheme="minorEastAsia" w:hAnsiTheme="minorHAnsi"/>
              <w:color w:val="00000A"/>
              <w:sz w:val="22"/>
              <w:szCs w:val="22"/>
              <w:lang w:eastAsia="en-ZA" w:bidi="ar-SA"/>
            </w:rPr>
          </w:pPr>
          <w:hyperlink w:anchor="_Toc530202637">
            <w:r>
              <w:rPr>
                <w:webHidden/>
                <w:rStyle w:val="IndexLink"/>
              </w:rPr>
              <w:t>VISION</w:t>
            </w:r>
            <w:r>
              <w:rPr>
                <w:webHidden/>
              </w:rPr>
              <w:fldChar w:fldCharType="begin"/>
            </w:r>
            <w:r>
              <w:rPr>
                <w:webHidden/>
              </w:rPr>
              <w:instrText>PAGEREF _Toc530202637 \h</w:instrText>
            </w:r>
            <w:r>
              <w:rPr>
                <w:webHidden/>
              </w:rPr>
              <w:fldChar w:fldCharType="separate"/>
            </w:r>
            <w:r>
              <w:rPr>
                <w:rStyle w:val="IndexLink"/>
                <w:vanish w:val="false"/>
              </w:rPr>
              <w:tab/>
              <w:t>4</w:t>
            </w:r>
            <w:r>
              <w:rPr>
                <w:webHidden/>
              </w:rPr>
              <w:fldChar w:fldCharType="end"/>
            </w:r>
          </w:hyperlink>
        </w:p>
        <w:p>
          <w:pPr>
            <w:pStyle w:val="Contents1"/>
            <w:tabs>
              <w:tab w:val="right" w:pos="9628" w:leader="dot"/>
            </w:tabs>
            <w:rPr>
              <w:rFonts w:ascii="Calibri" w:hAnsi="Calibri" w:eastAsia="" w:cs="" w:asciiTheme="minorHAnsi" w:cstheme="minorBidi" w:eastAsiaTheme="minorEastAsia" w:hAnsiTheme="minorHAnsi"/>
              <w:color w:val="00000A"/>
              <w:sz w:val="22"/>
              <w:szCs w:val="22"/>
              <w:lang w:eastAsia="en-ZA" w:bidi="ar-SA"/>
            </w:rPr>
          </w:pPr>
          <w:hyperlink w:anchor="_Toc530202638">
            <w:r>
              <w:rPr>
                <w:webHidden/>
                <w:rStyle w:val="IndexLink"/>
              </w:rPr>
              <w:t>MISSION</w:t>
            </w:r>
            <w:r>
              <w:rPr>
                <w:webHidden/>
              </w:rPr>
              <w:fldChar w:fldCharType="begin"/>
            </w:r>
            <w:r>
              <w:rPr>
                <w:webHidden/>
              </w:rPr>
              <w:instrText>PAGEREF _Toc530202638 \h</w:instrText>
            </w:r>
            <w:r>
              <w:rPr>
                <w:webHidden/>
              </w:rPr>
              <w:fldChar w:fldCharType="separate"/>
            </w:r>
            <w:r>
              <w:rPr>
                <w:rStyle w:val="IndexLink"/>
                <w:vanish w:val="false"/>
              </w:rPr>
              <w:tab/>
              <w:t>4</w:t>
            </w:r>
            <w:r>
              <w:rPr>
                <w:webHidden/>
              </w:rPr>
              <w:fldChar w:fldCharType="end"/>
            </w:r>
          </w:hyperlink>
        </w:p>
        <w:p>
          <w:pPr>
            <w:pStyle w:val="Contents1"/>
            <w:tabs>
              <w:tab w:val="right" w:pos="9628" w:leader="dot"/>
            </w:tabs>
            <w:rPr>
              <w:rFonts w:ascii="Calibri" w:hAnsi="Calibri" w:eastAsia="" w:cs="" w:asciiTheme="minorHAnsi" w:cstheme="minorBidi" w:eastAsiaTheme="minorEastAsia" w:hAnsiTheme="minorHAnsi"/>
              <w:color w:val="00000A"/>
              <w:sz w:val="22"/>
              <w:szCs w:val="22"/>
              <w:lang w:eastAsia="en-ZA" w:bidi="ar-SA"/>
            </w:rPr>
          </w:pPr>
          <w:hyperlink w:anchor="_Toc530202639">
            <w:r>
              <w:rPr>
                <w:webHidden/>
                <w:rStyle w:val="IndexLink"/>
              </w:rPr>
              <w:t>CORE VALUES</w:t>
            </w:r>
            <w:r>
              <w:rPr>
                <w:webHidden/>
              </w:rPr>
              <w:fldChar w:fldCharType="begin"/>
            </w:r>
            <w:r>
              <w:rPr>
                <w:webHidden/>
              </w:rPr>
              <w:instrText>PAGEREF _Toc530202639 \h</w:instrText>
            </w:r>
            <w:r>
              <w:rPr>
                <w:webHidden/>
              </w:rPr>
              <w:fldChar w:fldCharType="separate"/>
            </w:r>
            <w:r>
              <w:rPr>
                <w:rStyle w:val="IndexLink"/>
                <w:vanish w:val="false"/>
              </w:rPr>
              <w:tab/>
              <w:t>4</w:t>
            </w:r>
            <w:r>
              <w:rPr>
                <w:webHidden/>
              </w:rPr>
              <w:fldChar w:fldCharType="end"/>
            </w:r>
          </w:hyperlink>
        </w:p>
        <w:p>
          <w:pPr>
            <w:pStyle w:val="Contents1"/>
            <w:tabs>
              <w:tab w:val="right" w:pos="9628" w:leader="dot"/>
            </w:tabs>
            <w:rPr>
              <w:rFonts w:ascii="Calibri" w:hAnsi="Calibri" w:eastAsia="" w:cs="" w:asciiTheme="minorHAnsi" w:cstheme="minorBidi" w:eastAsiaTheme="minorEastAsia" w:hAnsiTheme="minorHAnsi"/>
              <w:color w:val="00000A"/>
              <w:sz w:val="22"/>
              <w:szCs w:val="22"/>
              <w:lang w:eastAsia="en-ZA" w:bidi="ar-SA"/>
            </w:rPr>
          </w:pPr>
          <w:hyperlink w:anchor="_Toc530202640">
            <w:r>
              <w:rPr>
                <w:webHidden/>
                <w:rStyle w:val="IndexLink"/>
              </w:rPr>
              <w:t>Acronyms</w:t>
            </w:r>
            <w:r>
              <w:rPr>
                <w:webHidden/>
              </w:rPr>
              <w:fldChar w:fldCharType="begin"/>
            </w:r>
            <w:r>
              <w:rPr>
                <w:webHidden/>
              </w:rPr>
              <w:instrText>PAGEREF _Toc530202640 \h</w:instrText>
            </w:r>
            <w:r>
              <w:rPr>
                <w:webHidden/>
              </w:rPr>
              <w:fldChar w:fldCharType="separate"/>
            </w:r>
            <w:r>
              <w:rPr>
                <w:rStyle w:val="IndexLink"/>
                <w:vanish w:val="false"/>
              </w:rPr>
              <w:tab/>
              <w:t>5</w:t>
            </w:r>
            <w:r>
              <w:rPr>
                <w:webHidden/>
              </w:rPr>
              <w:fldChar w:fldCharType="end"/>
            </w:r>
          </w:hyperlink>
        </w:p>
        <w:p>
          <w:pPr>
            <w:pStyle w:val="Contents1"/>
            <w:tabs>
              <w:tab w:val="right" w:pos="9628" w:leader="dot"/>
            </w:tabs>
            <w:rPr>
              <w:rFonts w:ascii="Calibri" w:hAnsi="Calibri" w:eastAsia="" w:cs="" w:asciiTheme="minorHAnsi" w:cstheme="minorBidi" w:eastAsiaTheme="minorEastAsia" w:hAnsiTheme="minorHAnsi"/>
              <w:color w:val="00000A"/>
              <w:sz w:val="22"/>
              <w:szCs w:val="22"/>
              <w:lang w:eastAsia="en-ZA" w:bidi="ar-SA"/>
            </w:rPr>
          </w:pPr>
          <w:hyperlink w:anchor="_Toc530202641">
            <w:r>
              <w:rPr>
                <w:webHidden/>
                <w:rStyle w:val="IndexLink"/>
              </w:rPr>
              <w:t>1.1 Problem Statement</w:t>
            </w:r>
            <w:r>
              <w:rPr>
                <w:webHidden/>
              </w:rPr>
              <w:fldChar w:fldCharType="begin"/>
            </w:r>
            <w:r>
              <w:rPr>
                <w:webHidden/>
              </w:rPr>
              <w:instrText>PAGEREF _Toc530202641 \h</w:instrText>
            </w:r>
            <w:r>
              <w:rPr>
                <w:webHidden/>
              </w:rPr>
              <w:fldChar w:fldCharType="separate"/>
            </w:r>
            <w:r>
              <w:rPr>
                <w:rStyle w:val="IndexLink"/>
                <w:vanish w:val="false"/>
              </w:rPr>
              <w:tab/>
              <w:t>6</w:t>
            </w:r>
            <w:r>
              <w:rPr>
                <w:webHidden/>
              </w:rPr>
              <w:fldChar w:fldCharType="end"/>
            </w:r>
          </w:hyperlink>
        </w:p>
        <w:p>
          <w:pPr>
            <w:pStyle w:val="Contents1"/>
            <w:tabs>
              <w:tab w:val="right" w:pos="9628" w:leader="dot"/>
            </w:tabs>
            <w:rPr>
              <w:rFonts w:ascii="Calibri" w:hAnsi="Calibri" w:eastAsia="" w:cs="" w:asciiTheme="minorHAnsi" w:cstheme="minorBidi" w:eastAsiaTheme="minorEastAsia" w:hAnsiTheme="minorHAnsi"/>
              <w:color w:val="00000A"/>
              <w:sz w:val="22"/>
              <w:szCs w:val="22"/>
              <w:lang w:eastAsia="en-ZA" w:bidi="ar-SA"/>
            </w:rPr>
          </w:pPr>
          <w:hyperlink w:anchor="_Toc530202642">
            <w:r>
              <w:rPr>
                <w:webHidden/>
                <w:rStyle w:val="IndexLink"/>
              </w:rPr>
              <w:t>1.2 Business Concept</w:t>
            </w:r>
            <w:r>
              <w:rPr>
                <w:webHidden/>
              </w:rPr>
              <w:fldChar w:fldCharType="begin"/>
            </w:r>
            <w:r>
              <w:rPr>
                <w:webHidden/>
              </w:rPr>
              <w:instrText>PAGEREF _Toc530202642 \h</w:instrText>
            </w:r>
            <w:r>
              <w:rPr>
                <w:webHidden/>
              </w:rPr>
              <w:fldChar w:fldCharType="separate"/>
            </w:r>
            <w:r>
              <w:rPr>
                <w:rStyle w:val="IndexLink"/>
                <w:vanish w:val="false"/>
              </w:rPr>
              <w:tab/>
              <w:t>6</w:t>
            </w:r>
            <w:r>
              <w:rPr>
                <w:webHidden/>
              </w:rPr>
              <w:fldChar w:fldCharType="end"/>
            </w:r>
          </w:hyperlink>
        </w:p>
        <w:p>
          <w:pPr>
            <w:pStyle w:val="Contents1"/>
            <w:tabs>
              <w:tab w:val="right" w:pos="9628" w:leader="dot"/>
            </w:tabs>
            <w:rPr>
              <w:rFonts w:ascii="Calibri" w:hAnsi="Calibri" w:eastAsia="" w:cs="" w:asciiTheme="minorHAnsi" w:cstheme="minorBidi" w:eastAsiaTheme="minorEastAsia" w:hAnsiTheme="minorHAnsi"/>
              <w:color w:val="00000A"/>
              <w:sz w:val="22"/>
              <w:szCs w:val="22"/>
              <w:lang w:eastAsia="en-ZA" w:bidi="ar-SA"/>
            </w:rPr>
          </w:pPr>
          <w:hyperlink w:anchor="_Toc530202643">
            <w:r>
              <w:rPr>
                <w:webHidden/>
                <w:rStyle w:val="IndexLink"/>
              </w:rPr>
              <w:t>2.1 Sales &amp; Marketing Strategy</w:t>
            </w:r>
            <w:r>
              <w:rPr>
                <w:webHidden/>
              </w:rPr>
              <w:fldChar w:fldCharType="begin"/>
            </w:r>
            <w:r>
              <w:rPr>
                <w:webHidden/>
              </w:rPr>
              <w:instrText>PAGEREF _Toc530202643 \h</w:instrText>
            </w:r>
            <w:r>
              <w:rPr>
                <w:webHidden/>
              </w:rPr>
              <w:fldChar w:fldCharType="separate"/>
            </w:r>
            <w:r>
              <w:rPr>
                <w:rStyle w:val="IndexLink"/>
                <w:vanish w:val="false"/>
              </w:rPr>
              <w:tab/>
              <w:t>9</w:t>
            </w:r>
            <w:r>
              <w:rPr>
                <w:webHidden/>
              </w:rPr>
              <w:fldChar w:fldCharType="end"/>
            </w:r>
          </w:hyperlink>
        </w:p>
        <w:p>
          <w:pPr>
            <w:pStyle w:val="Contents1"/>
            <w:tabs>
              <w:tab w:val="right" w:pos="9628" w:leader="dot"/>
            </w:tabs>
            <w:rPr>
              <w:rFonts w:ascii="Calibri" w:hAnsi="Calibri" w:eastAsia="" w:cs="" w:asciiTheme="minorHAnsi" w:cstheme="minorBidi" w:eastAsiaTheme="minorEastAsia" w:hAnsiTheme="minorHAnsi"/>
              <w:color w:val="00000A"/>
              <w:sz w:val="22"/>
              <w:szCs w:val="22"/>
              <w:lang w:eastAsia="en-ZA" w:bidi="ar-SA"/>
            </w:rPr>
          </w:pPr>
          <w:hyperlink w:anchor="_Toc530202644">
            <w:r>
              <w:rPr>
                <w:webHidden/>
                <w:rStyle w:val="IndexLink"/>
              </w:rPr>
              <w:t>2.2 Market Survey</w:t>
            </w:r>
            <w:r>
              <w:rPr>
                <w:webHidden/>
              </w:rPr>
              <w:fldChar w:fldCharType="begin"/>
            </w:r>
            <w:r>
              <w:rPr>
                <w:webHidden/>
              </w:rPr>
              <w:instrText>PAGEREF _Toc530202644 \h</w:instrText>
            </w:r>
            <w:r>
              <w:rPr>
                <w:webHidden/>
              </w:rPr>
              <w:fldChar w:fldCharType="separate"/>
            </w:r>
            <w:r>
              <w:rPr>
                <w:rStyle w:val="IndexLink"/>
                <w:vanish w:val="false"/>
              </w:rPr>
              <w:tab/>
              <w:t>10</w:t>
            </w:r>
            <w:r>
              <w:rPr>
                <w:webHidden/>
              </w:rPr>
              <w:fldChar w:fldCharType="end"/>
            </w:r>
          </w:hyperlink>
        </w:p>
        <w:p>
          <w:pPr>
            <w:pStyle w:val="Contents1"/>
            <w:tabs>
              <w:tab w:val="right" w:pos="9628" w:leader="dot"/>
            </w:tabs>
            <w:rPr>
              <w:rFonts w:ascii="Calibri" w:hAnsi="Calibri" w:eastAsia="" w:cs="" w:asciiTheme="minorHAnsi" w:cstheme="minorBidi" w:eastAsiaTheme="minorEastAsia" w:hAnsiTheme="minorHAnsi"/>
              <w:color w:val="00000A"/>
              <w:sz w:val="22"/>
              <w:szCs w:val="22"/>
              <w:lang w:eastAsia="en-ZA" w:bidi="ar-SA"/>
            </w:rPr>
          </w:pPr>
          <w:hyperlink w:anchor="_Toc530202645">
            <w:r>
              <w:rPr>
                <w:webHidden/>
                <w:rStyle w:val="IndexLink"/>
              </w:rPr>
              <w:t>2.4 SWOT Analysis</w:t>
            </w:r>
            <w:r>
              <w:rPr>
                <w:webHidden/>
              </w:rPr>
              <w:fldChar w:fldCharType="begin"/>
            </w:r>
            <w:r>
              <w:rPr>
                <w:webHidden/>
              </w:rPr>
              <w:instrText>PAGEREF _Toc530202645 \h</w:instrText>
            </w:r>
            <w:r>
              <w:rPr>
                <w:webHidden/>
              </w:rPr>
              <w:fldChar w:fldCharType="separate"/>
            </w:r>
            <w:r>
              <w:rPr>
                <w:rStyle w:val="IndexLink"/>
                <w:vanish w:val="false"/>
              </w:rPr>
              <w:tab/>
              <w:t>11</w:t>
            </w:r>
            <w:r>
              <w:rPr>
                <w:webHidden/>
              </w:rPr>
              <w:fldChar w:fldCharType="end"/>
            </w:r>
          </w:hyperlink>
        </w:p>
        <w:p>
          <w:pPr>
            <w:pStyle w:val="Contents1"/>
            <w:tabs>
              <w:tab w:val="right" w:pos="9628" w:leader="dot"/>
            </w:tabs>
            <w:rPr>
              <w:rFonts w:ascii="Calibri" w:hAnsi="Calibri" w:eastAsia="" w:cs="" w:asciiTheme="minorHAnsi" w:cstheme="minorBidi" w:eastAsiaTheme="minorEastAsia" w:hAnsiTheme="minorHAnsi"/>
              <w:color w:val="00000A"/>
              <w:sz w:val="22"/>
              <w:szCs w:val="22"/>
              <w:lang w:eastAsia="en-ZA" w:bidi="ar-SA"/>
            </w:rPr>
          </w:pPr>
          <w:hyperlink w:anchor="_Toc530202646">
            <w:r>
              <w:rPr>
                <w:webHidden/>
                <w:rStyle w:val="IndexLink"/>
              </w:rPr>
              <w:t>3.1 Production Cycle</w:t>
            </w:r>
            <w:r>
              <w:rPr>
                <w:webHidden/>
              </w:rPr>
              <w:fldChar w:fldCharType="begin"/>
            </w:r>
            <w:r>
              <w:rPr>
                <w:webHidden/>
              </w:rPr>
              <w:instrText>PAGEREF _Toc530202646 \h</w:instrText>
            </w:r>
            <w:r>
              <w:rPr>
                <w:webHidden/>
              </w:rPr>
              <w:fldChar w:fldCharType="separate"/>
            </w:r>
            <w:r>
              <w:rPr>
                <w:rStyle w:val="IndexLink"/>
                <w:vanish w:val="false"/>
              </w:rPr>
              <w:tab/>
              <w:t>13</w:t>
            </w:r>
            <w:r>
              <w:rPr>
                <w:webHidden/>
              </w:rPr>
              <w:fldChar w:fldCharType="end"/>
            </w:r>
          </w:hyperlink>
        </w:p>
        <w:p>
          <w:pPr>
            <w:pStyle w:val="Contents1"/>
            <w:tabs>
              <w:tab w:val="right" w:pos="9628" w:leader="dot"/>
            </w:tabs>
            <w:rPr>
              <w:rFonts w:ascii="Calibri" w:hAnsi="Calibri" w:eastAsia="" w:cs="" w:asciiTheme="minorHAnsi" w:cstheme="minorBidi" w:eastAsiaTheme="minorEastAsia" w:hAnsiTheme="minorHAnsi"/>
              <w:color w:val="00000A"/>
              <w:sz w:val="22"/>
              <w:szCs w:val="22"/>
              <w:lang w:eastAsia="en-ZA" w:bidi="ar-SA"/>
            </w:rPr>
          </w:pPr>
          <w:hyperlink w:anchor="_Toc530202647">
            <w:r>
              <w:rPr>
                <w:webHidden/>
                <w:rStyle w:val="IndexLink"/>
              </w:rPr>
              <w:t>3.3 Broiler Brooding Production Plan</w:t>
            </w:r>
            <w:r>
              <w:rPr>
                <w:webHidden/>
              </w:rPr>
              <w:fldChar w:fldCharType="begin"/>
            </w:r>
            <w:r>
              <w:rPr>
                <w:webHidden/>
              </w:rPr>
              <w:instrText>PAGEREF _Toc530202647 \h</w:instrText>
            </w:r>
            <w:r>
              <w:rPr>
                <w:webHidden/>
              </w:rPr>
              <w:fldChar w:fldCharType="separate"/>
            </w:r>
            <w:r>
              <w:rPr>
                <w:rStyle w:val="IndexLink"/>
                <w:vanish w:val="false"/>
              </w:rPr>
              <w:tab/>
              <w:t>15</w:t>
            </w:r>
            <w:r>
              <w:rPr>
                <w:webHidden/>
              </w:rPr>
              <w:fldChar w:fldCharType="end"/>
            </w:r>
          </w:hyperlink>
        </w:p>
        <w:p>
          <w:pPr>
            <w:pStyle w:val="Contents1"/>
            <w:tabs>
              <w:tab w:val="right" w:pos="9628" w:leader="dot"/>
            </w:tabs>
            <w:rPr>
              <w:rFonts w:ascii="Calibri" w:hAnsi="Calibri" w:eastAsia="" w:cs="" w:asciiTheme="minorHAnsi" w:cstheme="minorBidi" w:eastAsiaTheme="minorEastAsia" w:hAnsiTheme="minorHAnsi"/>
              <w:color w:val="00000A"/>
              <w:sz w:val="22"/>
              <w:szCs w:val="22"/>
              <w:lang w:eastAsia="en-ZA" w:bidi="ar-SA"/>
            </w:rPr>
          </w:pPr>
          <w:hyperlink w:anchor="_Toc530202648">
            <w:r>
              <w:rPr>
                <w:webHidden/>
                <w:rStyle w:val="IndexLink"/>
              </w:rPr>
              <w:t>3.4 Stepwise &amp; Staged Production Strategy Plan for 2019</w:t>
            </w:r>
            <w:r>
              <w:rPr>
                <w:webHidden/>
              </w:rPr>
              <w:fldChar w:fldCharType="begin"/>
            </w:r>
            <w:r>
              <w:rPr>
                <w:webHidden/>
              </w:rPr>
              <w:instrText>PAGEREF _Toc530202648 \h</w:instrText>
            </w:r>
            <w:r>
              <w:rPr>
                <w:webHidden/>
              </w:rPr>
              <w:fldChar w:fldCharType="separate"/>
            </w:r>
            <w:r>
              <w:rPr>
                <w:rStyle w:val="IndexLink"/>
                <w:vanish w:val="false"/>
              </w:rPr>
              <w:tab/>
              <w:t>15</w:t>
            </w:r>
            <w:r>
              <w:rPr>
                <w:webHidden/>
              </w:rPr>
              <w:fldChar w:fldCharType="end"/>
            </w:r>
          </w:hyperlink>
        </w:p>
        <w:p>
          <w:pPr>
            <w:pStyle w:val="Contents1"/>
            <w:tabs>
              <w:tab w:val="right" w:pos="9628" w:leader="dot"/>
            </w:tabs>
            <w:rPr>
              <w:rFonts w:ascii="Calibri" w:hAnsi="Calibri" w:eastAsia="" w:cs="" w:asciiTheme="minorHAnsi" w:cstheme="minorBidi" w:eastAsiaTheme="minorEastAsia" w:hAnsiTheme="minorHAnsi"/>
              <w:color w:val="00000A"/>
              <w:sz w:val="22"/>
              <w:szCs w:val="22"/>
              <w:lang w:eastAsia="en-ZA" w:bidi="ar-SA"/>
            </w:rPr>
          </w:pPr>
          <w:hyperlink w:anchor="_Toc530202649">
            <w:r>
              <w:rPr>
                <w:webHidden/>
                <w:rStyle w:val="IndexLink"/>
              </w:rPr>
              <w:t>3.6 Production Performance: Monitoring &amp; Evaluation Strategy</w:t>
            </w:r>
            <w:r>
              <w:rPr>
                <w:webHidden/>
              </w:rPr>
              <w:fldChar w:fldCharType="begin"/>
            </w:r>
            <w:r>
              <w:rPr>
                <w:webHidden/>
              </w:rPr>
              <w:instrText>PAGEREF _Toc530202649 \h</w:instrText>
            </w:r>
            <w:r>
              <w:rPr>
                <w:webHidden/>
              </w:rPr>
              <w:fldChar w:fldCharType="separate"/>
            </w:r>
            <w:r>
              <w:rPr>
                <w:rStyle w:val="IndexLink"/>
                <w:vanish w:val="false"/>
              </w:rPr>
              <w:tab/>
              <w:t>17</w:t>
            </w:r>
            <w:r>
              <w:rPr>
                <w:webHidden/>
              </w:rPr>
              <w:fldChar w:fldCharType="end"/>
            </w:r>
          </w:hyperlink>
        </w:p>
        <w:p>
          <w:pPr>
            <w:pStyle w:val="Contents1"/>
            <w:tabs>
              <w:tab w:val="right" w:pos="9628" w:leader="dot"/>
            </w:tabs>
            <w:rPr>
              <w:rFonts w:ascii="Calibri" w:hAnsi="Calibri" w:eastAsia="" w:cs="" w:asciiTheme="minorHAnsi" w:cstheme="minorBidi" w:eastAsiaTheme="minorEastAsia" w:hAnsiTheme="minorHAnsi"/>
              <w:color w:val="00000A"/>
              <w:sz w:val="22"/>
              <w:szCs w:val="22"/>
              <w:lang w:eastAsia="en-ZA" w:bidi="ar-SA"/>
            </w:rPr>
          </w:pPr>
          <w:hyperlink w:anchor="_Toc530202650">
            <w:r>
              <w:rPr>
                <w:webHidden/>
                <w:rStyle w:val="IndexLink"/>
              </w:rPr>
              <w:t>3.9 Organizational Plan and Partnership Strategy</w:t>
            </w:r>
            <w:r>
              <w:rPr>
                <w:webHidden/>
              </w:rPr>
              <w:fldChar w:fldCharType="begin"/>
            </w:r>
            <w:r>
              <w:rPr>
                <w:webHidden/>
              </w:rPr>
              <w:instrText>PAGEREF _Toc530202650 \h</w:instrText>
            </w:r>
            <w:r>
              <w:rPr>
                <w:webHidden/>
              </w:rPr>
              <w:fldChar w:fldCharType="separate"/>
            </w:r>
            <w:r>
              <w:rPr>
                <w:rStyle w:val="IndexLink"/>
                <w:vanish w:val="false"/>
              </w:rPr>
              <w:tab/>
              <w:t>18</w:t>
            </w:r>
            <w:r>
              <w:rPr>
                <w:webHidden/>
              </w:rPr>
              <w:fldChar w:fldCharType="end"/>
            </w:r>
          </w:hyperlink>
        </w:p>
        <w:p>
          <w:pPr>
            <w:pStyle w:val="Contents1"/>
            <w:tabs>
              <w:tab w:val="right" w:pos="9628" w:leader="dot"/>
            </w:tabs>
            <w:rPr>
              <w:rFonts w:ascii="Calibri" w:hAnsi="Calibri" w:eastAsia="" w:cs="" w:asciiTheme="minorHAnsi" w:cstheme="minorBidi" w:eastAsiaTheme="minorEastAsia" w:hAnsiTheme="minorHAnsi"/>
              <w:color w:val="00000A"/>
              <w:sz w:val="22"/>
              <w:szCs w:val="22"/>
              <w:lang w:eastAsia="en-ZA" w:bidi="ar-SA"/>
            </w:rPr>
          </w:pPr>
          <w:hyperlink w:anchor="_Toc530202651">
            <w:r>
              <w:rPr>
                <w:webHidden/>
                <w:rStyle w:val="IndexLink"/>
              </w:rPr>
              <w:t>3.11 Risk Management</w:t>
            </w:r>
            <w:r>
              <w:rPr>
                <w:webHidden/>
              </w:rPr>
              <w:fldChar w:fldCharType="begin"/>
            </w:r>
            <w:r>
              <w:rPr>
                <w:webHidden/>
              </w:rPr>
              <w:instrText>PAGEREF _Toc530202651 \h</w:instrText>
            </w:r>
            <w:r>
              <w:rPr>
                <w:webHidden/>
              </w:rPr>
              <w:fldChar w:fldCharType="separate"/>
            </w:r>
            <w:r>
              <w:rPr>
                <w:rStyle w:val="IndexLink"/>
                <w:vanish w:val="false"/>
              </w:rPr>
              <w:tab/>
              <w:t>19</w:t>
            </w:r>
            <w:r>
              <w:rPr>
                <w:webHidden/>
              </w:rPr>
              <w:fldChar w:fldCharType="end"/>
            </w:r>
          </w:hyperlink>
        </w:p>
        <w:p>
          <w:pPr>
            <w:pStyle w:val="Contents1"/>
            <w:tabs>
              <w:tab w:val="right" w:pos="9628" w:leader="dot"/>
            </w:tabs>
            <w:rPr>
              <w:rFonts w:ascii="Calibri" w:hAnsi="Calibri" w:eastAsia="" w:cs="" w:asciiTheme="minorHAnsi" w:cstheme="minorBidi" w:eastAsiaTheme="minorEastAsia" w:hAnsiTheme="minorHAnsi"/>
              <w:color w:val="00000A"/>
              <w:sz w:val="22"/>
              <w:szCs w:val="22"/>
              <w:lang w:eastAsia="en-ZA" w:bidi="ar-SA"/>
            </w:rPr>
          </w:pPr>
          <w:hyperlink w:anchor="_Toc530202652">
            <w:r>
              <w:rPr>
                <w:webHidden/>
                <w:rStyle w:val="IndexLink"/>
              </w:rPr>
              <w:t>4.0 FINANCIAL PLAN</w:t>
            </w:r>
            <w:r>
              <w:rPr>
                <w:webHidden/>
              </w:rPr>
              <w:fldChar w:fldCharType="begin"/>
            </w:r>
            <w:r>
              <w:rPr>
                <w:webHidden/>
              </w:rPr>
              <w:instrText>PAGEREF _Toc530202652 \h</w:instrText>
            </w:r>
            <w:r>
              <w:rPr>
                <w:webHidden/>
              </w:rPr>
              <w:fldChar w:fldCharType="separate"/>
            </w:r>
            <w:r>
              <w:rPr>
                <w:rStyle w:val="IndexLink"/>
                <w:vanish w:val="false"/>
              </w:rPr>
              <w:tab/>
              <w:t>21</w:t>
            </w:r>
            <w:r>
              <w:rPr>
                <w:webHidden/>
              </w:rPr>
              <w:fldChar w:fldCharType="end"/>
            </w:r>
          </w:hyperlink>
        </w:p>
        <w:p>
          <w:pPr>
            <w:pStyle w:val="Contents1"/>
            <w:tabs>
              <w:tab w:val="right" w:pos="9628" w:leader="dot"/>
            </w:tabs>
            <w:rPr>
              <w:rFonts w:ascii="Calibri" w:hAnsi="Calibri" w:eastAsia="" w:cs="" w:asciiTheme="minorHAnsi" w:cstheme="minorBidi" w:eastAsiaTheme="minorEastAsia" w:hAnsiTheme="minorHAnsi"/>
              <w:color w:val="00000A"/>
              <w:sz w:val="22"/>
              <w:szCs w:val="22"/>
              <w:lang w:eastAsia="en-ZA" w:bidi="ar-SA"/>
            </w:rPr>
          </w:pPr>
          <w:hyperlink w:anchor="_Toc530202653">
            <w:r>
              <w:rPr>
                <w:webHidden/>
                <w:rStyle w:val="IndexLink"/>
              </w:rPr>
              <w:t>4.1 Initial Investment: Capital injection span over 4-year period</w:t>
            </w:r>
            <w:r>
              <w:rPr>
                <w:webHidden/>
              </w:rPr>
              <w:fldChar w:fldCharType="begin"/>
            </w:r>
            <w:r>
              <w:rPr>
                <w:webHidden/>
              </w:rPr>
              <w:instrText>PAGEREF _Toc530202653 \h</w:instrText>
            </w:r>
            <w:r>
              <w:rPr>
                <w:webHidden/>
              </w:rPr>
              <w:fldChar w:fldCharType="separate"/>
            </w:r>
            <w:r>
              <w:rPr>
                <w:rStyle w:val="IndexLink"/>
                <w:vanish w:val="false"/>
              </w:rPr>
              <w:tab/>
              <w:t>21</w:t>
            </w:r>
            <w:r>
              <w:rPr>
                <w:webHidden/>
              </w:rPr>
              <w:fldChar w:fldCharType="end"/>
            </w:r>
          </w:hyperlink>
        </w:p>
        <w:p>
          <w:pPr>
            <w:pStyle w:val="Contents1"/>
            <w:tabs>
              <w:tab w:val="right" w:pos="9628" w:leader="dot"/>
            </w:tabs>
            <w:rPr>
              <w:rFonts w:ascii="Calibri" w:hAnsi="Calibri" w:eastAsia="" w:cs="" w:asciiTheme="minorHAnsi" w:cstheme="minorBidi" w:eastAsiaTheme="minorEastAsia" w:hAnsiTheme="minorHAnsi"/>
              <w:color w:val="00000A"/>
              <w:sz w:val="22"/>
              <w:szCs w:val="22"/>
              <w:lang w:eastAsia="en-ZA" w:bidi="ar-SA"/>
            </w:rPr>
          </w:pPr>
          <w:hyperlink w:anchor="_Toc530202654">
            <w:r>
              <w:rPr>
                <w:webHidden/>
                <w:rStyle w:val="IndexLink"/>
              </w:rPr>
              <w:t>4.2 Funding Requirements</w:t>
            </w:r>
            <w:r>
              <w:rPr>
                <w:webHidden/>
              </w:rPr>
              <w:fldChar w:fldCharType="begin"/>
            </w:r>
            <w:r>
              <w:rPr>
                <w:webHidden/>
              </w:rPr>
              <w:instrText>PAGEREF _Toc530202654 \h</w:instrText>
            </w:r>
            <w:r>
              <w:rPr>
                <w:webHidden/>
              </w:rPr>
              <w:fldChar w:fldCharType="separate"/>
            </w:r>
            <w:r>
              <w:rPr>
                <w:rStyle w:val="IndexLink"/>
                <w:vanish w:val="false"/>
              </w:rPr>
              <w:tab/>
              <w:t>22</w:t>
            </w:r>
            <w:r>
              <w:rPr>
                <w:webHidden/>
              </w:rPr>
              <w:fldChar w:fldCharType="end"/>
            </w:r>
          </w:hyperlink>
        </w:p>
        <w:p>
          <w:pPr>
            <w:pStyle w:val="Contents1"/>
            <w:tabs>
              <w:tab w:val="right" w:pos="9628" w:leader="dot"/>
            </w:tabs>
            <w:rPr>
              <w:rFonts w:ascii="Calibri" w:hAnsi="Calibri" w:eastAsia="" w:cs="" w:asciiTheme="minorHAnsi" w:cstheme="minorBidi" w:eastAsiaTheme="minorEastAsia" w:hAnsiTheme="minorHAnsi"/>
              <w:color w:val="00000A"/>
              <w:sz w:val="22"/>
              <w:szCs w:val="22"/>
              <w:lang w:eastAsia="en-ZA" w:bidi="ar-SA"/>
            </w:rPr>
          </w:pPr>
          <w:hyperlink w:anchor="_Toc530202655">
            <w:r>
              <w:rPr>
                <w:webHidden/>
                <w:rStyle w:val="IndexLink"/>
              </w:rPr>
              <w:t>4.2.1 Breakdown of the operational costs</w:t>
            </w:r>
            <w:r>
              <w:rPr>
                <w:webHidden/>
              </w:rPr>
              <w:fldChar w:fldCharType="begin"/>
            </w:r>
            <w:r>
              <w:rPr>
                <w:webHidden/>
              </w:rPr>
              <w:instrText>PAGEREF _Toc530202655 \h</w:instrText>
            </w:r>
            <w:r>
              <w:rPr>
                <w:webHidden/>
              </w:rPr>
              <w:fldChar w:fldCharType="separate"/>
            </w:r>
            <w:r>
              <w:rPr>
                <w:rStyle w:val="IndexLink"/>
                <w:vanish w:val="false"/>
              </w:rPr>
              <w:tab/>
              <w:t>24</w:t>
            </w:r>
            <w:r>
              <w:rPr>
                <w:webHidden/>
              </w:rPr>
              <w:fldChar w:fldCharType="end"/>
            </w:r>
          </w:hyperlink>
        </w:p>
        <w:p>
          <w:pPr>
            <w:pStyle w:val="Contents1"/>
            <w:tabs>
              <w:tab w:val="right" w:pos="9628" w:leader="dot"/>
            </w:tabs>
            <w:rPr>
              <w:rFonts w:ascii="Calibri" w:hAnsi="Calibri" w:eastAsia="" w:cs="" w:asciiTheme="minorHAnsi" w:cstheme="minorBidi" w:eastAsiaTheme="minorEastAsia" w:hAnsiTheme="minorHAnsi"/>
              <w:color w:val="00000A"/>
              <w:sz w:val="22"/>
              <w:szCs w:val="22"/>
              <w:lang w:eastAsia="en-ZA" w:bidi="ar-SA"/>
            </w:rPr>
          </w:pPr>
          <w:hyperlink w:anchor="_Toc530202656">
            <w:r>
              <w:rPr>
                <w:webHidden/>
                <w:rStyle w:val="IndexLink"/>
              </w:rPr>
              <w:t>4.3 Bird Costing</w:t>
            </w:r>
            <w:r>
              <w:rPr>
                <w:webHidden/>
              </w:rPr>
              <w:fldChar w:fldCharType="begin"/>
            </w:r>
            <w:r>
              <w:rPr>
                <w:webHidden/>
              </w:rPr>
              <w:instrText>PAGEREF _Toc530202656 \h</w:instrText>
            </w:r>
            <w:r>
              <w:rPr>
                <w:webHidden/>
              </w:rPr>
              <w:fldChar w:fldCharType="separate"/>
            </w:r>
            <w:r>
              <w:rPr>
                <w:rStyle w:val="IndexLink"/>
                <w:vanish w:val="false"/>
              </w:rPr>
              <w:tab/>
              <w:t>25</w:t>
            </w:r>
            <w:r>
              <w:rPr>
                <w:webHidden/>
              </w:rPr>
              <w:fldChar w:fldCharType="end"/>
            </w:r>
          </w:hyperlink>
        </w:p>
        <w:p>
          <w:pPr>
            <w:pStyle w:val="Contents1"/>
            <w:tabs>
              <w:tab w:val="right" w:pos="9628" w:leader="dot"/>
            </w:tabs>
            <w:rPr>
              <w:rFonts w:ascii="Calibri" w:hAnsi="Calibri" w:eastAsia="" w:cs="" w:asciiTheme="minorHAnsi" w:cstheme="minorBidi" w:eastAsiaTheme="minorEastAsia" w:hAnsiTheme="minorHAnsi"/>
              <w:color w:val="00000A"/>
              <w:sz w:val="22"/>
              <w:szCs w:val="22"/>
              <w:lang w:eastAsia="en-ZA" w:bidi="ar-SA"/>
            </w:rPr>
          </w:pPr>
          <w:hyperlink w:anchor="_Toc530202657">
            <w:r>
              <w:rPr>
                <w:webHidden/>
                <w:rStyle w:val="IndexLink"/>
              </w:rPr>
              <w:t>4.4 Sensitivity Analysis</w:t>
            </w:r>
            <w:r>
              <w:rPr>
                <w:webHidden/>
              </w:rPr>
              <w:fldChar w:fldCharType="begin"/>
            </w:r>
            <w:r>
              <w:rPr>
                <w:webHidden/>
              </w:rPr>
              <w:instrText>PAGEREF _Toc530202657 \h</w:instrText>
            </w:r>
            <w:r>
              <w:rPr>
                <w:webHidden/>
              </w:rPr>
              <w:fldChar w:fldCharType="separate"/>
            </w:r>
            <w:r>
              <w:rPr>
                <w:rStyle w:val="IndexLink"/>
                <w:vanish w:val="false"/>
              </w:rPr>
              <w:tab/>
              <w:t>26</w:t>
            </w:r>
            <w:r>
              <w:rPr>
                <w:webHidden/>
              </w:rPr>
              <w:fldChar w:fldCharType="end"/>
            </w:r>
          </w:hyperlink>
        </w:p>
        <w:p>
          <w:pPr>
            <w:pStyle w:val="Contents1"/>
            <w:tabs>
              <w:tab w:val="right" w:pos="9628" w:leader="dot"/>
            </w:tabs>
            <w:rPr>
              <w:rFonts w:ascii="Calibri" w:hAnsi="Calibri" w:eastAsia="" w:cs="" w:asciiTheme="minorHAnsi" w:cstheme="minorBidi" w:eastAsiaTheme="minorEastAsia" w:hAnsiTheme="minorHAnsi"/>
              <w:color w:val="00000A"/>
              <w:sz w:val="22"/>
              <w:szCs w:val="22"/>
              <w:lang w:eastAsia="en-ZA" w:bidi="ar-SA"/>
            </w:rPr>
          </w:pPr>
          <w:hyperlink w:anchor="_Toc530202658">
            <w:r>
              <w:rPr>
                <w:webHidden/>
                <w:rStyle w:val="IndexLink"/>
              </w:rPr>
              <w:t>4.5 Projected Income</w:t>
            </w:r>
            <w:r>
              <w:rPr>
                <w:webHidden/>
              </w:rPr>
              <w:fldChar w:fldCharType="begin"/>
            </w:r>
            <w:r>
              <w:rPr>
                <w:webHidden/>
              </w:rPr>
              <w:instrText>PAGEREF _Toc530202658 \h</w:instrText>
            </w:r>
            <w:r>
              <w:rPr>
                <w:webHidden/>
              </w:rPr>
              <w:fldChar w:fldCharType="separate"/>
            </w:r>
            <w:r>
              <w:rPr>
                <w:rStyle w:val="IndexLink"/>
                <w:vanish w:val="false"/>
              </w:rPr>
              <w:tab/>
              <w:t>27</w:t>
            </w:r>
            <w:r>
              <w:rPr>
                <w:webHidden/>
              </w:rPr>
              <w:fldChar w:fldCharType="end"/>
            </w:r>
          </w:hyperlink>
        </w:p>
        <w:p>
          <w:pPr>
            <w:pStyle w:val="Contents1"/>
            <w:tabs>
              <w:tab w:val="right" w:pos="9628" w:leader="dot"/>
            </w:tabs>
            <w:rPr>
              <w:rFonts w:ascii="Calibri" w:hAnsi="Calibri" w:eastAsia="" w:cs="" w:asciiTheme="minorHAnsi" w:cstheme="minorBidi" w:eastAsiaTheme="minorEastAsia" w:hAnsiTheme="minorHAnsi"/>
              <w:color w:val="00000A"/>
              <w:sz w:val="22"/>
              <w:szCs w:val="22"/>
              <w:lang w:eastAsia="en-ZA" w:bidi="ar-SA"/>
            </w:rPr>
          </w:pPr>
          <w:hyperlink w:anchor="_Toc530202659">
            <w:r>
              <w:rPr>
                <w:webHidden/>
                <w:rStyle w:val="IndexLink"/>
              </w:rPr>
              <w:t>4.6 Balance Sheet</w:t>
            </w:r>
            <w:r>
              <w:rPr>
                <w:webHidden/>
              </w:rPr>
              <w:fldChar w:fldCharType="begin"/>
            </w:r>
            <w:r>
              <w:rPr>
                <w:webHidden/>
              </w:rPr>
              <w:instrText>PAGEREF _Toc530202659 \h</w:instrText>
            </w:r>
            <w:r>
              <w:rPr>
                <w:webHidden/>
              </w:rPr>
              <w:fldChar w:fldCharType="separate"/>
            </w:r>
            <w:r>
              <w:rPr>
                <w:rStyle w:val="IndexLink"/>
                <w:vanish w:val="false"/>
              </w:rPr>
              <w:tab/>
              <w:t>28</w:t>
            </w:r>
            <w:r>
              <w:rPr>
                <w:webHidden/>
              </w:rPr>
              <w:fldChar w:fldCharType="end"/>
            </w:r>
          </w:hyperlink>
        </w:p>
        <w:p>
          <w:pPr>
            <w:pStyle w:val="Contents1"/>
            <w:tabs>
              <w:tab w:val="right" w:pos="9628" w:leader="dot"/>
            </w:tabs>
            <w:rPr>
              <w:rFonts w:ascii="Calibri" w:hAnsi="Calibri" w:eastAsia="" w:cs="" w:asciiTheme="minorHAnsi" w:cstheme="minorBidi" w:eastAsiaTheme="minorEastAsia" w:hAnsiTheme="minorHAnsi"/>
              <w:color w:val="00000A"/>
              <w:sz w:val="22"/>
              <w:szCs w:val="22"/>
              <w:lang w:eastAsia="en-ZA" w:bidi="ar-SA"/>
            </w:rPr>
          </w:pPr>
          <w:hyperlink w:anchor="_Toc530202660">
            <w:r>
              <w:rPr>
                <w:webHidden/>
                <w:rStyle w:val="IndexLink"/>
              </w:rPr>
              <w:t>4.7 Payback Period</w:t>
            </w:r>
            <w:r>
              <w:rPr>
                <w:webHidden/>
              </w:rPr>
              <w:fldChar w:fldCharType="begin"/>
            </w:r>
            <w:r>
              <w:rPr>
                <w:webHidden/>
              </w:rPr>
              <w:instrText>PAGEREF _Toc530202660 \h</w:instrText>
            </w:r>
            <w:r>
              <w:rPr>
                <w:webHidden/>
              </w:rPr>
              <w:fldChar w:fldCharType="separate"/>
            </w:r>
            <w:r>
              <w:rPr>
                <w:rStyle w:val="IndexLink"/>
                <w:vanish w:val="false"/>
              </w:rPr>
              <w:tab/>
              <w:t>29</w:t>
            </w:r>
            <w:r>
              <w:rPr>
                <w:webHidden/>
              </w:rPr>
              <w:fldChar w:fldCharType="end"/>
            </w:r>
          </w:hyperlink>
        </w:p>
        <w:p>
          <w:pPr>
            <w:pStyle w:val="Contents1"/>
            <w:tabs>
              <w:tab w:val="right" w:pos="9628" w:leader="dot"/>
            </w:tabs>
            <w:rPr>
              <w:rFonts w:ascii="Calibri" w:hAnsi="Calibri" w:eastAsia="" w:cs="" w:asciiTheme="minorHAnsi" w:cstheme="minorBidi" w:eastAsiaTheme="minorEastAsia" w:hAnsiTheme="minorHAnsi"/>
              <w:color w:val="00000A"/>
              <w:sz w:val="22"/>
              <w:szCs w:val="22"/>
              <w:lang w:eastAsia="en-ZA" w:bidi="ar-SA"/>
            </w:rPr>
          </w:pPr>
          <w:hyperlink w:anchor="_Toc530202661">
            <w:r>
              <w:rPr>
                <w:webHidden/>
                <w:rStyle w:val="IndexLink"/>
              </w:rPr>
              <w:t>4.9 Breakeven Analysis</w:t>
            </w:r>
            <w:r>
              <w:rPr>
                <w:webHidden/>
              </w:rPr>
              <w:fldChar w:fldCharType="begin"/>
            </w:r>
            <w:r>
              <w:rPr>
                <w:webHidden/>
              </w:rPr>
              <w:instrText>PAGEREF _Toc530202661 \h</w:instrText>
            </w:r>
            <w:r>
              <w:rPr>
                <w:webHidden/>
              </w:rPr>
              <w:fldChar w:fldCharType="separate"/>
            </w:r>
            <w:r>
              <w:rPr>
                <w:rStyle w:val="IndexLink"/>
                <w:vanish w:val="false"/>
              </w:rPr>
              <w:tab/>
              <w:t>30</w:t>
            </w:r>
            <w:r>
              <w:rPr>
                <w:webHidden/>
              </w:rPr>
              <w:fldChar w:fldCharType="end"/>
            </w:r>
          </w:hyperlink>
        </w:p>
        <w:p>
          <w:pPr>
            <w:pStyle w:val="Contents1"/>
            <w:tabs>
              <w:tab w:val="right" w:pos="9628" w:leader="dot"/>
            </w:tabs>
            <w:rPr>
              <w:rFonts w:ascii="Calibri" w:hAnsi="Calibri" w:eastAsia="" w:cs="" w:asciiTheme="minorHAnsi" w:cstheme="minorBidi" w:eastAsiaTheme="minorEastAsia" w:hAnsiTheme="minorHAnsi"/>
              <w:color w:val="00000A"/>
              <w:sz w:val="22"/>
              <w:szCs w:val="22"/>
              <w:lang w:eastAsia="en-ZA" w:bidi="ar-SA"/>
            </w:rPr>
          </w:pPr>
          <w:hyperlink w:anchor="_Toc530202662">
            <w:r>
              <w:rPr>
                <w:webHidden/>
                <w:rStyle w:val="IndexLink"/>
              </w:rPr>
              <w:t>REFERENCES</w:t>
            </w:r>
            <w:r>
              <w:rPr>
                <w:webHidden/>
              </w:rPr>
              <w:fldChar w:fldCharType="begin"/>
            </w:r>
            <w:r>
              <w:rPr>
                <w:webHidden/>
              </w:rPr>
              <w:instrText>PAGEREF _Toc530202662 \h</w:instrText>
            </w:r>
            <w:r>
              <w:rPr>
                <w:webHidden/>
              </w:rPr>
              <w:fldChar w:fldCharType="separate"/>
            </w:r>
            <w:r>
              <w:rPr>
                <w:rStyle w:val="IndexLink"/>
                <w:vanish w:val="false"/>
              </w:rPr>
              <w:tab/>
              <w:t>33</w:t>
            </w:r>
            <w:r>
              <w:rPr>
                <w:webHidden/>
              </w:rPr>
              <w:fldChar w:fldCharType="end"/>
            </w:r>
          </w:hyperlink>
        </w:p>
        <w:p>
          <w:pPr>
            <w:pStyle w:val="Contents1"/>
            <w:tabs>
              <w:tab w:val="right" w:pos="9628" w:leader="dot"/>
            </w:tabs>
            <w:rPr>
              <w:rFonts w:ascii="Calibri" w:hAnsi="Calibri" w:eastAsia="" w:cs="" w:asciiTheme="minorHAnsi" w:cstheme="minorBidi" w:eastAsiaTheme="minorEastAsia" w:hAnsiTheme="minorHAnsi"/>
              <w:color w:val="00000A"/>
              <w:sz w:val="22"/>
              <w:szCs w:val="22"/>
              <w:lang w:eastAsia="en-ZA" w:bidi="ar-SA"/>
            </w:rPr>
          </w:pPr>
          <w:hyperlink w:anchor="_Toc530202663">
            <w:r>
              <w:rPr>
                <w:webHidden/>
                <w:rStyle w:val="IndexLink"/>
              </w:rPr>
              <w:t>Annexure</w:t>
            </w:r>
            <w:r>
              <w:rPr>
                <w:webHidden/>
              </w:rPr>
              <w:fldChar w:fldCharType="begin"/>
            </w:r>
            <w:r>
              <w:rPr>
                <w:webHidden/>
              </w:rPr>
              <w:instrText>PAGEREF _Toc530202663 \h</w:instrText>
            </w:r>
            <w:r>
              <w:rPr>
                <w:webHidden/>
              </w:rPr>
              <w:fldChar w:fldCharType="separate"/>
            </w:r>
            <w:r>
              <w:rPr>
                <w:rStyle w:val="IndexLink"/>
                <w:vanish w:val="false"/>
              </w:rPr>
              <w:tab/>
              <w:t>36</w:t>
            </w:r>
            <w:r>
              <w:rPr>
                <w:webHidden/>
              </w:rPr>
              <w:fldChar w:fldCharType="end"/>
            </w:r>
          </w:hyperlink>
        </w:p>
        <w:p>
          <w:pPr>
            <w:pStyle w:val="Normal"/>
            <w:rPr/>
          </w:pPr>
          <w:r>
            <w:rPr/>
          </w:r>
          <w:r>
            <w:fldChar w:fldCharType="end"/>
          </w:r>
        </w:p>
      </w:sdtContent>
    </w:sdt>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Heading1"/>
        <w:rPr/>
      </w:pPr>
      <w:r>
        <w:rPr/>
        <w:tab/>
        <w:tab/>
        <w:tab/>
        <w:tab/>
      </w:r>
      <w:bookmarkStart w:id="1" w:name="_Toc530202636"/>
      <w:bookmarkEnd w:id="1"/>
      <w:r>
        <w:rPr/>
        <w:t>EXECUTIVE SUMMARY</w:t>
      </w:r>
    </w:p>
    <w:p>
      <w:pPr>
        <w:pStyle w:val="Normal"/>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t>The proposed Rooster King broiler project aims to start producing 15,000 broilers per cycle that will be graded according to weight (1.2kg – 2.4kg) and according customers’ preferences; sold as live chickens to Surrey abattoir, among other customers. Rooster King broiler project will primarily start with 4 employees (3 General workers and 1 supervisor) who are involved in the rearing of the broilers. After 2 years, Rooster King has capacity to produce 23,000 broilers per cycle in its current single chicken brooder house, but to manage risk, the business will initially rear 9,000 birds and thereafter will increase capacity in a documented stepwise production approach.</w:t>
      </w:r>
    </w:p>
    <w:p>
      <w:pPr>
        <w:pStyle w:val="Normal"/>
        <w:spacing w:lineRule="auto" w:line="360"/>
        <w:rPr>
          <w:rFonts w:ascii="Arial" w:hAnsi="Arial" w:cs="Arial"/>
        </w:rPr>
      </w:pPr>
      <w:r>
        <w:rPr>
          <w:rFonts w:cs="Arial" w:ascii="Arial" w:hAnsi="Arial"/>
        </w:rPr>
        <w:t>To date, the founder of the business concept has injected an estimate of US$ 128,600.00 mainly towards construction and setting up of the brooder infrastructure facilities for brooding broiler chickens. The pay—back period (worst case) of this initial investment is 1 year 4 months. The business requires a funding of US$78,500 to start its operations.</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t>To achieve satisfactory results and minimize labour costs, Rooster King business</w:t>
      </w:r>
    </w:p>
    <w:p>
      <w:pPr>
        <w:pStyle w:val="Normal"/>
        <w:spacing w:lineRule="auto" w:line="360"/>
        <w:rPr>
          <w:rFonts w:ascii="Arial" w:hAnsi="Arial" w:cs="Arial"/>
        </w:rPr>
      </w:pPr>
      <w:r>
        <w:rPr>
          <w:rFonts w:cs="Arial" w:ascii="Arial" w:hAnsi="Arial"/>
        </w:rPr>
        <w:t>will be managed by the founder, Arthur Gwatidzo, with the assistance of 4 employees, and veterinary technical consultants(partners).</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b/>
          <w:b/>
          <w:bCs/>
          <w:u w:val="single"/>
        </w:rPr>
      </w:pPr>
      <w:r>
        <w:rPr>
          <w:rFonts w:cs="Arial" w:ascii="Arial" w:hAnsi="Arial"/>
          <w:b/>
          <w:bCs/>
          <w:u w:val="single"/>
        </w:rPr>
      </w:r>
    </w:p>
    <w:p>
      <w:pPr>
        <w:pStyle w:val="Normal"/>
        <w:spacing w:lineRule="auto" w:line="360"/>
        <w:rPr>
          <w:rFonts w:ascii="Arial" w:hAnsi="Arial" w:cs="Arial"/>
          <w:b/>
          <w:b/>
          <w:bCs/>
          <w:u w:val="single"/>
        </w:rPr>
      </w:pPr>
      <w:r>
        <w:rPr>
          <w:rFonts w:cs="Arial" w:ascii="Arial" w:hAnsi="Arial"/>
          <w:b/>
          <w:bCs/>
          <w:u w:val="single"/>
        </w:rPr>
      </w:r>
    </w:p>
    <w:p>
      <w:pPr>
        <w:pStyle w:val="Normal"/>
        <w:spacing w:lineRule="auto" w:line="360"/>
        <w:rPr>
          <w:rFonts w:ascii="Arial" w:hAnsi="Arial" w:cs="Arial"/>
          <w:b/>
          <w:b/>
          <w:bCs/>
          <w:u w:val="single"/>
        </w:rPr>
      </w:pPr>
      <w:r>
        <w:rPr>
          <w:rFonts w:cs="Arial" w:ascii="Arial" w:hAnsi="Arial"/>
          <w:b/>
          <w:bCs/>
          <w:u w:val="single"/>
        </w:rPr>
      </w:r>
    </w:p>
    <w:p>
      <w:pPr>
        <w:pStyle w:val="Normal"/>
        <w:spacing w:lineRule="auto" w:line="360"/>
        <w:rPr>
          <w:rFonts w:ascii="Arial" w:hAnsi="Arial" w:cs="Arial"/>
          <w:b/>
          <w:b/>
          <w:bCs/>
          <w:u w:val="single"/>
        </w:rPr>
      </w:pPr>
      <w:r>
        <w:rPr>
          <w:rFonts w:cs="Arial" w:ascii="Arial" w:hAnsi="Arial"/>
          <w:b/>
          <w:bCs/>
          <w:u w:val="single"/>
        </w:rPr>
      </w:r>
    </w:p>
    <w:p>
      <w:pPr>
        <w:pStyle w:val="Normal"/>
        <w:spacing w:lineRule="auto" w:line="360"/>
        <w:rPr>
          <w:rFonts w:ascii="Arial" w:hAnsi="Arial" w:cs="Arial"/>
          <w:b/>
          <w:b/>
          <w:bCs/>
          <w:u w:val="single"/>
        </w:rPr>
      </w:pPr>
      <w:r>
        <w:rPr>
          <w:rFonts w:cs="Arial" w:ascii="Arial" w:hAnsi="Arial"/>
          <w:b/>
          <w:bCs/>
          <w:u w:val="single"/>
        </w:rPr>
      </w:r>
    </w:p>
    <w:p>
      <w:pPr>
        <w:pStyle w:val="Heading1"/>
        <w:rPr/>
      </w:pPr>
      <w:bookmarkStart w:id="2" w:name="_Toc530202637"/>
      <w:bookmarkEnd w:id="2"/>
      <w:r>
        <w:rPr/>
        <w:t>VISION</w:t>
      </w:r>
    </w:p>
    <w:p>
      <w:pPr>
        <w:pStyle w:val="Normal"/>
        <w:spacing w:lineRule="auto" w:line="360"/>
        <w:rPr>
          <w:rFonts w:ascii="Arial" w:hAnsi="Arial" w:cs="Arial"/>
        </w:rPr>
      </w:pPr>
      <w:r>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Heading1"/>
        <w:rPr/>
      </w:pPr>
      <w:bookmarkStart w:id="3" w:name="_Toc530202638"/>
      <w:bookmarkEnd w:id="3"/>
      <w:r>
        <w:rPr/>
        <w:t>MISSION</w:t>
      </w:r>
    </w:p>
    <w:p>
      <w:pPr>
        <w:pStyle w:val="Normal"/>
        <w:spacing w:lineRule="auto" w:line="360"/>
        <w:rPr>
          <w:rFonts w:ascii="Arial" w:hAnsi="Arial" w:cs="Arial"/>
        </w:rPr>
      </w:pPr>
      <w:r>
        <w:rPr/>
      </w:r>
    </w:p>
    <w:p>
      <w:pPr>
        <w:pStyle w:val="Normal"/>
        <w:spacing w:lineRule="auto" w:line="360"/>
        <w:rPr>
          <w:rFonts w:ascii="Arial" w:hAnsi="Arial" w:cs="Arial"/>
        </w:rPr>
      </w:pPr>
      <w:r>
        <w:rPr>
          <w:rFonts w:cs="Arial" w:ascii="Arial" w:hAnsi="Arial"/>
        </w:rPr>
      </w:r>
    </w:p>
    <w:p>
      <w:pPr>
        <w:pStyle w:val="Heading1"/>
        <w:rPr/>
      </w:pPr>
      <w:bookmarkStart w:id="4" w:name="_Toc530202639"/>
      <w:bookmarkEnd w:id="4"/>
      <w:r>
        <w:rPr/>
        <w:t>CORE VALUES</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
    </w:p>
    <w:p>
      <w:pPr>
        <w:pStyle w:val="Normal"/>
        <w:spacing w:lineRule="auto" w:line="360"/>
        <w:rPr>
          <w:rFonts w:ascii="Arial" w:hAnsi="Arial" w:cs="Arial"/>
        </w:rPr>
      </w:pPr>
      <w:r>
        <w:rPr>
          <w:rFonts w:cs="Arial" w:ascii="Arial" w:hAnsi="Arial"/>
        </w:rPr>
      </w:r>
    </w:p>
    <w:p>
      <w:pPr>
        <w:pStyle w:val="Heading1"/>
        <w:rPr/>
      </w:pPr>
      <w:bookmarkStart w:id="5" w:name="_Toc530202640"/>
      <w:bookmarkEnd w:id="5"/>
      <w:r>
        <w:rPr/>
        <w:t>Acronyms</w:t>
      </w:r>
    </w:p>
    <w:p>
      <w:pPr>
        <w:pStyle w:val="TextBody"/>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Heading1"/>
        <w:rPr/>
      </w:pPr>
      <w:bookmarkStart w:id="6" w:name="_Toc530202641"/>
      <w:bookmarkEnd w:id="6"/>
      <w:r>
        <w:rPr/>
        <w:t>1.1 Problem Statement</w:t>
      </w:r>
    </w:p>
    <w:p>
      <w:pPr>
        <w:pStyle w:val="Normal"/>
        <w:spacing w:lineRule="auto" w:line="360"/>
        <w:rPr>
          <w:rFonts w:ascii="Arial" w:hAnsi="Arial" w:cs="Arial"/>
        </w:rPr>
      </w:pPr>
      <w:r>
        <w:rPr/>
      </w:r>
    </w:p>
    <w:p>
      <w:pPr>
        <w:pStyle w:val="Normal"/>
        <w:spacing w:lineRule="auto" w:line="360"/>
        <w:rPr>
          <w:rFonts w:ascii="Arial" w:hAnsi="Arial" w:cs="Arial"/>
        </w:rPr>
      </w:pPr>
      <w:r>
        <w:rPr>
          <w:rFonts w:cs="Arial" w:ascii="Arial" w:hAnsi="Arial"/>
        </w:rPr>
      </w:r>
    </w:p>
    <w:p>
      <w:pPr>
        <w:pStyle w:val="Heading1"/>
        <w:rPr/>
      </w:pPr>
      <w:bookmarkStart w:id="7" w:name="_Toc530202642"/>
      <w:bookmarkEnd w:id="7"/>
      <w:r>
        <w:rPr/>
        <w:t>1.2 Business Concept</w:t>
      </w:r>
    </w:p>
    <w:p>
      <w:pPr>
        <w:pStyle w:val="Normal"/>
        <w:spacing w:lineRule="auto" w:line="360"/>
        <w:rPr>
          <w:rFonts w:ascii="Arial" w:hAnsi="Arial" w:cs="Arial"/>
        </w:rPr>
      </w:pPr>
      <w:r>
        <w:rPr/>
      </w:r>
    </w:p>
    <w:p>
      <w:pPr>
        <w:pStyle w:val="Normal"/>
        <w:spacing w:lineRule="auto" w:line="360"/>
        <w:rPr>
          <w:rFonts w:ascii="Arial" w:hAnsi="Arial" w:cs="Arial"/>
        </w:rPr>
      </w:pPr>
      <w:r>
        <w:rPr>
          <w:rFonts w:cs="Arial" w:ascii="Arial" w:hAnsi="Arial"/>
        </w:rPr>
      </w:r>
    </w:p>
    <w:p>
      <w:pPr>
        <w:pStyle w:val="Heading1"/>
        <w:rPr/>
      </w:pPr>
      <w:bookmarkStart w:id="8" w:name="_Toc530202643"/>
      <w:bookmarkEnd w:id="8"/>
      <w:r>
        <w:rPr/>
        <w:t>2.1 Sales &amp; Marketing Strategy</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Heading1"/>
        <w:rPr/>
      </w:pPr>
      <w:bookmarkStart w:id="9" w:name="_Toc530202644"/>
      <w:bookmarkEnd w:id="9"/>
      <w:r>
        <w:rPr/>
        <w:t>2.2 Market Survey</w:t>
      </w:r>
    </w:p>
    <w:p>
      <w:pPr>
        <w:pStyle w:val="Normal"/>
        <w:spacing w:lineRule="auto" w:line="360"/>
        <w:rPr>
          <w:rFonts w:ascii="Arial" w:hAnsi="Arial" w:cs="Arial"/>
        </w:rPr>
      </w:pPr>
      <w:r>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b/>
          <w:b/>
          <w:bCs/>
        </w:rPr>
      </w:pPr>
      <w:r>
        <w:rPr>
          <w:rFonts w:cs="Arial" w:ascii="Arial" w:hAnsi="Arial"/>
          <w:b/>
          <w:bCs/>
        </w:rPr>
        <w:t xml:space="preserve">2.3 </w:t>
      </w:r>
      <w:r>
        <w:rPr>
          <w:rFonts w:cs="Arial" w:ascii="Arial" w:hAnsi="Arial"/>
          <w:b/>
          <w:bCs/>
          <w:u w:val="single"/>
        </w:rPr>
        <w:t>Target markets</w:t>
      </w:r>
    </w:p>
    <w:p>
      <w:pPr>
        <w:pStyle w:val="Normal"/>
        <w:spacing w:lineRule="auto" w:line="360"/>
        <w:rPr>
          <w:rFonts w:ascii="Arial" w:hAnsi="Arial" w:cs="Arial"/>
        </w:rPr>
      </w:pPr>
      <w:r>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Heading1"/>
        <w:rPr/>
      </w:pPr>
      <w:bookmarkStart w:id="10" w:name="_Toc530202645"/>
      <w:r>
        <w:rPr/>
        <w:t>2.4 SWOT Analysis</w:t>
      </w:r>
      <w:bookmarkEnd w:id="10"/>
      <w:r>
        <w:rPr/>
        <w:t xml:space="preserve"> </w:t>
      </w:r>
      <w:r>
        <w:rPr/>
        <w:t>or Porter’s Five Forces Model</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b/>
          <w:bCs/>
        </w:rPr>
        <w:t>3.0 OPERATIONAL PLAN</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
    </w:p>
    <w:p>
      <w:pPr>
        <w:pStyle w:val="Normal"/>
        <w:spacing w:lineRule="auto" w:line="360"/>
        <w:rPr>
          <w:rFonts w:ascii="Arial" w:hAnsi="Arial" w:cs="Arial"/>
        </w:rPr>
      </w:pPr>
      <w:r>
        <w:rPr>
          <w:rFonts w:cs="Arial" w:ascii="Arial" w:hAnsi="Arial"/>
        </w:rPr>
      </w:r>
    </w:p>
    <w:p>
      <w:pPr>
        <w:pStyle w:val="Heading1"/>
        <w:rPr/>
      </w:pPr>
      <w:bookmarkStart w:id="11" w:name="_Toc530202648"/>
      <w:bookmarkEnd w:id="11"/>
      <w:r>
        <w:rPr/>
        <w:t>3.4  Strategy Plan for 2019</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b/>
          <w:b/>
          <w:bCs/>
          <w:u w:val="single"/>
        </w:rPr>
      </w:pPr>
      <w:r>
        <w:rPr>
          <w:rFonts w:cs="Arial" w:ascii="Arial" w:hAnsi="Arial"/>
        </w:rPr>
      </w:r>
    </w:p>
    <w:p>
      <w:pPr>
        <w:pStyle w:val="Heading1"/>
        <w:rPr/>
      </w:pPr>
      <w:bookmarkStart w:id="12" w:name="_Toc530202649"/>
      <w:bookmarkEnd w:id="12"/>
      <w:r>
        <w:rPr/>
        <w:t>3.6 Production Performance: Monitoring &amp; Evaluation Strategy</w:t>
      </w:r>
    </w:p>
    <w:p>
      <w:pPr>
        <w:pStyle w:val="Normal"/>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b/>
          <w:b/>
          <w:bCs/>
          <w:u w:val="single"/>
        </w:rPr>
      </w:pPr>
      <w:r>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b/>
          <w:b/>
          <w:bCs/>
        </w:rPr>
      </w:pPr>
      <w:r>
        <w:rPr>
          <w:rFonts w:cs="Arial" w:ascii="Arial" w:hAnsi="Arial"/>
          <w:b/>
          <w:bCs/>
        </w:rPr>
        <w:t xml:space="preserve">3.8 </w:t>
      </w:r>
      <w:r>
        <w:rPr>
          <w:rFonts w:cs="Arial" w:ascii="Arial" w:hAnsi="Arial"/>
          <w:b/>
          <w:bCs/>
          <w:u w:val="single"/>
        </w:rPr>
        <w:t>Product Pricing</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Heading1"/>
        <w:rPr/>
      </w:pPr>
      <w:bookmarkStart w:id="13" w:name="_Toc530202650"/>
      <w:bookmarkEnd w:id="13"/>
      <w:r>
        <w:rPr/>
        <w:t>3.9 Organizational Plan and Partnership Strategy</w:t>
      </w:r>
    </w:p>
    <w:p>
      <w:pPr>
        <w:pStyle w:val="Normal"/>
        <w:spacing w:lineRule="auto" w:line="360"/>
        <w:jc w:val="both"/>
        <w:rPr>
          <w:rFonts w:ascii="Arial" w:hAnsi="Arial" w:cs="Arial"/>
        </w:rPr>
      </w:pPr>
      <w:r>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b/>
          <w:b/>
          <w:bCs/>
        </w:rPr>
      </w:pPr>
      <w:r>
        <w:rPr>
          <w:rFonts w:cs="Arial" w:ascii="Arial" w:hAnsi="Arial"/>
          <w:b/>
          <w:bCs/>
        </w:rPr>
        <w:t xml:space="preserve">3.10 </w:t>
      </w:r>
      <w:r>
        <w:rPr>
          <w:rFonts w:cs="Arial" w:ascii="Arial" w:hAnsi="Arial"/>
          <w:b/>
          <w:bCs/>
          <w:u w:val="single"/>
        </w:rPr>
        <w:t>Training and Capacity</w:t>
      </w:r>
    </w:p>
    <w:p>
      <w:pPr>
        <w:pStyle w:val="Normal"/>
        <w:spacing w:lineRule="auto" w:line="360"/>
        <w:rPr>
          <w:rFonts w:ascii="Arial" w:hAnsi="Arial" w:cs="Arial"/>
        </w:rPr>
      </w:pPr>
      <w:r>
        <w:rPr/>
      </w:r>
    </w:p>
    <w:p>
      <w:pPr>
        <w:pStyle w:val="Normal"/>
        <w:spacing w:lineRule="auto" w:line="360"/>
        <w:rPr>
          <w:rFonts w:ascii="Arial" w:hAnsi="Arial" w:cs="Arial"/>
        </w:rPr>
      </w:pPr>
      <w:r>
        <w:rPr>
          <w:rFonts w:cs="Arial" w:ascii="Arial" w:hAnsi="Arial"/>
        </w:rPr>
      </w:r>
    </w:p>
    <w:p>
      <w:pPr>
        <w:pStyle w:val="Heading1"/>
        <w:rPr/>
      </w:pPr>
      <w:bookmarkStart w:id="14" w:name="_Toc530202651"/>
      <w:bookmarkEnd w:id="14"/>
      <w:r>
        <w:rPr/>
        <w:t>3.11 Risk Management</w:t>
      </w:r>
    </w:p>
    <w:p>
      <w:pPr>
        <w:pStyle w:val="Normal"/>
        <w:spacing w:before="0" w:after="160"/>
        <w:contextualSpacing/>
        <w:rPr>
          <w:rFonts w:ascii="Arial" w:hAnsi="Arial" w:cs="Arial"/>
        </w:rPr>
      </w:pPr>
      <w:r>
        <w:rPr>
          <w:rFonts w:cs="Arial" w:ascii="Arial" w:hAnsi="Arial"/>
        </w:rPr>
      </w:r>
    </w:p>
    <w:p>
      <w:pPr>
        <w:pStyle w:val="Normal"/>
        <w:spacing w:before="0" w:after="160"/>
        <w:contextualSpacing/>
        <w:rPr>
          <w:rFonts w:ascii="Arial" w:hAnsi="Arial" w:cs="Arial"/>
        </w:rPr>
      </w:pPr>
      <w:r>
        <w:rPr>
          <w:rFonts w:cs="Arial" w:ascii="Arial" w:hAnsi="Arial"/>
          <w:b/>
          <w:bCs/>
        </w:rPr>
      </w:r>
    </w:p>
    <w:p>
      <w:pPr>
        <w:pStyle w:val="Normal"/>
        <w:spacing w:lineRule="auto" w:line="360"/>
        <w:rPr>
          <w:rFonts w:ascii="Arial" w:hAnsi="Arial" w:cs="Arial"/>
          <w:b/>
          <w:b/>
          <w:bCs/>
        </w:rPr>
      </w:pPr>
      <w:r>
        <w:rPr>
          <w:rFonts w:cs="Arial" w:ascii="Arial" w:hAnsi="Arial"/>
          <w:b/>
          <w:bCs/>
        </w:rPr>
      </w:r>
    </w:p>
    <w:p>
      <w:pPr>
        <w:pStyle w:val="Normal"/>
        <w:spacing w:lineRule="auto" w:line="360"/>
        <w:rPr>
          <w:rFonts w:ascii="Arial" w:hAnsi="Arial" w:cs="Arial"/>
          <w:b/>
          <w:b/>
          <w:bCs/>
        </w:rPr>
      </w:pPr>
      <w:r>
        <w:rPr>
          <w:rFonts w:cs="Arial" w:ascii="Arial" w:hAnsi="Arial"/>
          <w:b/>
          <w:bCs/>
        </w:rPr>
      </w:r>
    </w:p>
    <w:p>
      <w:pPr>
        <w:pStyle w:val="Normal"/>
        <w:spacing w:lineRule="auto" w:line="360"/>
        <w:rPr>
          <w:rFonts w:ascii="Arial" w:hAnsi="Arial" w:cs="Arial"/>
          <w:b/>
          <w:b/>
          <w:bCs/>
        </w:rPr>
      </w:pPr>
      <w:r>
        <w:rPr>
          <w:rFonts w:cs="Arial" w:ascii="Arial" w:hAnsi="Arial"/>
          <w:b/>
          <w:bCs/>
        </w:rPr>
      </w:r>
    </w:p>
    <w:p>
      <w:pPr>
        <w:pStyle w:val="Normal"/>
        <w:spacing w:lineRule="auto" w:line="360"/>
        <w:rPr>
          <w:rFonts w:ascii="Arial" w:hAnsi="Arial" w:cs="Arial"/>
          <w:b/>
          <w:b/>
          <w:bCs/>
        </w:rPr>
      </w:pPr>
      <w:r>
        <w:rPr>
          <w:rFonts w:cs="Arial" w:ascii="Arial" w:hAnsi="Arial"/>
          <w:b/>
          <w:bCs/>
        </w:rPr>
      </w:r>
    </w:p>
    <w:p>
      <w:pPr>
        <w:pStyle w:val="Normal"/>
        <w:spacing w:lineRule="auto" w:line="360"/>
        <w:rPr>
          <w:rFonts w:ascii="Arial" w:hAnsi="Arial" w:cs="Arial"/>
          <w:b/>
          <w:b/>
          <w:bCs/>
        </w:rPr>
      </w:pPr>
      <w:r>
        <w:rPr>
          <w:rFonts w:cs="Arial" w:ascii="Arial" w:hAnsi="Arial"/>
          <w:b/>
          <w:bCs/>
        </w:rPr>
      </w:r>
    </w:p>
    <w:p>
      <w:pPr>
        <w:pStyle w:val="Normal"/>
        <w:spacing w:lineRule="auto" w:line="360"/>
        <w:rPr>
          <w:rFonts w:ascii="Arial" w:hAnsi="Arial" w:cs="Arial"/>
          <w:b/>
          <w:b/>
          <w:bCs/>
        </w:rPr>
      </w:pPr>
      <w:r>
        <w:rPr>
          <w:rFonts w:cs="Arial" w:ascii="Arial" w:hAnsi="Arial"/>
          <w:b/>
          <w:bCs/>
        </w:rPr>
      </w:r>
    </w:p>
    <w:p>
      <w:pPr>
        <w:pStyle w:val="Heading1"/>
        <w:rPr/>
      </w:pPr>
      <w:bookmarkStart w:id="15" w:name="_Toc530202652"/>
      <w:bookmarkEnd w:id="15"/>
      <w:r>
        <w:rPr/>
        <w:t>4.0 FINANCIAL PLAN</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
    </w:p>
    <w:p>
      <w:pPr>
        <w:pStyle w:val="Normal"/>
        <w:spacing w:lineRule="auto" w:line="360"/>
        <w:rPr>
          <w:rFonts w:ascii="Arial" w:hAnsi="Arial" w:cs="Arial"/>
        </w:rPr>
      </w:pPr>
      <w:r>
        <w:rPr>
          <w:rFonts w:cs="Arial" w:ascii="Arial" w:hAnsi="Arial"/>
        </w:rPr>
      </w:r>
    </w:p>
    <w:p>
      <w:pPr>
        <w:pStyle w:val="Heading1"/>
        <w:rPr>
          <w:rFonts w:ascii="Arial" w:hAnsi="Arial" w:cs="Arial"/>
        </w:rPr>
      </w:pPr>
      <w:r>
        <w:rPr>
          <w:rFonts w:cs="Arial" w:ascii="Arial" w:hAnsi="Arial"/>
        </w:rPr>
      </w:r>
    </w:p>
    <w:p>
      <w:pPr>
        <w:pStyle w:val="Heading1"/>
        <w:rPr/>
      </w:pPr>
      <w:bookmarkStart w:id="16" w:name="_Toc530202654"/>
      <w:bookmarkEnd w:id="16"/>
      <w:r>
        <w:rPr/>
        <w:t>4.2 Funding Requirements</w:t>
      </w:r>
    </w:p>
    <w:p>
      <w:pPr>
        <w:pStyle w:val="Normal"/>
        <w:spacing w:lineRule="auto" w:line="360"/>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Heading1"/>
        <w:rPr/>
      </w:pPr>
      <w:bookmarkStart w:id="17" w:name="_Toc530202655"/>
      <w:bookmarkEnd w:id="17"/>
      <w:r>
        <w:rPr/>
        <w:t>4.2.1 Breakdown of the operational costs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Heading1"/>
        <w:rPr/>
      </w:pPr>
      <w:bookmarkStart w:id="18" w:name="_Toc530202656"/>
      <w:r>
        <w:rPr/>
        <w:t>4.3 Costing</w:t>
      </w:r>
      <w:bookmarkEnd w:id="18"/>
      <w:r>
        <w:rPr/>
        <w:t xml:space="preserve"> </w:t>
      </w:r>
    </w:p>
    <w:p>
      <w:pPr>
        <w:pStyle w:val="Normal"/>
        <w:rPr/>
      </w:pPr>
      <w:r>
        <w:rPr/>
      </w:r>
    </w:p>
    <w:p>
      <w:pPr>
        <w:pStyle w:val="Normal"/>
        <w:rPr/>
      </w:pPr>
      <w:r>
        <w:rPr>
          <w:rFonts w:cs="Arial" w:ascii="Arial" w:hAnsi="Arial"/>
        </w:rPr>
        <w:t>Variable Costs</w:t>
      </w:r>
    </w:p>
    <w:p>
      <w:pPr>
        <w:pStyle w:val="Normal"/>
        <w:rPr/>
      </w:pPr>
      <w:r>
        <w:rPr>
          <w:rFonts w:cs="Arial" w:ascii="Arial" w:hAnsi="Arial"/>
        </w:rPr>
        <w:t>Fixed Overheads</w:t>
      </w:r>
    </w:p>
    <w:p>
      <w:pPr>
        <w:pStyle w:val="Normal"/>
        <w:rPr/>
      </w:pPr>
      <w:r>
        <w:rPr>
          <w:rFonts w:cs="Arial" w:ascii="Arial" w:hAnsi="Arial"/>
        </w:rPr>
        <w:t>Net Profit</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i/>
          <w:i/>
        </w:rPr>
      </w:pPr>
      <w:r>
        <w:rPr>
          <w:rFonts w:cs="Arial" w:ascii="Arial" w:hAnsi="Arial"/>
        </w:rPr>
      </w:r>
    </w:p>
    <w:p>
      <w:pPr>
        <w:pStyle w:val="Heading1"/>
        <w:rPr/>
      </w:pPr>
      <w:bookmarkStart w:id="19" w:name="_Toc530202657"/>
      <w:bookmarkEnd w:id="19"/>
      <w:r>
        <w:rPr/>
        <w:t>4.4 Sensitivity Analysis</w:t>
      </w:r>
    </w:p>
    <w:p>
      <w:pPr>
        <w:pStyle w:val="Normal"/>
        <w:rPr/>
      </w:pPr>
      <w:r>
        <w:rPr>
          <w:rFonts w:cs="Arial" w:ascii="Arial" w:hAnsi="Arial"/>
        </w:rPr>
        <w:t xml:space="preserve">Sensitivity analysis determines how different values of an independent variable affect a dependent variable under a given set of assumptions. </w:t>
      </w:r>
    </w:p>
    <w:p>
      <w:pPr>
        <w:pStyle w:val="Normal"/>
        <w:rPr>
          <w:rFonts w:ascii="Arial" w:hAnsi="Arial" w:cs="Arial"/>
        </w:rPr>
      </w:pPr>
      <w:r>
        <w:rPr/>
      </w:r>
    </w:p>
    <w:p>
      <w:pPr>
        <w:pStyle w:val="Normal"/>
        <w:rPr>
          <w:rFonts w:ascii="Arial" w:hAnsi="Arial" w:cs="Arial"/>
        </w:rPr>
      </w:pPr>
      <w:r>
        <w:rPr/>
      </w:r>
    </w:p>
    <w:p>
      <w:pPr>
        <w:pStyle w:val="Normal"/>
        <w:rPr>
          <w:rFonts w:ascii="Arial" w:hAnsi="Arial" w:cs="Arial"/>
        </w:rPr>
      </w:pPr>
      <w:r>
        <w:rPr/>
      </w:r>
    </w:p>
    <w:p>
      <w:pPr>
        <w:pStyle w:val="Normal"/>
        <w:rPr>
          <w:rFonts w:ascii="Arial" w:hAnsi="Arial" w:cs="Arial"/>
        </w:rPr>
      </w:pPr>
      <w:r>
        <w:rPr/>
      </w:r>
    </w:p>
    <w:p>
      <w:pPr>
        <w:pStyle w:val="Normal"/>
        <w:rPr>
          <w:rFonts w:ascii="Arial" w:hAnsi="Arial" w:cs="Arial"/>
        </w:rPr>
      </w:pPr>
      <w:r>
        <w:rPr/>
      </w:r>
    </w:p>
    <w:p>
      <w:pPr>
        <w:pStyle w:val="Normal"/>
        <w:rPr>
          <w:rFonts w:ascii="Arial" w:hAnsi="Arial" w:cs="Arial"/>
        </w:rPr>
      </w:pPr>
      <w:r>
        <w:rPr/>
      </w:r>
    </w:p>
    <w:p>
      <w:pPr>
        <w:pStyle w:val="Normal"/>
        <w:spacing w:lineRule="auto" w:line="360"/>
        <w:rPr>
          <w:rFonts w:ascii="Arial" w:hAnsi="Arial" w:cs="Arial"/>
          <w:i/>
          <w:i/>
        </w:rPr>
      </w:pPr>
      <w:r>
        <w:rPr>
          <w:rFonts w:cs="Arial" w:ascii="Arial" w:hAnsi="Arial"/>
          <w:i/>
        </w:rPr>
        <w:t>Diagram 1.8 Sensitivity Analysis diagram</w:t>
      </w:r>
    </w:p>
    <w:p>
      <w:pPr>
        <w:pStyle w:val="Normal"/>
        <w:spacing w:lineRule="auto" w:line="360"/>
        <w:rPr>
          <w:rFonts w:ascii="Arial" w:hAnsi="Arial" w:cs="Arial"/>
          <w:i/>
          <w:i/>
        </w:rPr>
      </w:pPr>
      <w:r>
        <w:rPr>
          <w:rFonts w:cs="Arial" w:ascii="Arial" w:hAnsi="Arial"/>
          <w:i/>
        </w:rPr>
      </w:r>
    </w:p>
    <w:p>
      <w:pPr>
        <w:pStyle w:val="Normal"/>
        <w:spacing w:lineRule="auto" w:line="360"/>
        <w:rPr>
          <w:rFonts w:ascii="Arial" w:hAnsi="Arial" w:cs="Arial"/>
          <w:i/>
          <w:i/>
        </w:rPr>
      </w:pPr>
      <w:r>
        <w:rPr>
          <w:rFonts w:cs="Arial" w:ascii="Arial" w:hAnsi="Arial"/>
          <w:i/>
        </w:rPr>
      </w:r>
    </w:p>
    <w:p>
      <w:pPr>
        <w:pStyle w:val="Normal"/>
        <w:spacing w:lineRule="auto" w:line="360"/>
        <w:rPr>
          <w:rFonts w:ascii="Arial" w:hAnsi="Arial" w:cs="Arial"/>
          <w:i/>
          <w:i/>
        </w:rPr>
      </w:pPr>
      <w:r>
        <w:rPr>
          <w:rFonts w:cs="Arial" w:ascii="Arial" w:hAnsi="Arial"/>
          <w:i/>
        </w:rPr>
      </w:r>
    </w:p>
    <w:p>
      <w:pPr>
        <w:pStyle w:val="Normal"/>
        <w:spacing w:lineRule="auto" w:line="360"/>
        <w:rPr>
          <w:rFonts w:ascii="Arial" w:hAnsi="Arial" w:cs="Arial"/>
          <w:i/>
          <w:i/>
        </w:rPr>
      </w:pPr>
      <w:r>
        <w:rPr>
          <w:rFonts w:cs="Arial" w:ascii="Arial" w:hAnsi="Arial"/>
          <w:i/>
        </w:rPr>
      </w:r>
    </w:p>
    <w:p>
      <w:pPr>
        <w:sectPr>
          <w:footerReference w:type="default" r:id="rId2"/>
          <w:type w:val="nextPage"/>
          <w:pgSz w:w="11906" w:h="16838"/>
          <w:pgMar w:left="1134" w:right="1134" w:header="0" w:top="1134" w:footer="0" w:bottom="1134" w:gutter="0"/>
          <w:pgNumType w:fmt="decimal"/>
          <w:formProt w:val="false"/>
          <w:textDirection w:val="lrTb"/>
          <w:docGrid w:type="default" w:linePitch="240" w:charSpace="4294961151"/>
        </w:sectPr>
        <w:pStyle w:val="Normal"/>
        <w:spacing w:lineRule="auto" w:line="360"/>
        <w:rPr>
          <w:rFonts w:ascii="Arial" w:hAnsi="Arial" w:cs="Arial"/>
          <w:i/>
          <w:i/>
        </w:rPr>
      </w:pPr>
      <w:r>
        <w:rPr>
          <w:rFonts w:cs="Arial" w:ascii="Arial" w:hAnsi="Arial"/>
          <w:i/>
        </w:rPr>
      </w:r>
    </w:p>
    <w:p>
      <w:pPr>
        <w:pStyle w:val="Normal"/>
        <w:spacing w:lineRule="auto" w:line="360"/>
        <w:rPr>
          <w:rFonts w:ascii="Arial" w:hAnsi="Arial" w:cs="Arial"/>
        </w:rPr>
      </w:pPr>
      <w:r>
        <w:rPr>
          <w:rFonts w:cs="Arial" w:ascii="Arial" w:hAnsi="Arial"/>
        </w:rPr>
      </w:r>
    </w:p>
    <w:p>
      <w:pPr>
        <w:pStyle w:val="Heading1"/>
        <w:rPr/>
      </w:pPr>
      <w:bookmarkStart w:id="20" w:name="_Toc530202658"/>
      <w:bookmarkEnd w:id="20"/>
      <w:r>
        <w:rPr/>
        <w:t>4.5 Projected Income</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pPr>
      <w:r>
        <w:rPr>
          <w:rFonts w:cs="Arial" w:ascii="Arial" w:hAnsi="Arial"/>
        </w:rPr>
        <w:t>5 Year Projected Income</w:t>
      </w:r>
    </w:p>
    <w:p>
      <w:pPr>
        <w:pStyle w:val="Normal"/>
        <w:rPr>
          <w:rFonts w:ascii="Arial" w:hAnsi="Arial" w:cs="Arial"/>
        </w:rPr>
      </w:pPr>
      <w:r>
        <w:rPr>
          <w:rFonts w:cs="Arial" w:ascii="Arial" w:hAnsi="Arial"/>
        </w:rPr>
      </w:r>
    </w:p>
    <w:p>
      <w:pPr>
        <w:pStyle w:val="Normal"/>
        <w:spacing w:lineRule="auto" w:line="360"/>
        <w:rPr>
          <w:rFonts w:ascii="Arial" w:hAnsi="Arial" w:cs="Arial"/>
          <w:i/>
          <w:i/>
        </w:rPr>
      </w:pPr>
      <w:r>
        <w:rPr>
          <w:rFonts w:cs="Arial" w:ascii="Arial" w:hAnsi="Arial"/>
          <w:i/>
        </w:rPr>
        <w:t>Diagram 1.9 Projected Income Statement</w:t>
      </w:r>
    </w:p>
    <w:p>
      <w:pPr>
        <w:pStyle w:val="Normal"/>
        <w:spacing w:lineRule="auto" w:line="360"/>
        <w:rPr>
          <w:rFonts w:ascii="Arial" w:hAnsi="Arial" w:cs="Arial"/>
          <w:i/>
          <w:i/>
        </w:rPr>
      </w:pPr>
      <w:r>
        <w:rPr>
          <w:rFonts w:cs="Arial" w:ascii="Arial" w:hAnsi="Arial"/>
          <w:i/>
        </w:rPr>
      </w:r>
    </w:p>
    <w:p>
      <w:pPr>
        <w:pStyle w:val="Normal"/>
        <w:spacing w:lineRule="auto" w:line="360"/>
        <w:rPr>
          <w:rFonts w:ascii="Arial" w:hAnsi="Arial" w:cs="Arial"/>
          <w:i/>
          <w:i/>
        </w:rPr>
      </w:pPr>
      <w:r>
        <w:rPr>
          <w:rFonts w:cs="Arial" w:ascii="Arial" w:hAnsi="Arial"/>
          <w:i/>
        </w:rPr>
      </w:r>
    </w:p>
    <w:p>
      <w:pPr>
        <w:sectPr>
          <w:footerReference w:type="default" r:id="rId3"/>
          <w:type w:val="nextPage"/>
          <w:pgSz w:w="11906" w:h="16838"/>
          <w:pgMar w:left="1134" w:right="1134" w:header="0" w:top="1134" w:footer="0" w:bottom="1134" w:gutter="0"/>
          <w:pgNumType w:fmt="decimal"/>
          <w:formProt w:val="false"/>
          <w:textDirection w:val="lrTb"/>
          <w:docGrid w:type="default" w:linePitch="240" w:charSpace="4294961151"/>
        </w:sectPr>
        <w:pStyle w:val="Normal"/>
        <w:spacing w:lineRule="auto" w:line="360"/>
        <w:rPr>
          <w:rFonts w:ascii="Arial" w:hAnsi="Arial" w:cs="Arial"/>
        </w:rPr>
      </w:pPr>
      <w:r>
        <w:rPr/>
      </w:r>
    </w:p>
    <w:p>
      <w:pPr>
        <w:pStyle w:val="Normal"/>
        <w:rPr>
          <w:rFonts w:ascii="Arial" w:hAnsi="Arial" w:cs="Arial"/>
        </w:rPr>
      </w:pPr>
      <w:r>
        <w:rPr>
          <w:rFonts w:cs="Arial" w:ascii="Arial" w:hAnsi="Arial"/>
        </w:rPr>
      </w:r>
    </w:p>
    <w:p>
      <w:pPr>
        <w:pStyle w:val="Heading1"/>
        <w:rPr/>
      </w:pPr>
      <w:bookmarkStart w:id="21" w:name="_Toc530202659"/>
      <w:bookmarkEnd w:id="21"/>
      <w:r>
        <w:rPr/>
        <w:t>4.6 Balance Sheet</w:t>
      </w:r>
    </w:p>
    <w:p>
      <w:pPr>
        <w:pStyle w:val="Normal"/>
        <w:spacing w:lineRule="auto" w:line="360"/>
        <w:rPr>
          <w:rFonts w:ascii="Arial" w:hAnsi="Arial" w:cs="Arial"/>
        </w:rPr>
      </w:pPr>
      <w:r>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i/>
          <w:i/>
        </w:rPr>
      </w:pPr>
      <w:r>
        <w:rPr>
          <w:rFonts w:cs="Arial" w:ascii="Arial" w:hAnsi="Arial"/>
          <w:i/>
        </w:rPr>
        <w:t>Diagram 1.10 Balance Sheet Financial Statement</w:t>
      </w:r>
    </w:p>
    <w:p>
      <w:pPr>
        <w:pStyle w:val="Normal"/>
        <w:spacing w:lineRule="auto" w:line="360"/>
        <w:rPr>
          <w:rFonts w:ascii="Arial" w:hAnsi="Arial" w:cs="Arial"/>
        </w:rPr>
      </w:pPr>
      <w:r>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Heading1"/>
        <w:rPr/>
      </w:pPr>
      <w:bookmarkStart w:id="22" w:name="_Toc530202660"/>
      <w:bookmarkEnd w:id="22"/>
      <w:r>
        <w:rPr/>
        <w:t>4.7 Payback Period</w:t>
      </w:r>
    </w:p>
    <w:p>
      <w:pPr>
        <w:pStyle w:val="Normal"/>
        <w:spacing w:lineRule="auto" w:line="360"/>
        <w:rPr>
          <w:rFonts w:ascii="Arial" w:hAnsi="Arial" w:cs="Arial"/>
        </w:rPr>
      </w:pPr>
      <w:r>
        <w:rPr/>
      </w:r>
    </w:p>
    <w:p>
      <w:pPr>
        <w:pStyle w:val="Normal"/>
        <w:spacing w:lineRule="auto" w:line="360"/>
        <w:rPr>
          <w:rFonts w:ascii="Arial" w:hAnsi="Arial" w:cs="Arial"/>
          <w:i/>
          <w:i/>
        </w:rPr>
      </w:pPr>
      <w:r>
        <w:rPr>
          <w:rFonts w:cs="Arial" w:ascii="Arial" w:hAnsi="Arial"/>
          <w:i/>
        </w:rPr>
        <w:t>Diagram 1.11 Illustration for Payback Period</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b/>
          <w:b/>
          <w:u w:val="single"/>
        </w:rPr>
      </w:pPr>
      <w:r>
        <w:rPr>
          <w:rFonts w:cs="Arial" w:ascii="Arial" w:hAnsi="Arial"/>
          <w:b/>
          <w:u w:val="single"/>
        </w:rPr>
        <w:t xml:space="preserve">4.8 Net Present Value </w:t>
      </w:r>
    </w:p>
    <w:p>
      <w:pPr>
        <w:pStyle w:val="Normal"/>
        <w:spacing w:lineRule="auto" w:line="360"/>
        <w:rPr>
          <w:rFonts w:ascii="Arial" w:hAnsi="Arial" w:cs="Arial"/>
        </w:rPr>
      </w:pPr>
      <w:r>
        <w:rPr>
          <w:rFonts w:cs="Arial" w:ascii="Arial" w:hAnsi="Arial"/>
        </w:rPr>
        <w:t>Net Present Value is the difference between the present value of cash inflows and the present value of cash outflows over a period.</w:t>
      </w:r>
    </w:p>
    <w:p>
      <w:pPr>
        <w:pStyle w:val="Normal"/>
        <w:spacing w:lineRule="auto" w:line="360"/>
        <w:rPr>
          <w:rFonts w:ascii="Arial" w:hAnsi="Arial" w:cs="Arial"/>
        </w:rPr>
      </w:pPr>
      <w:r>
        <w:rPr>
          <w:rFonts w:cs="Arial" w:ascii="Arial" w:hAnsi="Arial"/>
        </w:rPr>
        <w:t xml:space="preserve"> </w:t>
      </w:r>
      <w:r>
        <w:rPr>
          <w:rFonts w:cs="Arial" w:ascii="Arial" w:hAnsi="Arial"/>
        </w:rPr>
        <w:t>NPV is used in capital budgeting and investment planning to analyse the profitability of a projected investment or project.</w:t>
      </w:r>
    </w:p>
    <w:p>
      <w:pPr>
        <w:pStyle w:val="Normal"/>
        <w:spacing w:lineRule="auto" w:line="360"/>
        <w:rPr/>
      </w:pPr>
      <w:r>
        <w:rPr>
          <w:rFonts w:cs="Arial" w:ascii="Arial" w:hAnsi="Arial"/>
        </w:rPr>
        <w:t xml:space="preserve"> </w:t>
      </w:r>
      <w:r>
        <w:rPr>
          <w:rFonts w:cs="Arial" w:ascii="Arial" w:hAnsi="Arial"/>
        </w:rPr>
        <w:t xml:space="preserve">NPV will indicate how much value an investment or project add to </w:t>
      </w:r>
      <w:r>
        <w:rPr>
          <w:rFonts w:cs="Arial" w:ascii="Arial" w:hAnsi="Arial"/>
        </w:rPr>
        <w:t>the business</w:t>
      </w:r>
    </w:p>
    <w:p>
      <w:pPr>
        <w:pStyle w:val="Normal"/>
        <w:spacing w:lineRule="auto" w:line="360"/>
        <w:rPr>
          <w:rFonts w:ascii="Arial" w:hAnsi="Arial" w:cs="Arial"/>
        </w:rPr>
      </w:pPr>
      <w:r>
        <w:rPr/>
      </w:r>
    </w:p>
    <w:p>
      <w:pPr>
        <w:pStyle w:val="Normal"/>
        <w:spacing w:lineRule="auto" w:line="360"/>
        <w:rPr>
          <w:rFonts w:ascii="Arial" w:hAnsi="Arial" w:cs="Arial"/>
        </w:rPr>
      </w:pPr>
      <w:r>
        <w:rPr>
          <w:rFonts w:cs="Arial" w:ascii="Arial" w:hAnsi="Arial"/>
        </w:rPr>
      </w:r>
    </w:p>
    <w:p>
      <w:pPr>
        <w:pStyle w:val="Heading1"/>
        <w:spacing w:lineRule="auto" w:line="360"/>
        <w:rPr/>
      </w:pPr>
      <w:bookmarkStart w:id="23" w:name="_Toc530202661"/>
      <w:bookmarkEnd w:id="23"/>
      <w:r>
        <w:rPr/>
        <w:t>4.9 Breakeven Analysis</w:t>
      </w:r>
    </w:p>
    <w:p>
      <w:pPr>
        <w:pStyle w:val="Normal"/>
        <w:spacing w:lineRule="auto" w:line="360"/>
        <w:rPr>
          <w:rFonts w:ascii="Arial" w:hAnsi="Arial" w:cs="Arial"/>
        </w:rPr>
      </w:pPr>
      <w:r>
        <w:rPr/>
      </w:r>
    </w:p>
    <w:p>
      <w:pPr>
        <w:pStyle w:val="Normal"/>
        <w:spacing w:lineRule="auto" w:line="360"/>
        <w:rPr>
          <w:rFonts w:ascii="Arial" w:hAnsi="Arial" w:cs="Arial"/>
        </w:rPr>
      </w:pPr>
      <w:r>
        <w:rPr/>
      </w:r>
    </w:p>
    <w:p>
      <w:pPr>
        <w:pStyle w:val="Normal"/>
        <w:spacing w:lineRule="auto" w:line="360"/>
        <w:rPr>
          <w:rFonts w:ascii="Arial" w:hAnsi="Arial" w:cs="Arial"/>
          <w:i/>
          <w:i/>
        </w:rPr>
      </w:pPr>
      <w:r>
        <w:rPr>
          <w:rFonts w:cs="Arial" w:ascii="Arial" w:hAnsi="Arial"/>
          <w:i/>
        </w:rPr>
        <w:t>Diagram 1.12 Numerical result for Breakeven Analysis</w:t>
      </w:r>
    </w:p>
    <w:p>
      <w:pPr>
        <w:pStyle w:val="Normal"/>
        <w:spacing w:lineRule="auto" w:line="360"/>
        <w:rPr>
          <w:rFonts w:ascii="Arial" w:hAnsi="Arial" w:cs="Arial"/>
          <w:i/>
          <w:i/>
        </w:rPr>
      </w:pPr>
      <w:r>
        <w:rPr/>
      </w:r>
    </w:p>
    <w:p>
      <w:pPr>
        <w:pStyle w:val="Normal"/>
        <w:spacing w:lineRule="auto" w:line="360"/>
        <w:rPr/>
      </w:pPr>
      <w:r>
        <w:rPr>
          <w:rFonts w:cs="Arial" w:ascii="Arial" w:hAnsi="Arial"/>
          <w:i/>
        </w:rPr>
        <w:t xml:space="preserve">Diagram 1.13 Break even table for </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b/>
          <w:b/>
          <w:u w:val="single"/>
        </w:rPr>
      </w:pPr>
      <w:r>
        <w:rPr>
          <w:rFonts w:cs="Arial" w:ascii="Arial" w:hAnsi="Arial"/>
          <w:b/>
          <w:u w:val="single"/>
        </w:rPr>
      </w:r>
    </w:p>
    <w:p>
      <w:pPr>
        <w:pStyle w:val="Normal"/>
        <w:spacing w:lineRule="auto" w:line="360"/>
        <w:rPr>
          <w:rFonts w:ascii="Arial" w:hAnsi="Arial" w:cs="Arial"/>
          <w:b/>
          <w:b/>
          <w:u w:val="single"/>
        </w:rPr>
      </w:pPr>
      <w:r>
        <w:rPr>
          <w:rFonts w:cs="Arial" w:ascii="Arial" w:hAnsi="Arial"/>
          <w:b/>
          <w:u w:val="single"/>
        </w:rPr>
      </w:r>
    </w:p>
    <w:p>
      <w:pPr>
        <w:pStyle w:val="Normal"/>
        <w:spacing w:lineRule="auto" w:line="360"/>
        <w:rPr>
          <w:rFonts w:ascii="Arial" w:hAnsi="Arial" w:cs="Arial"/>
          <w:b/>
          <w:b/>
          <w:u w:val="single"/>
        </w:rPr>
      </w:pPr>
      <w:r>
        <w:rPr>
          <w:rFonts w:cs="Arial" w:ascii="Arial" w:hAnsi="Arial"/>
          <w:b/>
          <w:u w:val="single"/>
        </w:rPr>
      </w:r>
    </w:p>
    <w:p>
      <w:pPr>
        <w:pStyle w:val="Normal"/>
        <w:spacing w:lineRule="auto" w:line="360"/>
        <w:rPr>
          <w:rFonts w:ascii="Arial" w:hAnsi="Arial" w:cs="Arial"/>
          <w:b/>
          <w:b/>
          <w:u w:val="single"/>
        </w:rPr>
      </w:pPr>
      <w:r>
        <w:rPr>
          <w:rFonts w:cs="Arial" w:ascii="Arial" w:hAnsi="Arial"/>
          <w:b/>
          <w:u w:val="single"/>
        </w:rPr>
      </w:r>
    </w:p>
    <w:p>
      <w:pPr>
        <w:pStyle w:val="Normal"/>
        <w:spacing w:lineRule="auto" w:line="360"/>
        <w:rPr>
          <w:rFonts w:ascii="Arial" w:hAnsi="Arial" w:cs="Arial"/>
          <w:b/>
          <w:b/>
          <w:u w:val="single"/>
        </w:rPr>
      </w:pPr>
      <w:r>
        <w:rPr>
          <w:rFonts w:cs="Arial" w:ascii="Arial" w:hAnsi="Arial"/>
          <w:b/>
          <w:u w:val="single"/>
        </w:rPr>
      </w:r>
    </w:p>
    <w:p>
      <w:pPr>
        <w:pStyle w:val="Normal"/>
        <w:spacing w:lineRule="auto" w:line="360"/>
        <w:rPr>
          <w:rFonts w:ascii="Arial" w:hAnsi="Arial" w:cs="Arial"/>
          <w:b/>
          <w:b/>
          <w:u w:val="single"/>
        </w:rPr>
      </w:pPr>
      <w:r>
        <w:rPr>
          <w:rFonts w:cs="Arial" w:ascii="Arial" w:hAnsi="Arial"/>
          <w:b/>
          <w:u w:val="single"/>
        </w:rPr>
      </w:r>
    </w:p>
    <w:p>
      <w:pPr>
        <w:pStyle w:val="Normal"/>
        <w:spacing w:lineRule="auto" w:line="360"/>
        <w:rPr>
          <w:rFonts w:ascii="Arial" w:hAnsi="Arial" w:cs="Arial"/>
          <w:b/>
          <w:b/>
          <w:u w:val="single"/>
        </w:rPr>
      </w:pPr>
      <w:r>
        <w:rPr>
          <w:rFonts w:cs="Arial" w:ascii="Arial" w:hAnsi="Arial"/>
          <w:b/>
          <w:u w:val="single"/>
        </w:rPr>
      </w:r>
    </w:p>
    <w:p>
      <w:pPr>
        <w:pStyle w:val="Normal"/>
        <w:spacing w:lineRule="auto" w:line="360"/>
        <w:rPr>
          <w:rFonts w:ascii="Arial" w:hAnsi="Arial" w:cs="Arial"/>
          <w:b/>
          <w:b/>
          <w:u w:val="single"/>
        </w:rPr>
      </w:pPr>
      <w:r>
        <w:rPr>
          <w:rFonts w:cs="Arial" w:ascii="Arial" w:hAnsi="Arial"/>
          <w:b/>
          <w:u w:val="single"/>
        </w:rPr>
      </w:r>
    </w:p>
    <w:p>
      <w:pPr>
        <w:pStyle w:val="Normal"/>
        <w:spacing w:lineRule="auto" w:line="360"/>
        <w:rPr>
          <w:rFonts w:ascii="Arial" w:hAnsi="Arial" w:cs="Arial"/>
          <w:b/>
          <w:b/>
          <w:u w:val="single"/>
        </w:rPr>
      </w:pPr>
      <w:r>
        <w:rPr>
          <w:rFonts w:cs="Arial" w:ascii="Arial" w:hAnsi="Arial"/>
          <w:b/>
          <w:u w:val="single"/>
        </w:rPr>
      </w:r>
    </w:p>
    <w:p>
      <w:pPr>
        <w:pStyle w:val="Normal"/>
        <w:spacing w:lineRule="auto" w:line="360"/>
        <w:rPr>
          <w:rFonts w:ascii="Arial" w:hAnsi="Arial" w:cs="Arial"/>
          <w:b/>
          <w:b/>
          <w:u w:val="single"/>
        </w:rPr>
      </w:pPr>
      <w:r>
        <w:rPr>
          <w:rFonts w:cs="Arial" w:ascii="Arial" w:hAnsi="Arial"/>
          <w:b/>
          <w:u w:val="single"/>
        </w:rPr>
      </w:r>
    </w:p>
    <w:p>
      <w:pPr>
        <w:pStyle w:val="Normal"/>
        <w:spacing w:lineRule="auto" w:line="360"/>
        <w:rPr>
          <w:rFonts w:ascii="Arial" w:hAnsi="Arial" w:cs="Arial"/>
          <w:b/>
          <w:b/>
          <w:u w:val="single"/>
        </w:rPr>
      </w:pPr>
      <w:r>
        <w:rPr>
          <w:rFonts w:cs="Arial" w:ascii="Arial" w:hAnsi="Arial"/>
          <w:b/>
          <w:u w:val="single"/>
        </w:rPr>
      </w:r>
    </w:p>
    <w:p>
      <w:pPr>
        <w:pStyle w:val="Normal"/>
        <w:spacing w:lineRule="auto" w:line="360"/>
        <w:rPr>
          <w:rFonts w:ascii="Arial" w:hAnsi="Arial" w:cs="Arial"/>
          <w:b/>
          <w:b/>
          <w:u w:val="single"/>
        </w:rPr>
      </w:pPr>
      <w:r>
        <w:rPr>
          <w:rFonts w:cs="Arial" w:ascii="Arial" w:hAnsi="Arial"/>
          <w:b/>
          <w:u w:val="single"/>
        </w:rPr>
      </w:r>
    </w:p>
    <w:p>
      <w:pPr>
        <w:pStyle w:val="Normal"/>
        <w:spacing w:lineRule="auto" w:line="360"/>
        <w:rPr>
          <w:rFonts w:ascii="Arial" w:hAnsi="Arial" w:cs="Arial"/>
          <w:b/>
          <w:b/>
          <w:u w:val="single"/>
        </w:rPr>
      </w:pPr>
      <w:r>
        <w:rPr>
          <w:rFonts w:cs="Arial" w:ascii="Arial" w:hAnsi="Arial"/>
          <w:b/>
          <w:u w:val="single"/>
        </w:rPr>
      </w:r>
    </w:p>
    <w:p>
      <w:pPr>
        <w:pStyle w:val="Normal"/>
        <w:spacing w:lineRule="auto" w:line="360"/>
        <w:rPr>
          <w:rFonts w:ascii="Arial" w:hAnsi="Arial" w:cs="Arial"/>
          <w:b/>
          <w:b/>
          <w:u w:val="single"/>
        </w:rPr>
      </w:pPr>
      <w:r>
        <w:rPr>
          <w:rFonts w:cs="Arial" w:ascii="Arial" w:hAnsi="Arial"/>
          <w:b/>
          <w:u w:val="single"/>
        </w:rPr>
      </w:r>
    </w:p>
    <w:p>
      <w:pPr>
        <w:pStyle w:val="Normal"/>
        <w:spacing w:lineRule="auto" w:line="360"/>
        <w:rPr>
          <w:rFonts w:ascii="Arial" w:hAnsi="Arial" w:cs="Arial"/>
          <w:b/>
          <w:b/>
          <w:u w:val="single"/>
        </w:rPr>
      </w:pPr>
      <w:r>
        <w:rPr>
          <w:rFonts w:cs="Arial" w:ascii="Arial" w:hAnsi="Arial"/>
          <w:b/>
          <w:u w:val="single"/>
        </w:rPr>
      </w:r>
    </w:p>
    <w:p>
      <w:pPr>
        <w:pStyle w:val="Normal"/>
        <w:spacing w:lineRule="auto" w:line="360"/>
        <w:rPr>
          <w:rFonts w:ascii="Arial" w:hAnsi="Arial" w:cs="Arial"/>
          <w:b/>
          <w:b/>
          <w:u w:val="single"/>
        </w:rPr>
      </w:pPr>
      <w:r>
        <w:rPr>
          <w:rFonts w:cs="Arial" w:ascii="Arial" w:hAnsi="Arial"/>
          <w:b/>
          <w:u w:val="single"/>
        </w:rPr>
      </w:r>
    </w:p>
    <w:p>
      <w:pPr>
        <w:pStyle w:val="Normal"/>
        <w:spacing w:lineRule="auto" w:line="360"/>
        <w:rPr>
          <w:rFonts w:ascii="Arial" w:hAnsi="Arial" w:cs="Arial"/>
          <w:b/>
          <w:b/>
          <w:u w:val="single"/>
        </w:rPr>
      </w:pPr>
      <w:r>
        <w:rPr>
          <w:rFonts w:cs="Arial" w:ascii="Arial" w:hAnsi="Arial"/>
          <w:b/>
          <w:u w:val="single"/>
        </w:rPr>
      </w:r>
    </w:p>
    <w:p>
      <w:pPr>
        <w:pStyle w:val="Normal"/>
        <w:spacing w:lineRule="auto" w:line="360"/>
        <w:rPr>
          <w:rFonts w:ascii="Arial" w:hAnsi="Arial" w:cs="Arial"/>
          <w:b/>
          <w:b/>
          <w:u w:val="single"/>
        </w:rPr>
      </w:pPr>
      <w:r>
        <w:rPr>
          <w:rFonts w:cs="Arial" w:ascii="Arial" w:hAnsi="Arial"/>
          <w:b/>
          <w:u w:val="single"/>
        </w:rPr>
        <w:t>4.9.1 Breakeven Chart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spacing w:lineRule="auto" w:line="360"/>
        <w:rPr>
          <w:rFonts w:ascii="Arial" w:hAnsi="Arial" w:cs="Arial"/>
        </w:rPr>
      </w:pPr>
      <w:r>
        <w:rPr/>
      </w:r>
    </w:p>
    <w:p>
      <w:pPr>
        <w:pStyle w:val="Normal"/>
        <w:spacing w:lineRule="auto" w:line="360"/>
        <w:rPr>
          <w:rFonts w:ascii="Arial" w:hAnsi="Arial" w:cs="Arial"/>
        </w:rPr>
      </w:pPr>
      <w:r>
        <w:rPr>
          <w:rFonts w:cs="Arial" w:ascii="Arial" w:hAnsi="Arial"/>
        </w:rPr>
      </w:r>
    </w:p>
    <w:p>
      <w:pPr>
        <w:pStyle w:val="Normal"/>
        <w:spacing w:lineRule="auto" w:line="360"/>
        <w:rPr/>
      </w:pPr>
      <w:r>
        <w:rPr>
          <w:rFonts w:cs="Arial" w:ascii="Arial" w:hAnsi="Arial"/>
          <w:i/>
        </w:rPr>
        <w:t xml:space="preserve">Diagram 1.14 Breakeven chart for </w:t>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rPr>
      </w:pPr>
      <w:r>
        <w:rPr>
          <w:rFonts w:cs="Arial" w:ascii="Arial" w:hAnsi="Arial"/>
        </w:rPr>
      </w:r>
    </w:p>
    <w:p>
      <w:pPr>
        <w:pStyle w:val="Normal"/>
        <w:spacing w:lineRule="auto" w:line="360"/>
        <w:rPr>
          <w:rFonts w:ascii="Arial" w:hAnsi="Arial" w:cs="Arial"/>
          <w:b/>
          <w:b/>
          <w:u w:val="single"/>
        </w:rPr>
      </w:pPr>
      <w:r>
        <w:rPr>
          <w:rFonts w:cs="Arial" w:ascii="Arial" w:hAnsi="Arial"/>
          <w:b/>
          <w:u w:val="single"/>
        </w:rPr>
      </w:r>
    </w:p>
    <w:p>
      <w:pPr>
        <w:pStyle w:val="Heading1"/>
        <w:rPr/>
      </w:pPr>
      <w:bookmarkStart w:id="24" w:name="_Toc530202662"/>
      <w:bookmarkEnd w:id="24"/>
      <w:r>
        <w:rPr/>
        <w:t>REFERENCES</w:t>
      </w:r>
    </w:p>
    <w:p>
      <w:pPr>
        <w:pStyle w:val="Normal"/>
        <w:spacing w:lineRule="auto" w:line="360"/>
        <w:rPr>
          <w:rFonts w:ascii="Arial" w:hAnsi="Arial" w:cs="Arial"/>
        </w:rPr>
      </w:pPr>
      <w:r>
        <w:rPr>
          <w:rFonts w:cs="Arial" w:ascii="Arial" w:hAnsi="Arial"/>
        </w:rPr>
      </w:r>
    </w:p>
    <w:p>
      <w:pPr>
        <w:pStyle w:val="Normal"/>
        <w:spacing w:lineRule="auto" w:line="360"/>
        <w:rPr>
          <w:rStyle w:val="InternetLink"/>
          <w:rFonts w:ascii="Arial" w:hAnsi="Arial" w:cs="Arial"/>
        </w:rPr>
      </w:pPr>
      <w:hyperlink r:id="rId4">
        <w:r>
          <w:rPr>
            <w:webHidden/>
            <w:rFonts w:cs="Arial" w:ascii="Arial" w:hAnsi="Arial"/>
          </w:rPr>
        </w:r>
      </w:hyperlink>
    </w:p>
    <w:p>
      <w:pPr>
        <w:pStyle w:val="Heading1"/>
        <w:rPr/>
      </w:pPr>
      <w:bookmarkStart w:id="25" w:name="_Toc530202663"/>
      <w:bookmarkEnd w:id="25"/>
      <w:r>
        <w:rPr/>
        <w:t>Annexure</w:t>
      </w:r>
    </w:p>
    <w:p>
      <w:pPr>
        <w:pStyle w:val="Normal"/>
        <w:spacing w:lineRule="auto" w:line="360"/>
        <w:jc w:val="center"/>
        <w:rPr>
          <w:rFonts w:ascii="Arial" w:hAnsi="Arial" w:cs="Arial"/>
        </w:rPr>
      </w:pPr>
      <w:r>
        <w:rPr/>
      </w:r>
    </w:p>
    <w:p>
      <w:pPr>
        <w:pStyle w:val="Normal"/>
        <w:spacing w:lineRule="auto" w:line="360"/>
        <w:rPr>
          <w:rFonts w:ascii="Arial" w:hAnsi="Arial" w:cs="Arial"/>
        </w:rPr>
      </w:pPr>
      <w:r>
        <w:rPr/>
      </w:r>
    </w:p>
    <w:sectPr>
      <w:footerReference w:type="default" r:id="rId5"/>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9399148"/>
    </w:sdtPr>
    <w:sdtContent>
      <w:p>
        <w:pPr>
          <w:pStyle w:val="Footer"/>
          <w:jc w:val="center"/>
          <w:rPr/>
        </w:pPr>
        <w:r>
          <w:rPr/>
          <w:fldChar w:fldCharType="begin"/>
        </w:r>
        <w:r>
          <w:instrText> PAGE </w:instrText>
        </w:r>
        <w:r>
          <w:fldChar w:fldCharType="separate"/>
        </w:r>
        <w:r>
          <w:t>8</w:t>
        </w:r>
        <w: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24168699"/>
    </w:sdtPr>
    <w:sdtContent>
      <w:p>
        <w:pPr>
          <w:pStyle w:val="Footer"/>
          <w:jc w:val="center"/>
          <w:rPr/>
        </w:pPr>
        <w:r>
          <w:rPr/>
          <w:fldChar w:fldCharType="begin"/>
        </w:r>
        <w:r>
          <w:instrText> PAGE </w:instrText>
        </w:r>
        <w:r>
          <w:fldChar w:fldCharType="separate"/>
        </w:r>
        <w:r>
          <w:t>9</w:t>
        </w:r>
        <w:r>
          <w:fldChar w:fldCharType="end"/>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63866981"/>
    </w:sdtPr>
    <w:sdtContent>
      <w:p>
        <w:pPr>
          <w:pStyle w:val="Footer"/>
          <w:jc w:val="center"/>
          <w:rPr/>
        </w:pPr>
        <w:r>
          <w:rPr/>
          <w:fldChar w:fldCharType="begin"/>
        </w:r>
        <w:r>
          <w:instrText> PAGE </w:instrText>
        </w:r>
        <w:r>
          <w:fldChar w:fldCharType="separate"/>
        </w:r>
        <w:r>
          <w:t>11</w:t>
        </w:r>
        <w:r>
          <w:fldChar w:fldCharType="end"/>
        </w:r>
      </w:p>
      <w:p>
        <w:pPr>
          <w:pStyle w:val="Footer"/>
          <w:rPr/>
        </w:pPr>
        <w:r>
          <w:rPr/>
        </w:r>
      </w:p>
    </w:sdtContent>
  </w:sdt>
</w:ftr>
</file>

<file path=word/settings.xml><?xml version="1.0" encoding="utf-8"?>
<w:settings xmlns:w="http://schemas.openxmlformats.org/wordprocessingml/2006/main">
  <w:zoom w:percent="108"/>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ZA"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ZA" w:eastAsia="zh-CN" w:bidi="hi-IN"/>
    </w:rPr>
  </w:style>
  <w:style w:type="paragraph" w:styleId="Heading1">
    <w:name w:val="Heading 1"/>
    <w:basedOn w:val="Normal"/>
    <w:next w:val="Normal"/>
    <w:link w:val="Heading1Char"/>
    <w:uiPriority w:val="9"/>
    <w:qFormat/>
    <w:rsid w:val="007a75cb"/>
    <w:pPr>
      <w:keepNext/>
      <w:keepLines/>
      <w:spacing w:before="240" w:after="0"/>
      <w:outlineLvl w:val="0"/>
    </w:pPr>
    <w:rPr>
      <w:rFonts w:ascii="Calibri Light" w:hAnsi="Calibri Light" w:eastAsia="" w:cs="Mangal" w:asciiTheme="majorHAnsi" w:eastAsiaTheme="majorEastAsia" w:hAnsiTheme="majorHAnsi"/>
      <w:color w:val="2F5496" w:themeColor="accent1" w:themeShade="bf"/>
      <w:sz w:val="32"/>
      <w:szCs w:val="29"/>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9228d7"/>
    <w:rPr>
      <w:color w:val="0563C1" w:themeColor="hyperlink"/>
      <w:u w:val="single"/>
    </w:rPr>
  </w:style>
  <w:style w:type="character" w:styleId="Annotationreference">
    <w:name w:val="annotation reference"/>
    <w:basedOn w:val="DefaultParagraphFont"/>
    <w:uiPriority w:val="99"/>
    <w:semiHidden/>
    <w:unhideWhenUsed/>
    <w:qFormat/>
    <w:rsid w:val="00a51a0f"/>
    <w:rPr>
      <w:sz w:val="16"/>
      <w:szCs w:val="16"/>
    </w:rPr>
  </w:style>
  <w:style w:type="character" w:styleId="CommentTextChar" w:customStyle="1">
    <w:name w:val="Comment Text Char"/>
    <w:basedOn w:val="DefaultParagraphFont"/>
    <w:link w:val="CommentText"/>
    <w:uiPriority w:val="99"/>
    <w:semiHidden/>
    <w:qFormat/>
    <w:rsid w:val="00a51a0f"/>
    <w:rPr>
      <w:rFonts w:cs="Mangal"/>
      <w:color w:val="00000A"/>
      <w:szCs w:val="18"/>
    </w:rPr>
  </w:style>
  <w:style w:type="character" w:styleId="CommentSubjectChar" w:customStyle="1">
    <w:name w:val="Comment Subject Char"/>
    <w:basedOn w:val="CommentTextChar"/>
    <w:link w:val="CommentSubject"/>
    <w:uiPriority w:val="99"/>
    <w:semiHidden/>
    <w:qFormat/>
    <w:rsid w:val="00a51a0f"/>
    <w:rPr>
      <w:rFonts w:cs="Mangal"/>
      <w:b/>
      <w:bCs/>
      <w:color w:val="00000A"/>
      <w:szCs w:val="18"/>
    </w:rPr>
  </w:style>
  <w:style w:type="character" w:styleId="BalloonTextChar" w:customStyle="1">
    <w:name w:val="Balloon Text Char"/>
    <w:basedOn w:val="DefaultParagraphFont"/>
    <w:link w:val="BalloonText"/>
    <w:uiPriority w:val="99"/>
    <w:semiHidden/>
    <w:qFormat/>
    <w:rsid w:val="00a51a0f"/>
    <w:rPr>
      <w:rFonts w:ascii="Segoe UI" w:hAnsi="Segoe UI" w:cs="Mangal"/>
      <w:color w:val="00000A"/>
      <w:sz w:val="18"/>
      <w:szCs w:val="16"/>
    </w:rPr>
  </w:style>
  <w:style w:type="character" w:styleId="ListLabel1" w:customStyle="1">
    <w:name w:val="ListLabel 1"/>
    <w:qFormat/>
    <w:rPr>
      <w:rFonts w:cs="Wingdings"/>
    </w:rPr>
  </w:style>
  <w:style w:type="character" w:styleId="ListLabel2" w:customStyle="1">
    <w:name w:val="ListLabel 2"/>
    <w:qFormat/>
    <w:rPr>
      <w:rFonts w:cs="Wingdings"/>
    </w:rPr>
  </w:style>
  <w:style w:type="character" w:styleId="ListLabel3" w:customStyle="1">
    <w:name w:val="ListLabel 3"/>
    <w:qFormat/>
    <w:rPr>
      <w:rFonts w:cs="Wingdings"/>
    </w:rPr>
  </w:style>
  <w:style w:type="character" w:styleId="ListLabel4" w:customStyle="1">
    <w:name w:val="ListLabel 4"/>
    <w:qFormat/>
    <w:rPr>
      <w:rFonts w:cs="Wingdings"/>
    </w:rPr>
  </w:style>
  <w:style w:type="character" w:styleId="ListLabel5" w:customStyle="1">
    <w:name w:val="ListLabel 5"/>
    <w:qFormat/>
    <w:rPr>
      <w:rFonts w:cs="Wingdings"/>
    </w:rPr>
  </w:style>
  <w:style w:type="character" w:styleId="ListLabel6" w:customStyle="1">
    <w:name w:val="ListLabel 6"/>
    <w:qFormat/>
    <w:rPr>
      <w:rFonts w:cs="Wingdings"/>
    </w:rPr>
  </w:style>
  <w:style w:type="character" w:styleId="ListLabel7" w:customStyle="1">
    <w:name w:val="ListLabel 7"/>
    <w:qFormat/>
    <w:rPr>
      <w:rFonts w:cs="Wingdings"/>
    </w:rPr>
  </w:style>
  <w:style w:type="character" w:styleId="ListLabel8" w:customStyle="1">
    <w:name w:val="ListLabel 8"/>
    <w:qFormat/>
    <w:rPr>
      <w:rFonts w:cs="Wingdings"/>
    </w:rPr>
  </w:style>
  <w:style w:type="character" w:styleId="ListLabel9" w:customStyle="1">
    <w:name w:val="ListLabel 9"/>
    <w:qFormat/>
    <w:rPr>
      <w:rFonts w:cs="Wingdings"/>
    </w:rPr>
  </w:style>
  <w:style w:type="character" w:styleId="ListLabel10" w:customStyle="1">
    <w:name w:val="ListLabel 10"/>
    <w:qFormat/>
    <w:rPr>
      <w:rFonts w:cs="Wingdings"/>
    </w:rPr>
  </w:style>
  <w:style w:type="character" w:styleId="ListLabel11" w:customStyle="1">
    <w:name w:val="ListLabel 11"/>
    <w:qFormat/>
    <w:rPr>
      <w:rFonts w:cs="Wingdings"/>
    </w:rPr>
  </w:style>
  <w:style w:type="character" w:styleId="ListLabel12" w:customStyle="1">
    <w:name w:val="ListLabel 12"/>
    <w:qFormat/>
    <w:rPr>
      <w:rFonts w:cs="Wingdings"/>
    </w:rPr>
  </w:style>
  <w:style w:type="character" w:styleId="ListLabel13" w:customStyle="1">
    <w:name w:val="ListLabel 13"/>
    <w:qFormat/>
    <w:rPr>
      <w:rFonts w:cs="Wingdings"/>
    </w:rPr>
  </w:style>
  <w:style w:type="character" w:styleId="ListLabel14" w:customStyle="1">
    <w:name w:val="ListLabel 14"/>
    <w:qFormat/>
    <w:rPr>
      <w:rFonts w:cs="Wingdings"/>
    </w:rPr>
  </w:style>
  <w:style w:type="character" w:styleId="ListLabel15" w:customStyle="1">
    <w:name w:val="ListLabel 15"/>
    <w:qFormat/>
    <w:rPr>
      <w:rFonts w:cs="Wingdings"/>
    </w:rPr>
  </w:style>
  <w:style w:type="character" w:styleId="ListLabel16" w:customStyle="1">
    <w:name w:val="ListLabel 16"/>
    <w:qFormat/>
    <w:rPr>
      <w:rFonts w:cs="Wingdings"/>
    </w:rPr>
  </w:style>
  <w:style w:type="character" w:styleId="ListLabel17" w:customStyle="1">
    <w:name w:val="ListLabel 17"/>
    <w:qFormat/>
    <w:rPr>
      <w:rFonts w:cs="Wingdings"/>
    </w:rPr>
  </w:style>
  <w:style w:type="character" w:styleId="ListLabel18" w:customStyle="1">
    <w:name w:val="ListLabel 18"/>
    <w:qFormat/>
    <w:rPr>
      <w:rFonts w:cs="Wingdings"/>
    </w:rPr>
  </w:style>
  <w:style w:type="character" w:styleId="ListLabel19" w:customStyle="1">
    <w:name w:val="ListLabel 19"/>
    <w:qFormat/>
    <w:rPr>
      <w:rFonts w:cs="Wingdings"/>
    </w:rPr>
  </w:style>
  <w:style w:type="character" w:styleId="ListLabel20" w:customStyle="1">
    <w:name w:val="ListLabel 20"/>
    <w:qFormat/>
    <w:rPr>
      <w:rFonts w:cs="Wingdings"/>
    </w:rPr>
  </w:style>
  <w:style w:type="character" w:styleId="ListLabel21" w:customStyle="1">
    <w:name w:val="ListLabel 21"/>
    <w:qFormat/>
    <w:rPr>
      <w:rFonts w:cs="Wingdings"/>
    </w:rPr>
  </w:style>
  <w:style w:type="character" w:styleId="ListLabel22" w:customStyle="1">
    <w:name w:val="ListLabel 22"/>
    <w:qFormat/>
    <w:rPr>
      <w:rFonts w:cs="Wingdings"/>
    </w:rPr>
  </w:style>
  <w:style w:type="character" w:styleId="ListLabel23" w:customStyle="1">
    <w:name w:val="ListLabel 23"/>
    <w:qFormat/>
    <w:rPr>
      <w:rFonts w:cs="Wingdings"/>
    </w:rPr>
  </w:style>
  <w:style w:type="character" w:styleId="ListLabel24" w:customStyle="1">
    <w:name w:val="ListLabel 24"/>
    <w:qFormat/>
    <w:rPr>
      <w:rFonts w:cs="Wingdings"/>
    </w:rPr>
  </w:style>
  <w:style w:type="character" w:styleId="ListLabel25" w:customStyle="1">
    <w:name w:val="ListLabel 25"/>
    <w:qFormat/>
    <w:rPr>
      <w:rFonts w:cs="Wingdings"/>
    </w:rPr>
  </w:style>
  <w:style w:type="character" w:styleId="ListLabel26" w:customStyle="1">
    <w:name w:val="ListLabel 26"/>
    <w:qFormat/>
    <w:rPr>
      <w:rFonts w:cs="Wingdings"/>
    </w:rPr>
  </w:style>
  <w:style w:type="character" w:styleId="ListLabel27" w:customStyle="1">
    <w:name w:val="ListLabel 27"/>
    <w:qFormat/>
    <w:rPr>
      <w:rFonts w:cs="Wingdings"/>
    </w:rPr>
  </w:style>
  <w:style w:type="character" w:styleId="ListLabel28" w:customStyle="1">
    <w:name w:val="ListLabel 28"/>
    <w:qFormat/>
    <w:rPr>
      <w:rFonts w:cs="Wingdings"/>
    </w:rPr>
  </w:style>
  <w:style w:type="character" w:styleId="ListLabel29" w:customStyle="1">
    <w:name w:val="ListLabel 29"/>
    <w:qFormat/>
    <w:rPr>
      <w:rFonts w:cs="Wingdings"/>
    </w:rPr>
  </w:style>
  <w:style w:type="character" w:styleId="ListLabel30" w:customStyle="1">
    <w:name w:val="ListLabel 30"/>
    <w:qFormat/>
    <w:rPr>
      <w:rFonts w:cs="Wingdings"/>
    </w:rPr>
  </w:style>
  <w:style w:type="character" w:styleId="ListLabel31" w:customStyle="1">
    <w:name w:val="ListLabel 31"/>
    <w:qFormat/>
    <w:rPr>
      <w:rFonts w:cs="Wingdings"/>
    </w:rPr>
  </w:style>
  <w:style w:type="character" w:styleId="ListLabel32" w:customStyle="1">
    <w:name w:val="ListLabel 32"/>
    <w:qFormat/>
    <w:rPr>
      <w:rFonts w:cs="Wingdings"/>
    </w:rPr>
  </w:style>
  <w:style w:type="character" w:styleId="ListLabel33" w:customStyle="1">
    <w:name w:val="ListLabel 33"/>
    <w:qFormat/>
    <w:rPr>
      <w:rFonts w:cs="Wingdings"/>
    </w:rPr>
  </w:style>
  <w:style w:type="character" w:styleId="ListLabel34" w:customStyle="1">
    <w:name w:val="ListLabel 34"/>
    <w:qFormat/>
    <w:rPr>
      <w:rFonts w:cs="Wingdings"/>
    </w:rPr>
  </w:style>
  <w:style w:type="character" w:styleId="ListLabel35" w:customStyle="1">
    <w:name w:val="ListLabel 35"/>
    <w:qFormat/>
    <w:rPr>
      <w:rFonts w:cs="Wingdings"/>
    </w:rPr>
  </w:style>
  <w:style w:type="character" w:styleId="ListLabel36" w:customStyle="1">
    <w:name w:val="ListLabel 36"/>
    <w:qFormat/>
    <w:rPr>
      <w:rFonts w:cs="Wingdings"/>
    </w:rPr>
  </w:style>
  <w:style w:type="character" w:styleId="ListLabel37" w:customStyle="1">
    <w:name w:val="ListLabel 37"/>
    <w:qFormat/>
    <w:rPr>
      <w:rFonts w:cs="Wingdings"/>
    </w:rPr>
  </w:style>
  <w:style w:type="character" w:styleId="ListLabel38" w:customStyle="1">
    <w:name w:val="ListLabel 38"/>
    <w:qFormat/>
    <w:rPr>
      <w:rFonts w:cs="Wingdings"/>
    </w:rPr>
  </w:style>
  <w:style w:type="character" w:styleId="ListLabel39" w:customStyle="1">
    <w:name w:val="ListLabel 39"/>
    <w:qFormat/>
    <w:rPr>
      <w:rFonts w:cs="Wingdings"/>
    </w:rPr>
  </w:style>
  <w:style w:type="character" w:styleId="ListLabel40" w:customStyle="1">
    <w:name w:val="ListLabel 40"/>
    <w:qFormat/>
    <w:rPr>
      <w:rFonts w:cs="Wingdings"/>
    </w:rPr>
  </w:style>
  <w:style w:type="character" w:styleId="ListLabel41" w:customStyle="1">
    <w:name w:val="ListLabel 41"/>
    <w:qFormat/>
    <w:rPr>
      <w:rFonts w:cs="Wingdings"/>
    </w:rPr>
  </w:style>
  <w:style w:type="character" w:styleId="ListLabel42" w:customStyle="1">
    <w:name w:val="ListLabel 42"/>
    <w:qFormat/>
    <w:rPr>
      <w:rFonts w:cs="Wingdings"/>
    </w:rPr>
  </w:style>
  <w:style w:type="character" w:styleId="ListLabel43" w:customStyle="1">
    <w:name w:val="ListLabel 43"/>
    <w:qFormat/>
    <w:rPr>
      <w:rFonts w:cs="Wingdings"/>
    </w:rPr>
  </w:style>
  <w:style w:type="character" w:styleId="ListLabel44" w:customStyle="1">
    <w:name w:val="ListLabel 44"/>
    <w:qFormat/>
    <w:rPr>
      <w:rFonts w:cs="Wingdings"/>
    </w:rPr>
  </w:style>
  <w:style w:type="character" w:styleId="ListLabel45" w:customStyle="1">
    <w:name w:val="ListLabel 45"/>
    <w:qFormat/>
    <w:rPr>
      <w:rFonts w:cs="Wingdings"/>
    </w:rPr>
  </w:style>
  <w:style w:type="character" w:styleId="ListLabel46" w:customStyle="1">
    <w:name w:val="ListLabel 46"/>
    <w:qFormat/>
    <w:rPr>
      <w:rFonts w:cs="Wingdings"/>
    </w:rPr>
  </w:style>
  <w:style w:type="character" w:styleId="ListLabel47" w:customStyle="1">
    <w:name w:val="ListLabel 47"/>
    <w:qFormat/>
    <w:rPr>
      <w:rFonts w:cs="Wingdings"/>
    </w:rPr>
  </w:style>
  <w:style w:type="character" w:styleId="ListLabel48" w:customStyle="1">
    <w:name w:val="ListLabel 48"/>
    <w:qFormat/>
    <w:rPr>
      <w:rFonts w:cs="Wingdings"/>
    </w:rPr>
  </w:style>
  <w:style w:type="character" w:styleId="ListLabel49" w:customStyle="1">
    <w:name w:val="ListLabel 49"/>
    <w:qFormat/>
    <w:rPr>
      <w:rFonts w:cs="Wingdings"/>
    </w:rPr>
  </w:style>
  <w:style w:type="character" w:styleId="ListLabel50" w:customStyle="1">
    <w:name w:val="ListLabel 50"/>
    <w:qFormat/>
    <w:rPr>
      <w:rFonts w:cs="Wingdings"/>
    </w:rPr>
  </w:style>
  <w:style w:type="character" w:styleId="ListLabel51" w:customStyle="1">
    <w:name w:val="ListLabel 51"/>
    <w:qFormat/>
    <w:rPr>
      <w:rFonts w:cs="Wingdings"/>
    </w:rPr>
  </w:style>
  <w:style w:type="character" w:styleId="ListLabel52" w:customStyle="1">
    <w:name w:val="ListLabel 52"/>
    <w:qFormat/>
    <w:rPr>
      <w:rFonts w:cs="Wingdings"/>
    </w:rPr>
  </w:style>
  <w:style w:type="character" w:styleId="ListLabel53" w:customStyle="1">
    <w:name w:val="ListLabel 53"/>
    <w:qFormat/>
    <w:rPr>
      <w:rFonts w:cs="Wingdings"/>
    </w:rPr>
  </w:style>
  <w:style w:type="character" w:styleId="ListLabel54" w:customStyle="1">
    <w:name w:val="ListLabel 54"/>
    <w:qFormat/>
    <w:rPr>
      <w:rFonts w:cs="Wingdings"/>
    </w:rPr>
  </w:style>
  <w:style w:type="character" w:styleId="ListLabel55" w:customStyle="1">
    <w:name w:val="ListLabel 55"/>
    <w:qFormat/>
    <w:rPr>
      <w:rFonts w:cs="Wingdings"/>
    </w:rPr>
  </w:style>
  <w:style w:type="character" w:styleId="ListLabel56" w:customStyle="1">
    <w:name w:val="ListLabel 56"/>
    <w:qFormat/>
    <w:rPr>
      <w:rFonts w:cs="Wingdings"/>
    </w:rPr>
  </w:style>
  <w:style w:type="character" w:styleId="ListLabel57" w:customStyle="1">
    <w:name w:val="ListLabel 57"/>
    <w:qFormat/>
    <w:rPr>
      <w:rFonts w:cs="Wingdings"/>
    </w:rPr>
  </w:style>
  <w:style w:type="character" w:styleId="ListLabel58" w:customStyle="1">
    <w:name w:val="ListLabel 58"/>
    <w:qFormat/>
    <w:rPr>
      <w:rFonts w:cs="Wingdings"/>
    </w:rPr>
  </w:style>
  <w:style w:type="character" w:styleId="ListLabel59" w:customStyle="1">
    <w:name w:val="ListLabel 59"/>
    <w:qFormat/>
    <w:rPr>
      <w:rFonts w:cs="Wingdings"/>
    </w:rPr>
  </w:style>
  <w:style w:type="character" w:styleId="ListLabel60" w:customStyle="1">
    <w:name w:val="ListLabel 60"/>
    <w:qFormat/>
    <w:rPr>
      <w:rFonts w:cs="Wingdings"/>
    </w:rPr>
  </w:style>
  <w:style w:type="character" w:styleId="ListLabel61" w:customStyle="1">
    <w:name w:val="ListLabel 61"/>
    <w:qFormat/>
    <w:rPr>
      <w:rFonts w:cs="Wingdings"/>
    </w:rPr>
  </w:style>
  <w:style w:type="character" w:styleId="ListLabel62" w:customStyle="1">
    <w:name w:val="ListLabel 62"/>
    <w:qFormat/>
    <w:rPr>
      <w:rFonts w:cs="Wingdings"/>
    </w:rPr>
  </w:style>
  <w:style w:type="character" w:styleId="ListLabel63" w:customStyle="1">
    <w:name w:val="ListLabel 63"/>
    <w:qFormat/>
    <w:rPr>
      <w:rFonts w:cs="Wingdings"/>
    </w:rPr>
  </w:style>
  <w:style w:type="character" w:styleId="ListLabel64" w:customStyle="1">
    <w:name w:val="ListLabel 64"/>
    <w:qFormat/>
    <w:rPr>
      <w:rFonts w:cs="Wingdings"/>
    </w:rPr>
  </w:style>
  <w:style w:type="character" w:styleId="ListLabel65" w:customStyle="1">
    <w:name w:val="ListLabel 65"/>
    <w:qFormat/>
    <w:rPr>
      <w:rFonts w:cs="Wingdings"/>
    </w:rPr>
  </w:style>
  <w:style w:type="character" w:styleId="ListLabel66" w:customStyle="1">
    <w:name w:val="ListLabel 66"/>
    <w:qFormat/>
    <w:rPr>
      <w:rFonts w:cs="Wingdings"/>
    </w:rPr>
  </w:style>
  <w:style w:type="character" w:styleId="ListLabel67" w:customStyle="1">
    <w:name w:val="ListLabel 67"/>
    <w:qFormat/>
    <w:rPr>
      <w:rFonts w:cs="Wingdings"/>
    </w:rPr>
  </w:style>
  <w:style w:type="character" w:styleId="ListLabel68" w:customStyle="1">
    <w:name w:val="ListLabel 68"/>
    <w:qFormat/>
    <w:rPr>
      <w:rFonts w:cs="Wingdings"/>
    </w:rPr>
  </w:style>
  <w:style w:type="character" w:styleId="ListLabel69" w:customStyle="1">
    <w:name w:val="ListLabel 69"/>
    <w:qFormat/>
    <w:rPr>
      <w:rFonts w:cs="Wingdings"/>
    </w:rPr>
  </w:style>
  <w:style w:type="character" w:styleId="ListLabel70" w:customStyle="1">
    <w:name w:val="ListLabel 70"/>
    <w:qFormat/>
    <w:rPr>
      <w:rFonts w:cs="Wingdings"/>
    </w:rPr>
  </w:style>
  <w:style w:type="character" w:styleId="ListLabel71" w:customStyle="1">
    <w:name w:val="ListLabel 71"/>
    <w:qFormat/>
    <w:rPr>
      <w:rFonts w:cs="Wingdings"/>
    </w:rPr>
  </w:style>
  <w:style w:type="character" w:styleId="ListLabel72" w:customStyle="1">
    <w:name w:val="ListLabel 72"/>
    <w:qFormat/>
    <w:rPr>
      <w:rFonts w:cs="Wingdings"/>
    </w:rPr>
  </w:style>
  <w:style w:type="character" w:styleId="ListLabel73" w:customStyle="1">
    <w:name w:val="ListLabel 73"/>
    <w:qFormat/>
    <w:rPr>
      <w:rFonts w:cs="Wingdings"/>
    </w:rPr>
  </w:style>
  <w:style w:type="character" w:styleId="ListLabel74" w:customStyle="1">
    <w:name w:val="ListLabel 74"/>
    <w:qFormat/>
    <w:rPr>
      <w:rFonts w:cs="Wingdings"/>
    </w:rPr>
  </w:style>
  <w:style w:type="character" w:styleId="ListLabel75" w:customStyle="1">
    <w:name w:val="ListLabel 75"/>
    <w:qFormat/>
    <w:rPr>
      <w:rFonts w:cs="Wingdings"/>
    </w:rPr>
  </w:style>
  <w:style w:type="character" w:styleId="ListLabel76" w:customStyle="1">
    <w:name w:val="ListLabel 76"/>
    <w:qFormat/>
    <w:rPr>
      <w:rFonts w:cs="Wingdings"/>
    </w:rPr>
  </w:style>
  <w:style w:type="character" w:styleId="ListLabel77" w:customStyle="1">
    <w:name w:val="ListLabel 77"/>
    <w:qFormat/>
    <w:rPr>
      <w:rFonts w:cs="Wingdings"/>
    </w:rPr>
  </w:style>
  <w:style w:type="character" w:styleId="ListLabel78" w:customStyle="1">
    <w:name w:val="ListLabel 78"/>
    <w:qFormat/>
    <w:rPr>
      <w:rFonts w:cs="Wingdings"/>
    </w:rPr>
  </w:style>
  <w:style w:type="character" w:styleId="ListLabel79" w:customStyle="1">
    <w:name w:val="ListLabel 79"/>
    <w:qFormat/>
    <w:rPr>
      <w:rFonts w:cs="Wingdings"/>
    </w:rPr>
  </w:style>
  <w:style w:type="character" w:styleId="ListLabel80" w:customStyle="1">
    <w:name w:val="ListLabel 80"/>
    <w:qFormat/>
    <w:rPr>
      <w:rFonts w:cs="Wingdings"/>
    </w:rPr>
  </w:style>
  <w:style w:type="character" w:styleId="ListLabel81" w:customStyle="1">
    <w:name w:val="ListLabel 81"/>
    <w:qFormat/>
    <w:rPr>
      <w:rFonts w:cs="Wingdings"/>
    </w:rPr>
  </w:style>
  <w:style w:type="character" w:styleId="ListLabel82" w:customStyle="1">
    <w:name w:val="ListLabel 82"/>
    <w:qFormat/>
    <w:rPr>
      <w:rFonts w:cs="Wingdings"/>
    </w:rPr>
  </w:style>
  <w:style w:type="character" w:styleId="ListLabel83" w:customStyle="1">
    <w:name w:val="ListLabel 83"/>
    <w:qFormat/>
    <w:rPr>
      <w:rFonts w:cs="Wingdings"/>
    </w:rPr>
  </w:style>
  <w:style w:type="character" w:styleId="ListLabel84" w:customStyle="1">
    <w:name w:val="ListLabel 84"/>
    <w:qFormat/>
    <w:rPr>
      <w:rFonts w:cs="Wingdings"/>
    </w:rPr>
  </w:style>
  <w:style w:type="character" w:styleId="ListLabel85" w:customStyle="1">
    <w:name w:val="ListLabel 85"/>
    <w:qFormat/>
    <w:rPr>
      <w:rFonts w:cs="Wingdings"/>
    </w:rPr>
  </w:style>
  <w:style w:type="character" w:styleId="ListLabel86" w:customStyle="1">
    <w:name w:val="ListLabel 86"/>
    <w:qFormat/>
    <w:rPr>
      <w:rFonts w:cs="Wingdings"/>
    </w:rPr>
  </w:style>
  <w:style w:type="character" w:styleId="ListLabel87" w:customStyle="1">
    <w:name w:val="ListLabel 87"/>
    <w:qFormat/>
    <w:rPr>
      <w:rFonts w:cs="Wingdings"/>
    </w:rPr>
  </w:style>
  <w:style w:type="character" w:styleId="ListLabel88" w:customStyle="1">
    <w:name w:val="ListLabel 88"/>
    <w:qFormat/>
    <w:rPr>
      <w:rFonts w:cs="Wingdings"/>
    </w:rPr>
  </w:style>
  <w:style w:type="character" w:styleId="ListLabel89" w:customStyle="1">
    <w:name w:val="ListLabel 89"/>
    <w:qFormat/>
    <w:rPr>
      <w:rFonts w:cs="Wingdings"/>
    </w:rPr>
  </w:style>
  <w:style w:type="character" w:styleId="ListLabel90" w:customStyle="1">
    <w:name w:val="ListLabel 90"/>
    <w:qFormat/>
    <w:rPr>
      <w:rFonts w:cs="Wingdings"/>
    </w:rPr>
  </w:style>
  <w:style w:type="character" w:styleId="ListLabel91" w:customStyle="1">
    <w:name w:val="ListLabel 91"/>
    <w:qFormat/>
    <w:rPr>
      <w:rFonts w:cs="Wingdings"/>
    </w:rPr>
  </w:style>
  <w:style w:type="character" w:styleId="ListLabel92" w:customStyle="1">
    <w:name w:val="ListLabel 92"/>
    <w:qFormat/>
    <w:rPr>
      <w:rFonts w:cs="Wingdings"/>
    </w:rPr>
  </w:style>
  <w:style w:type="character" w:styleId="ListLabel93" w:customStyle="1">
    <w:name w:val="ListLabel 93"/>
    <w:qFormat/>
    <w:rPr>
      <w:rFonts w:cs="Wingdings"/>
    </w:rPr>
  </w:style>
  <w:style w:type="character" w:styleId="ListLabel94" w:customStyle="1">
    <w:name w:val="ListLabel 94"/>
    <w:qFormat/>
    <w:rPr>
      <w:rFonts w:cs="Wingdings"/>
    </w:rPr>
  </w:style>
  <w:style w:type="character" w:styleId="ListLabel95" w:customStyle="1">
    <w:name w:val="ListLabel 95"/>
    <w:qFormat/>
    <w:rPr>
      <w:rFonts w:cs="Wingdings"/>
    </w:rPr>
  </w:style>
  <w:style w:type="character" w:styleId="ListLabel96" w:customStyle="1">
    <w:name w:val="ListLabel 96"/>
    <w:qFormat/>
    <w:rPr>
      <w:rFonts w:cs="Wingdings"/>
    </w:rPr>
  </w:style>
  <w:style w:type="character" w:styleId="ListLabel97" w:customStyle="1">
    <w:name w:val="ListLabel 97"/>
    <w:qFormat/>
    <w:rPr>
      <w:rFonts w:cs="Wingdings"/>
    </w:rPr>
  </w:style>
  <w:style w:type="character" w:styleId="ListLabel98" w:customStyle="1">
    <w:name w:val="ListLabel 98"/>
    <w:qFormat/>
    <w:rPr>
      <w:rFonts w:cs="Wingdings"/>
    </w:rPr>
  </w:style>
  <w:style w:type="character" w:styleId="ListLabel99" w:customStyle="1">
    <w:name w:val="ListLabel 99"/>
    <w:qFormat/>
    <w:rPr>
      <w:rFonts w:cs="Wingdings"/>
    </w:rPr>
  </w:style>
  <w:style w:type="character" w:styleId="ListLabel100" w:customStyle="1">
    <w:name w:val="ListLabel 100"/>
    <w:qFormat/>
    <w:rPr>
      <w:rFonts w:cs="Wingdings"/>
    </w:rPr>
  </w:style>
  <w:style w:type="character" w:styleId="ListLabel101" w:customStyle="1">
    <w:name w:val="ListLabel 101"/>
    <w:qFormat/>
    <w:rPr>
      <w:rFonts w:cs="Wingdings"/>
    </w:rPr>
  </w:style>
  <w:style w:type="character" w:styleId="ListLabel102" w:customStyle="1">
    <w:name w:val="ListLabel 102"/>
    <w:qFormat/>
    <w:rPr>
      <w:rFonts w:cs="Wingdings"/>
    </w:rPr>
  </w:style>
  <w:style w:type="character" w:styleId="ListLabel103" w:customStyle="1">
    <w:name w:val="ListLabel 103"/>
    <w:qFormat/>
    <w:rPr>
      <w:rFonts w:cs="Wingdings"/>
    </w:rPr>
  </w:style>
  <w:style w:type="character" w:styleId="ListLabel104" w:customStyle="1">
    <w:name w:val="ListLabel 104"/>
    <w:qFormat/>
    <w:rPr>
      <w:rFonts w:cs="Wingdings"/>
    </w:rPr>
  </w:style>
  <w:style w:type="character" w:styleId="ListLabel105" w:customStyle="1">
    <w:name w:val="ListLabel 105"/>
    <w:qFormat/>
    <w:rPr>
      <w:rFonts w:cs="Wingdings"/>
    </w:rPr>
  </w:style>
  <w:style w:type="character" w:styleId="ListLabel106" w:customStyle="1">
    <w:name w:val="ListLabel 106"/>
    <w:qFormat/>
    <w:rPr>
      <w:rFonts w:cs="Wingdings"/>
    </w:rPr>
  </w:style>
  <w:style w:type="character" w:styleId="ListLabel107" w:customStyle="1">
    <w:name w:val="ListLabel 107"/>
    <w:qFormat/>
    <w:rPr>
      <w:rFonts w:cs="Wingdings"/>
    </w:rPr>
  </w:style>
  <w:style w:type="character" w:styleId="ListLabel108" w:customStyle="1">
    <w:name w:val="ListLabel 108"/>
    <w:qFormat/>
    <w:rPr>
      <w:rFonts w:cs="Wingdings"/>
    </w:rPr>
  </w:style>
  <w:style w:type="character" w:styleId="UnresolvedMention">
    <w:name w:val="Unresolved Mention"/>
    <w:basedOn w:val="DefaultParagraphFont"/>
    <w:uiPriority w:val="99"/>
    <w:semiHidden/>
    <w:unhideWhenUsed/>
    <w:qFormat/>
    <w:rsid w:val="009228d7"/>
    <w:rPr>
      <w:color w:val="808080"/>
      <w:shd w:fill="E6E6E6" w:val="clear"/>
    </w:rPr>
  </w:style>
  <w:style w:type="character" w:styleId="HeaderChar" w:customStyle="1">
    <w:name w:val="Header Char"/>
    <w:basedOn w:val="DefaultParagraphFont"/>
    <w:link w:val="Header"/>
    <w:uiPriority w:val="99"/>
    <w:qFormat/>
    <w:rsid w:val="007c2e2c"/>
    <w:rPr>
      <w:rFonts w:cs="Mangal"/>
      <w:color w:val="00000A"/>
      <w:sz w:val="24"/>
      <w:szCs w:val="21"/>
    </w:rPr>
  </w:style>
  <w:style w:type="character" w:styleId="FooterChar" w:customStyle="1">
    <w:name w:val="Footer Char"/>
    <w:basedOn w:val="DefaultParagraphFont"/>
    <w:link w:val="Footer"/>
    <w:uiPriority w:val="99"/>
    <w:qFormat/>
    <w:rsid w:val="007c2e2c"/>
    <w:rPr>
      <w:rFonts w:cs="Mangal"/>
      <w:color w:val="00000A"/>
      <w:sz w:val="24"/>
      <w:szCs w:val="21"/>
    </w:rPr>
  </w:style>
  <w:style w:type="character" w:styleId="Heading1Char" w:customStyle="1">
    <w:name w:val="Heading 1 Char"/>
    <w:basedOn w:val="DefaultParagraphFont"/>
    <w:link w:val="Heading1"/>
    <w:uiPriority w:val="9"/>
    <w:qFormat/>
    <w:rsid w:val="007a75cb"/>
    <w:rPr>
      <w:rFonts w:ascii="Calibri Light" w:hAnsi="Calibri Light" w:eastAsia="" w:cs="Mangal" w:asciiTheme="majorHAnsi" w:eastAsiaTheme="majorEastAsia" w:hAnsiTheme="majorHAnsi"/>
      <w:color w:val="2F5496" w:themeColor="accent1" w:themeShade="bf"/>
      <w:sz w:val="32"/>
      <w:szCs w:val="29"/>
    </w:rPr>
  </w:style>
  <w:style w:type="character" w:styleId="ListLabel109">
    <w:name w:val="ListLabel 109"/>
    <w:qFormat/>
    <w:rPr>
      <w:rFonts w:ascii="Arial" w:hAnsi="Arial" w:cs="Wingdings"/>
    </w:rPr>
  </w:style>
  <w:style w:type="character" w:styleId="ListLabel110">
    <w:name w:val="ListLabel 110"/>
    <w:qFormat/>
    <w:rPr>
      <w:rFonts w:cs="Wingdings"/>
    </w:rPr>
  </w:style>
  <w:style w:type="character" w:styleId="ListLabel111">
    <w:name w:val="ListLabel 111"/>
    <w:qFormat/>
    <w:rPr>
      <w:rFonts w:cs="Wingdings"/>
    </w:rPr>
  </w:style>
  <w:style w:type="character" w:styleId="ListLabel112">
    <w:name w:val="ListLabel 112"/>
    <w:qFormat/>
    <w:rPr>
      <w:rFonts w:cs="Wingdings"/>
    </w:rPr>
  </w:style>
  <w:style w:type="character" w:styleId="ListLabel113">
    <w:name w:val="ListLabel 113"/>
    <w:qFormat/>
    <w:rPr>
      <w:rFonts w:cs="Wingdings"/>
    </w:rPr>
  </w:style>
  <w:style w:type="character" w:styleId="ListLabel114">
    <w:name w:val="ListLabel 114"/>
    <w:qFormat/>
    <w:rPr>
      <w:rFonts w:cs="Wingdings"/>
    </w:rPr>
  </w:style>
  <w:style w:type="character" w:styleId="ListLabel115">
    <w:name w:val="ListLabel 115"/>
    <w:qFormat/>
    <w:rPr>
      <w:rFonts w:cs="Wingdings"/>
    </w:rPr>
  </w:style>
  <w:style w:type="character" w:styleId="ListLabel116">
    <w:name w:val="ListLabel 116"/>
    <w:qFormat/>
    <w:rPr>
      <w:rFonts w:cs="Wingdings"/>
    </w:rPr>
  </w:style>
  <w:style w:type="character" w:styleId="ListLabel117">
    <w:name w:val="ListLabel 117"/>
    <w:qFormat/>
    <w:rPr>
      <w:rFonts w:cs="Wingdings"/>
    </w:rPr>
  </w:style>
  <w:style w:type="character" w:styleId="ListLabel118">
    <w:name w:val="ListLabel 118"/>
    <w:qFormat/>
    <w:rPr>
      <w:rFonts w:ascii="Arial" w:hAnsi="Arial" w:cs="Wingdings"/>
    </w:rPr>
  </w:style>
  <w:style w:type="character" w:styleId="ListLabel119">
    <w:name w:val="ListLabel 119"/>
    <w:qFormat/>
    <w:rPr>
      <w:rFonts w:cs="Wingdings"/>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cs="Wingdings"/>
    </w:rPr>
  </w:style>
  <w:style w:type="character" w:styleId="ListLabel124">
    <w:name w:val="ListLabel 124"/>
    <w:qFormat/>
    <w:rPr>
      <w:rFonts w:cs="Wingdings"/>
    </w:rPr>
  </w:style>
  <w:style w:type="character" w:styleId="ListLabel125">
    <w:name w:val="ListLabel 125"/>
    <w:qFormat/>
    <w:rPr>
      <w:rFonts w:cs="Wingdings"/>
    </w:rPr>
  </w:style>
  <w:style w:type="character" w:styleId="ListLabel126">
    <w:name w:val="ListLabel 126"/>
    <w:qFormat/>
    <w:rPr>
      <w:rFonts w:cs="Wingdings"/>
    </w:rPr>
  </w:style>
  <w:style w:type="character" w:styleId="ListLabel127">
    <w:name w:val="ListLabel 127"/>
    <w:qFormat/>
    <w:rPr>
      <w:rFonts w:ascii="Arial" w:hAnsi="Arial" w:cs="Wingdings"/>
    </w:rPr>
  </w:style>
  <w:style w:type="character" w:styleId="ListLabel128">
    <w:name w:val="ListLabel 128"/>
    <w:qFormat/>
    <w:rPr>
      <w:rFonts w:cs="Wingdings"/>
    </w:rPr>
  </w:style>
  <w:style w:type="character" w:styleId="ListLabel129">
    <w:name w:val="ListLabel 129"/>
    <w:qFormat/>
    <w:rPr>
      <w:rFonts w:cs="Wingdings"/>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Wingdings"/>
    </w:rPr>
  </w:style>
  <w:style w:type="character" w:styleId="ListLabel133">
    <w:name w:val="ListLabel 133"/>
    <w:qFormat/>
    <w:rPr>
      <w:rFonts w:cs="Wingdings"/>
    </w:rPr>
  </w:style>
  <w:style w:type="character" w:styleId="ListLabel134">
    <w:name w:val="ListLabel 134"/>
    <w:qFormat/>
    <w:rPr>
      <w:rFonts w:cs="Wingdings"/>
    </w:rPr>
  </w:style>
  <w:style w:type="character" w:styleId="ListLabel135">
    <w:name w:val="ListLabel 135"/>
    <w:qFormat/>
    <w:rPr>
      <w:rFonts w:cs="Wingdings"/>
    </w:rPr>
  </w:style>
  <w:style w:type="character" w:styleId="ListLabel136">
    <w:name w:val="ListLabel 136"/>
    <w:qFormat/>
    <w:rPr>
      <w:rFonts w:ascii="Arial" w:hAnsi="Arial" w:cs="Wingdings"/>
    </w:rPr>
  </w:style>
  <w:style w:type="character" w:styleId="ListLabel137">
    <w:name w:val="ListLabel 137"/>
    <w:qFormat/>
    <w:rPr>
      <w:rFonts w:cs="Wingdings"/>
    </w:rPr>
  </w:style>
  <w:style w:type="character" w:styleId="ListLabel138">
    <w:name w:val="ListLabel 138"/>
    <w:qFormat/>
    <w:rPr>
      <w:rFonts w:cs="Wingdings"/>
    </w:rPr>
  </w:style>
  <w:style w:type="character" w:styleId="ListLabel139">
    <w:name w:val="ListLabel 139"/>
    <w:qFormat/>
    <w:rPr>
      <w:rFonts w:cs="Wingdings"/>
    </w:rPr>
  </w:style>
  <w:style w:type="character" w:styleId="ListLabel140">
    <w:name w:val="ListLabel 140"/>
    <w:qFormat/>
    <w:rPr>
      <w:rFonts w:cs="Wingdings"/>
    </w:rPr>
  </w:style>
  <w:style w:type="character" w:styleId="ListLabel141">
    <w:name w:val="ListLabel 141"/>
    <w:qFormat/>
    <w:rPr>
      <w:rFonts w:cs="Wingdings"/>
    </w:rPr>
  </w:style>
  <w:style w:type="character" w:styleId="ListLabel142">
    <w:name w:val="ListLabel 142"/>
    <w:qFormat/>
    <w:rPr>
      <w:rFonts w:cs="Wingdings"/>
    </w:rPr>
  </w:style>
  <w:style w:type="character" w:styleId="ListLabel143">
    <w:name w:val="ListLabel 143"/>
    <w:qFormat/>
    <w:rPr>
      <w:rFonts w:cs="Wingdings"/>
    </w:rPr>
  </w:style>
  <w:style w:type="character" w:styleId="ListLabel144">
    <w:name w:val="ListLabel 144"/>
    <w:qFormat/>
    <w:rPr>
      <w:rFonts w:cs="Wingdings"/>
    </w:rPr>
  </w:style>
  <w:style w:type="character" w:styleId="ListLabel145">
    <w:name w:val="ListLabel 145"/>
    <w:qFormat/>
    <w:rPr>
      <w:rFonts w:ascii="Arial" w:hAnsi="Arial" w:eastAsia="Noto Sans CJK SC Regular" w:cs="FreeSans"/>
      <w:b/>
    </w:rPr>
  </w:style>
  <w:style w:type="character" w:styleId="ListLabel146">
    <w:name w:val="ListLabel 146"/>
    <w:qFormat/>
    <w:rPr>
      <w:rFonts w:cs="Courier New"/>
    </w:rPr>
  </w:style>
  <w:style w:type="character" w:styleId="ListLabel147">
    <w:name w:val="ListLabel 147"/>
    <w:qFormat/>
    <w:rPr>
      <w:rFonts w:cs="Courier New"/>
    </w:rPr>
  </w:style>
  <w:style w:type="character" w:styleId="ListLabel148">
    <w:name w:val="ListLabel 148"/>
    <w:qFormat/>
    <w:rPr>
      <w:rFonts w:cs="Courier New"/>
    </w:rPr>
  </w:style>
  <w:style w:type="character" w:styleId="IndexLink">
    <w:name w:val="Index Link"/>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rPr/>
  </w:style>
  <w:style w:type="paragraph" w:styleId="ListParagraph">
    <w:name w:val="List Paragraph"/>
    <w:basedOn w:val="Normal"/>
    <w:qFormat/>
    <w:pPr>
      <w:spacing w:before="0" w:after="160"/>
      <w:ind w:left="720" w:hanging="0"/>
      <w:contextualSpacing/>
    </w:pPr>
    <w:rPr/>
  </w:style>
  <w:style w:type="paragraph" w:styleId="TableHeading" w:customStyle="1">
    <w:name w:val="Table Heading"/>
    <w:basedOn w:val="TableContents"/>
    <w:qFormat/>
    <w:pPr/>
    <w:rPr/>
  </w:style>
  <w:style w:type="paragraph" w:styleId="Annotationtext">
    <w:name w:val="annotation text"/>
    <w:basedOn w:val="Normal"/>
    <w:link w:val="CommentTextChar"/>
    <w:uiPriority w:val="99"/>
    <w:semiHidden/>
    <w:unhideWhenUsed/>
    <w:qFormat/>
    <w:rsid w:val="00a51a0f"/>
    <w:pPr/>
    <w:rPr>
      <w:rFonts w:cs="Mangal"/>
      <w:sz w:val="20"/>
      <w:szCs w:val="18"/>
    </w:rPr>
  </w:style>
  <w:style w:type="paragraph" w:styleId="Annotationsubject">
    <w:name w:val="annotation subject"/>
    <w:basedOn w:val="Annotationtext"/>
    <w:link w:val="CommentSubjectChar"/>
    <w:uiPriority w:val="99"/>
    <w:semiHidden/>
    <w:unhideWhenUsed/>
    <w:qFormat/>
    <w:rsid w:val="00a51a0f"/>
    <w:pPr/>
    <w:rPr>
      <w:b/>
      <w:bCs/>
    </w:rPr>
  </w:style>
  <w:style w:type="paragraph" w:styleId="BalloonText">
    <w:name w:val="Balloon Text"/>
    <w:basedOn w:val="Normal"/>
    <w:link w:val="BalloonTextChar"/>
    <w:uiPriority w:val="99"/>
    <w:semiHidden/>
    <w:unhideWhenUsed/>
    <w:qFormat/>
    <w:rsid w:val="00a51a0f"/>
    <w:pPr/>
    <w:rPr>
      <w:rFonts w:ascii="Segoe UI" w:hAnsi="Segoe UI" w:cs="Mangal"/>
      <w:sz w:val="18"/>
      <w:szCs w:val="16"/>
    </w:rPr>
  </w:style>
  <w:style w:type="paragraph" w:styleId="Header">
    <w:name w:val="Header"/>
    <w:basedOn w:val="Normal"/>
    <w:link w:val="HeaderChar"/>
    <w:uiPriority w:val="99"/>
    <w:unhideWhenUsed/>
    <w:rsid w:val="007c2e2c"/>
    <w:pPr>
      <w:tabs>
        <w:tab w:val="center" w:pos="4513" w:leader="none"/>
        <w:tab w:val="right" w:pos="9026" w:leader="none"/>
      </w:tabs>
    </w:pPr>
    <w:rPr>
      <w:rFonts w:cs="Mangal"/>
      <w:szCs w:val="21"/>
    </w:rPr>
  </w:style>
  <w:style w:type="paragraph" w:styleId="Footer">
    <w:name w:val="Footer"/>
    <w:basedOn w:val="Normal"/>
    <w:link w:val="FooterChar"/>
    <w:uiPriority w:val="99"/>
    <w:unhideWhenUsed/>
    <w:rsid w:val="007c2e2c"/>
    <w:pPr>
      <w:tabs>
        <w:tab w:val="center" w:pos="4513" w:leader="none"/>
        <w:tab w:val="right" w:pos="9026" w:leader="none"/>
      </w:tabs>
    </w:pPr>
    <w:rPr>
      <w:rFonts w:cs="Mangal"/>
      <w:szCs w:val="21"/>
    </w:rPr>
  </w:style>
  <w:style w:type="paragraph" w:styleId="TOCHeading">
    <w:name w:val="TOC Heading"/>
    <w:basedOn w:val="Heading1"/>
    <w:next w:val="Normal"/>
    <w:uiPriority w:val="39"/>
    <w:unhideWhenUsed/>
    <w:qFormat/>
    <w:rsid w:val="007a75cb"/>
    <w:pPr>
      <w:spacing w:lineRule="auto" w:line="259"/>
    </w:pPr>
    <w:rPr>
      <w:rFonts w:cs="" w:cstheme="majorBidi"/>
      <w:szCs w:val="32"/>
      <w:lang w:val="en-US" w:eastAsia="en-US" w:bidi="ar-SA"/>
    </w:rPr>
  </w:style>
  <w:style w:type="paragraph" w:styleId="Contents1">
    <w:name w:val="TOC 1"/>
    <w:basedOn w:val="Normal"/>
    <w:next w:val="Normal"/>
    <w:autoRedefine/>
    <w:uiPriority w:val="39"/>
    <w:unhideWhenUsed/>
    <w:rsid w:val="00147260"/>
    <w:pPr>
      <w:spacing w:before="0" w:after="100"/>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825d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hyperlink" Target="https://www.news24.com/Africa/Zimbabwe/famous-zim-fast-food-outlet-runs-out-of-chicken-amid-shortage-report-20180904" TargetMode="Externa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589D6-BA65-4845-AC13-44747C4DB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Application>LibreOffice/5.1.6.2$Linux_X86_64 LibreOffice_project/10m0$Build-2</Application>
  <Pages>11</Pages>
  <Words>557</Words>
  <Characters>3102</Characters>
  <CharactersWithSpaces>3586</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2018-11-17T03:24:00Z</dcterms:created>
  <dc:creator>Rutendo Gwatidzo</dc:creator>
  <dc:description/>
  <dc:language>en-ZA</dc:language>
  <cp:lastModifiedBy/>
  <dcterms:modified xsi:type="dcterms:W3CDTF">2018-12-14T04:27:00Z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