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BIBLIOTECA INTELIGENTE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CIRURGIA PLÁSTICA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Índice de Temas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13 áreas  •  64 temas  •  Documento Vivo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Dr. Arthur — R2 Cirurgia Plástica, UNICAMP (2025–2028)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Referências-base: Neligan 5ª Ed. (2023) | Grabb &amp; Smith 8ª Ed. (2020)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Versão 1.0 — 28/03/2026</w:t>
      </w: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Visão Geral das Áreas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2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Ref. Neligan (Vol.)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PRINCÍPIOS FUNDAMENTAIS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1 — Principles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CIRURGIA CRANIOFACIAL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3 — Craniofacial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CABEÇA E PESCOÇO — RECONSTRUTIVA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3 — Craniofacial/Head &amp; Neck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5 — Breast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TRONCO, PAREDE ABDOMINAL E PERÍNEO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4 — Lower Extremity/Trunk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MEMBRO SUPERIOR E MÃO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6 — Hand &amp; Upper Extremity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5723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MEMBRO INFERIOR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4 — Lower Extremity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MICROCIRURGIA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1 — Principles (Microsurgery)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QUEIMADOS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4 — Trunk (Burns)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CIRURGIA ESTÉTICA FACIAL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2 — Aesthetic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CONTORNO CORPORAL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2 — Aesthetic (Body)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TUMORES DE PELE E PARTES MOLES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Vol. 1/3 — Principles/Head &amp; Neck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TÓPICOS ESPECIAIS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Múltiplos volumes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3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PRINCÍPIOS FUNDAMENTAIS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Cicatrização de Feridas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Fases da cicatrização, fatores que interferem, cicatrizes patológicas (hipertrófica, queloide), tratamento de cicatrizes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Enxertos de Pele e Substitutos Dérmicos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Enxerto de pele parcial e total, fisiologia da pega, derme artificial, matrizes dérmicas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Princípios de Retalhos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 dos retalhos, retalhos locais (avanço, rotação, transposição), retalhos à distância, retalhos livres, fisiologia vascular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Anatomia dos Territórios Vasculares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Angiossomos, perforassomos, anatomia vascular cutânea, planejamento de retalhos perfurantes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Biomateriais e Implantes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Silicone, polietileno poroso, titânio, materiais absorvíveis, reações teciduais, biofilme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Princípios de Cirurgia Estética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Avaliação do paciente estético, dismorfismo corporal, consentimento, fotografia médica, proporções faciais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3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CIRURGIA CRANIOFACIAL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Fissuras Labiopalatinas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Embriologia, classificação, queiloplastia (Millard, Fisher), palatoplastia, fístula, insuficiência velofaríngea, enxerto ósseo alveolar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Craniossinostoses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Classificação, escafocefalia, trigonocefalia, plagiocefalia, braquicefalia, síndromes (Crouzon, Apert, Pfeiffer), técnicas cirúrgicas, distração osteogênica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Malformações Craniofaciais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Fissuras faciais raras (Tessier), microssomia hemifacial, síndrome de Treacher Collins, hipoplasia malar, reconstrução orbitária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Distração Osteogênica Craniofacial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Princípios biológicos, distração mandibular, distração maxilar, Le Fort III, dispositivos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48235" w:sz="3"/>
        </w:pBdr>
        <w:spacing w:after="120" w:before="240"/>
      </w:pPr>
      <w:r>
        <w:rPr>
          <w:rFonts w:ascii="Arial" w:cs="Arial" w:eastAsia="Arial" w:hAnsi="Arial"/>
          <w:b/>
          <w:bCs/>
          <w:color w:val="548235"/>
          <w:sz w:val="26"/>
          <w:szCs w:val="26"/>
        </w:rPr>
        <w:t xml:space="preserve">3. CABEÇA E PESCOÇO — RECONSTRUTIVA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Trauma Facial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Fraturas de mandíbula, complexo zigomático, órbita (blow-out), nariz, Le Fort I/II/III, fraturas pan-faciais, fraturas frontais e seio frontal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de Cabeça e Pescoço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Reconstrução após ressecção oncológica, retalhos locais e regionais, retalhos livres (anterolateral da coxa, fibular, radial), reconstrução mandibular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de Orelha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Microtia (técnica de Nagata/Brent), reconstrução com cartilagem costal, implantes, próteses, orelha proeminente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Nasal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Unidades estéticas nasais, retalho frontal paramediano, retalho nasogeniano, enxertos compostos, reconstrução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Palpebral e Periorbital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 palpebral, reconstrução por camadas, retalhos palpebrais, cantopexia, ectrópio/entrópio pós-trauma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de Lábio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Unidades estéticas labiais, retalho de Abbe, Karapandzic, Estlander, Bernard-Burow, reconstrução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3.7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Paralisia Facial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Etiologia, avaliação, anastomose XII-VII, cross-face nerve graft, retalho de gracilis livre, transferências musculares estáticas e dinâmicas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F8F00" w:sz="3"/>
        </w:pBdr>
        <w:spacing w:after="120" w:before="240"/>
      </w:pPr>
      <w:r>
        <w:rPr>
          <w:rFonts w:ascii="Arial" w:cs="Arial" w:eastAsia="Arial" w:hAnsi="Arial"/>
          <w:b/>
          <w:bCs/>
          <w:color w:val="BF8F00"/>
          <w:sz w:val="26"/>
          <w:szCs w:val="26"/>
        </w:rPr>
        <w:t xml:space="preserve">4. MAMA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Mamária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Reconstrução com implante (expander/prótese), TRAM, DIEP, retalho de grande dorsal, reconstrução do CAP, simetrização, lipofilling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Mamoplastia Redutora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Pedículo superior, inferior, medial, técnica de McKissock, Wise pattern, periareolar, vertical (Lejour, Hall-Findlay)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Mamoplastia de Aumento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Tipos de implante, planos (subglandular, subfascial, submuscular, dual-plane), vias de acesso, complicações, contratura capsular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Mastopexia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 da ptose, técnicas (periareolar, vertical, T invertido), com e sem implante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Ginecomastia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Etiologia, classificação (Simon), lipoaspiração, ressecção glandular, técnicas combinadas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Malformações Mamárias Congênitas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Mama tuberosa, síndrome de Poland, assimetria mamária, mama supranumerária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55A11" w:sz="3"/>
        </w:pBdr>
        <w:spacing w:after="120" w:before="24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5. TRONCO, PAREDE ABDOMINAL E PERÍNEO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5.1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de Parede Abdominal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Separação de componentes (anterior e posterior), uso de telas, retalhos regionais (tensor da fáscia lata, reto femoral), perforator flaps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5.2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de Parede Torácica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Retalhos musculares (peitoral maior, reto abdominal, grande dorsal), omentum, reconstrução esternal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5.3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Úlceras por Pressão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Classificação, prevenção, retalhos para sacro, ísquio, trocânter, calcâneo; retalhos musculares e fasciocutâneos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5.4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Perineal e Genital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Reconstrução vaginal, peniana, escrotal, retalhos locais perineais, cirurgia de afirmação de gênero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Linfedema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Fisiopatologia, classificação, tratamento clínico, transferência de linfonodo vascularizado, anastomose linfático-venosa, lipoaspiração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7030A0" w:sz="3"/>
        </w:pBdr>
        <w:spacing w:after="120" w:before="240"/>
      </w:pPr>
      <w:r>
        <w:rPr>
          <w:rFonts w:ascii="Arial" w:cs="Arial" w:eastAsia="Arial" w:hAnsi="Arial"/>
          <w:b/>
          <w:bCs/>
          <w:color w:val="7030A0"/>
          <w:sz w:val="26"/>
          <w:szCs w:val="26"/>
        </w:rPr>
        <w:t xml:space="preserve">6. MEMBRO SUPERIOR E MÃO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Anatomia Funcional da Mão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 dos tendões flexores e extensores, nervos (mediano, ulnar, radial), vascularização, polias, espaços da mão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Fraturas e Luxações da Mão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Fraturas de falanges, metacarpos, escafoide; luxações, lesões ligamentares, fraturas de rádio distal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Lesões de Tendão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Lesão de flexores (zonas I-V), extensores (zonas I-VIII), reabilitação, reconstrução secundária, transferências tendinosas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Lesões de Nervo Periférico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 (Seddon, Sunderland), neurorrafia, enxerto de nervo, condutos, transferência nervosa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Reimplante e Revascularização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Indicações, técnica microcirúrgica, pós-operatório, ring avulsion, replante de dígito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Malformações Congênitas do Membro Superior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 (Oberg), polidactilia, sindactilia, mão fendida, hipoplasia de polegar, brida amniótica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Síndrome Compressiva de Nervos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Síndrome do túnel do carpo, canal de Guyon, pronador redondo, canal cubital, nervo interósseo posterior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Doença de Dupuytren e Tumores da Mão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Fasciectomia, colagenase, tumor de células gigantes, cisto sinovial, encondroma, tumor glômico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Artrite e Artrose da Mão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Rizartrose, artrodese, artroplastia, tenossinovite de De Quervain, dedo em gatilho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Cobertura de Partes Moles do Membro Superior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Retalhos locais digitais, retalhos regionais (interósseo posterior, radial, lateral do braço), retalhos livres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6.11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Lesão de Plexo Braquial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Anatomia, avaliação, neurotização, transferências nervosas (Oberlin), reconstrução secundária com transferências musculares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85723" w:sz="3"/>
        </w:pBdr>
        <w:spacing w:after="120" w:before="240"/>
      </w:pPr>
      <w:r>
        <w:rPr>
          <w:rFonts w:ascii="Arial" w:cs="Arial" w:eastAsia="Arial" w:hAnsi="Arial"/>
          <w:b/>
          <w:bCs/>
          <w:color w:val="385723"/>
          <w:sz w:val="26"/>
          <w:szCs w:val="26"/>
        </w:rPr>
        <w:t xml:space="preserve">7. MEMBRO INFERIOR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572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5723"/>
                <w:sz w:val="17"/>
                <w:szCs w:val="17"/>
              </w:rPr>
              <w:t xml:space="preserve">7.1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do Membro Inferior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Escada reconstrutiva (Mathes &amp; Nahai), retalhos musculares (gastrocnêmio, sóleo), retalhos perfurantes, retalhos livres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5723"/>
                <w:sz w:val="17"/>
                <w:szCs w:val="17"/>
              </w:rPr>
              <w:t xml:space="preserve">7.2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Reconstrução do Pé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Cobertura plantar, retalhos do pé (sural reverso, plantar medial), defeitos do calcâneo, pé diabético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070C0" w:sz="3"/>
        </w:pBdr>
        <w:spacing w:after="120" w:before="24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8. MICROCIRURGIA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17"/>
                <w:szCs w:val="17"/>
              </w:rPr>
              <w:t xml:space="preserve">8.1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Princípios de Microcirurgia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Técnica de anastomose, instrumental, materiais de sutura, vasos receptores, monitorização de retalhos, trombose e salvamento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17"/>
                <w:szCs w:val="17"/>
              </w:rPr>
              <w:t xml:space="preserve">8.2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Retalhos Livres — Atlas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ALT, DIEP, fibular, radial, gracilis, escapular, grande dorsal, SCIP, PAP; anatomia, indicações, técnica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C0"/>
                <w:sz w:val="17"/>
                <w:szCs w:val="17"/>
              </w:rPr>
              <w:t xml:space="preserve">8.3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Supermicrocirurgia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Anastomose linfático-venosa, transferência de linfonodo, retalhos perfurantes suprafinos, vasos &lt; 0,8 mm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0000" w:sz="3"/>
        </w:pBdr>
        <w:spacing w:after="120" w:before="2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9. QUEIMADOS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9.1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Tratamento do Grande Queimado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Fisiopatologia, avaliação (SCQ, Lund-Browder), ressuscitação volêmica (Parkland), vias aéreas, manejo em UTI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9.2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Tratamento Local das Queimaduras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 de profundidade, desbridamento, curativos, substitutos dérmicos, enxertia precoce, Meek, mesh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9.3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Sequelas de Queimadura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Contraturas, zetaplastia, retalhos locais, expansão tecidual, reabilitação, sequelas em mão, face e pescoço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4472C4" w:sz="3"/>
        </w:pBdr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10. CIRURGIA ESTÉTICA FACIAL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7"/>
                <w:szCs w:val="17"/>
              </w:rPr>
              <w:t xml:space="preserve">10.1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Rinoplastia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Rinoplastia aberta e fechada, anatomia nasal, análise estética, osteotomias, enxertos (spreader, shield, cap), rinoplastia secundária, rinoplastia étnica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7"/>
                <w:szCs w:val="17"/>
              </w:rPr>
              <w:t xml:space="preserve">10.2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Blefaroplastia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 palpebral, blefaroplastia superior e inferior, transconjuntival, blefaroplastia asiática, complicações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7"/>
                <w:szCs w:val="17"/>
              </w:rPr>
              <w:t xml:space="preserve">10.3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Ritidoplastia (Lifting Facial)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 do SMAS, técnicas (SMAS-ectomy, SMAS flap, deep plane, MACS), lifting de terço médio, necklifting, complicações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7"/>
                <w:szCs w:val="17"/>
              </w:rPr>
              <w:t xml:space="preserve">10.4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Otoplastia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 do pavilhão auricular, técnicas de Mustardé e Furnas, concha-mastoid suture, complicações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7"/>
                <w:szCs w:val="17"/>
              </w:rPr>
              <w:t xml:space="preserve">10.5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Preenchimento e Toxina Botulínica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Anatomia dos danger zones, ácido hialurônico, hidroxiapatita de cálcio, PLLA, toxina botulínica tipo A, complicações vasculares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72C4"/>
                <w:sz w:val="17"/>
                <w:szCs w:val="17"/>
              </w:rPr>
              <w:t xml:space="preserve">10.6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Mentoplastia e Cirurgia Ortognática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Avaliação do perfil, implante mentoniano, osteotomia de avanço, genioplastia deslizante, cirurgia ortognática combinada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D7D31" w:sz="3"/>
        </w:pBdr>
        <w:spacing w:after="120" w:before="240"/>
      </w:pPr>
      <w:r>
        <w:rPr>
          <w:rFonts w:ascii="Arial" w:cs="Arial" w:eastAsia="Arial" w:hAnsi="Arial"/>
          <w:b/>
          <w:bCs/>
          <w:color w:val="ED7D31"/>
          <w:sz w:val="26"/>
          <w:szCs w:val="26"/>
        </w:rPr>
        <w:t xml:space="preserve">11. CONTORNO CORPORAL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Abdominoplastia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Abdominoplastia clássica, miniabdominoplastia, plicatura, lipoabdominoplastia, neo-onfaloplastia, abdominoplastia reversa, fleur-de-lis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Lipoaspiração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Técnicas (tumescente, UAL, PAL, LAL), lipoaspiração de alta definição, embolia gordurosa, segurança (volume de aspiração)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Contorno Corporal Pós-Bariátrico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Body lift circunferencial, braquioplastia, cruroplastia, mastopexia, estadiamento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Gluteoplastia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Implante glúteo, lipoenxertia glútea (BBL), segurança do BBL, planos de enxertia, complicações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3"/>
        </w:pBdr>
        <w:spacing w:after="120" w:before="24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12. TUMORES DE PELE E PARTES MOLES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808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12.1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Tumores Cutâneos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CBC, CEC, melanoma; classificação, estadiamento, margens, pesquisa de linfonodo sentinela, Mohs, reconstrução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12.2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Sarcomas de Partes Moles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Classificação, estadiamento, princípios cirúrgicos, reconstrução após ressecção ampla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12.3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Tumores Vasculares e Malformações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Hemangioma infantil (propranolol), malformações venosas, linfáticas, arteriovenosas (classificação ISSVA), escleroterapia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12.4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Lesões Melanocíticas e Nevus Congênito Gigante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Nevo melanocítico congênito, risco de melanoma, expansão tecidual, serial excision, derme artificial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95959" w:sz="3"/>
        </w:pBdr>
        <w:spacing w:after="120" w:before="24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13. TÓPICOS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 (Documento)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Sub-temas / Conteúdo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13.1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Medicina Regenerativa e Engenharia Tecidual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Células-tronco, PRP, fat grafting, scaffolds, bioimpressão, terapia gênica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13.2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Transplante Composto Vascularizado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Transplante de face, mão, pênis; imunossupressão, ética, resultados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13.3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Segurança do Paciente em Cirurgia Plástica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Tromboembolismo, embolia gordurosa, segurança em procedimentos combinados, ambulatorial vs hospitalar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Biblioteca Inteligente — Índice de 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2026-03-28T12:28:21.200Z</dcterms:created>
  <dcterms:modified xsi:type="dcterms:W3CDTF">2026-03-28T12:28:21.200Z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