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4058C9">
      <w:pPr>
        <w:jc w:val="center"/>
      </w:pPr>
      <w:r w:rsidRPr="000D661A">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Default="000D661A" w:rsidP="004058C9">
      <w:pPr>
        <w:jc w:val="center"/>
      </w:pPr>
      <w:r>
        <w:t>Arthur Lubambo</w:t>
      </w:r>
    </w:p>
    <w:p w14:paraId="64813957" w14:textId="4C81A27C" w:rsidR="002D4C81" w:rsidRDefault="002D4C81" w:rsidP="004058C9">
      <w:pPr>
        <w:jc w:val="center"/>
      </w:pPr>
    </w:p>
    <w:p w14:paraId="24434DC2" w14:textId="450AD5BB" w:rsidR="002D4C81" w:rsidRDefault="002D4C81" w:rsidP="004058C9">
      <w:pPr>
        <w:jc w:val="center"/>
      </w:pPr>
    </w:p>
    <w:p w14:paraId="6E0F4E77" w14:textId="674FB562" w:rsidR="002D4C81" w:rsidRDefault="002D4C81" w:rsidP="004058C9">
      <w:pPr>
        <w:jc w:val="center"/>
      </w:pPr>
      <w:r>
        <w:t>A Thesis Submitted in Partial Fulfilment</w:t>
      </w:r>
    </w:p>
    <w:p w14:paraId="4BB640FF" w14:textId="77EE57ED" w:rsidR="002D4C81" w:rsidRDefault="002D4C81" w:rsidP="004058C9">
      <w:pPr>
        <w:jc w:val="center"/>
      </w:pPr>
      <w:r>
        <w:t>of the requirements for the</w:t>
      </w:r>
    </w:p>
    <w:p w14:paraId="6DEE5CA8" w14:textId="0DB00B73" w:rsidR="002D4C81" w:rsidRDefault="002D4C81" w:rsidP="004058C9">
      <w:pPr>
        <w:jc w:val="center"/>
      </w:pPr>
      <w:r>
        <w:t>Degree of</w:t>
      </w:r>
    </w:p>
    <w:p w14:paraId="71F78BF2" w14:textId="2722737B" w:rsidR="002D4C81" w:rsidRDefault="002D4C81" w:rsidP="004058C9">
      <w:pPr>
        <w:jc w:val="center"/>
      </w:pPr>
      <w:r w:rsidRPr="00D3110E">
        <w:t>Master of Science in Data Analytics</w:t>
      </w:r>
    </w:p>
    <w:p w14:paraId="6FB4F37F" w14:textId="0BEE49B9" w:rsidR="00D3110E" w:rsidRDefault="00D3110E" w:rsidP="004058C9">
      <w:pPr>
        <w:jc w:val="center"/>
      </w:pPr>
    </w:p>
    <w:p w14:paraId="4F8EF7FA" w14:textId="77777777" w:rsidR="00D3110E" w:rsidRPr="00D3110E" w:rsidRDefault="00D3110E" w:rsidP="004058C9">
      <w:pPr>
        <w:jc w:val="center"/>
      </w:pPr>
    </w:p>
    <w:p w14:paraId="17B21224" w14:textId="256EC061" w:rsidR="002D4C81" w:rsidRDefault="002D4C81" w:rsidP="004058C9">
      <w:pPr>
        <w:jc w:val="center"/>
      </w:pPr>
    </w:p>
    <w:p w14:paraId="24D6FFCA" w14:textId="0513FDC5" w:rsidR="002D4C81" w:rsidRDefault="002D4C81" w:rsidP="004058C9">
      <w:pPr>
        <w:jc w:val="center"/>
      </w:pPr>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4058C9">
      <w:pPr>
        <w:jc w:val="center"/>
      </w:pPr>
    </w:p>
    <w:p w14:paraId="7817E689" w14:textId="7ED606B2" w:rsidR="002D4C81" w:rsidRDefault="000D661A" w:rsidP="004058C9">
      <w:pPr>
        <w:jc w:val="center"/>
      </w:pPr>
      <w:r>
        <w:t>February</w:t>
      </w:r>
      <w:r w:rsidR="002D4C81">
        <w:t xml:space="preserve"> 202</w:t>
      </w:r>
      <w:r>
        <w:t>3</w:t>
      </w:r>
    </w:p>
    <w:p w14:paraId="0D6987AE" w14:textId="2486C7CC" w:rsidR="002D4C81" w:rsidRDefault="002D4C81" w:rsidP="004058C9">
      <w:pPr>
        <w:jc w:val="center"/>
      </w:pPr>
    </w:p>
    <w:p w14:paraId="61ABAFAE" w14:textId="700EFCCB" w:rsidR="002D4C81" w:rsidRDefault="002D4C81" w:rsidP="004058C9">
      <w:pPr>
        <w:jc w:val="center"/>
      </w:pPr>
    </w:p>
    <w:p w14:paraId="0A04E4D8" w14:textId="78CBF7ED" w:rsidR="00D3110E" w:rsidRDefault="00D3110E" w:rsidP="004058C9">
      <w:pPr>
        <w:jc w:val="center"/>
      </w:pPr>
    </w:p>
    <w:p w14:paraId="43F3278C" w14:textId="7AA11C84" w:rsidR="000D661A" w:rsidRDefault="00D3110E" w:rsidP="004058C9">
      <w:pPr>
        <w:jc w:val="center"/>
      </w:pPr>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723B0F40" w14:textId="346D0CE4" w:rsidR="000D661A" w:rsidRDefault="000D661A" w:rsidP="00464A32">
      <w:pPr>
        <w:pStyle w:val="Heading1"/>
      </w:pPr>
      <w:r>
        <w:lastRenderedPageBreak/>
        <w:t>Abstract</w:t>
      </w:r>
    </w:p>
    <w:p w14:paraId="45B95223" w14:textId="4BA8021E" w:rsidR="00695F7B" w:rsidRDefault="000D661A" w:rsidP="00874C40">
      <w:r>
        <w:t>To Do</w:t>
      </w:r>
    </w:p>
    <w:p w14:paraId="076612F7" w14:textId="77777777" w:rsidR="00695F7B" w:rsidRDefault="00695F7B">
      <w:pPr>
        <w:spacing w:line="259" w:lineRule="auto"/>
        <w:jc w:val="left"/>
      </w:pPr>
      <w:r>
        <w:br w:type="page"/>
      </w:r>
    </w:p>
    <w:p w14:paraId="44033F81" w14:textId="09826C37" w:rsidR="000D661A" w:rsidRDefault="00695F7B" w:rsidP="00695F7B">
      <w:pPr>
        <w:pStyle w:val="Heading1"/>
      </w:pPr>
      <w:r w:rsidRPr="00695F7B">
        <w:lastRenderedPageBreak/>
        <w:t>Acknowledgments</w:t>
      </w:r>
    </w:p>
    <w:p w14:paraId="2F615C12" w14:textId="40257E06" w:rsidR="000D661A" w:rsidRDefault="00695F7B" w:rsidP="00874C40">
      <w:r>
        <w:t>To Do</w:t>
      </w:r>
      <w:r w:rsidR="000D661A">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w:t>
      </w:r>
      <w:proofErr w:type="gramStart"/>
      <w:r>
        <w:t>in the area of</w:t>
      </w:r>
      <w:proofErr w:type="gramEnd"/>
      <w: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4B65EE1E" w:rsidR="006B19C4" w:rsidRPr="00874C40" w:rsidRDefault="006B19C4" w:rsidP="00874C40">
      <w:pPr>
        <w:rPr>
          <w:rFonts w:ascii="Times-Roman" w:hAnsi="Times-Roman" w:cs="Times-Roman"/>
          <w:sz w:val="24"/>
          <w:szCs w:val="24"/>
        </w:rPr>
      </w:pPr>
      <w:r>
        <w:t xml:space="preserve">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412D7269" w14:textId="56378D50"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7AEA13F3" w14:textId="0A220C17" w:rsidR="006B19C4" w:rsidRPr="002F5BB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p>
    <w:p w14:paraId="71CA686D" w14:textId="3160845C" w:rsidR="007B1DA9" w:rsidRDefault="00993360" w:rsidP="00874C40">
      <w:r>
        <w:t>Under these circumstances this project stud</w:t>
      </w:r>
      <w:r w:rsidR="004058C9">
        <w:t>ied the potential of</w:t>
      </w:r>
      <w:r>
        <w:t xml:space="preserve"> an alternative </w:t>
      </w:r>
      <w:r w:rsidR="004058C9">
        <w:t>framework</w:t>
      </w:r>
      <w:r>
        <w:t>, using Hyperlo</w:t>
      </w:r>
      <w:r w:rsidR="007B1DA9">
        <w:t>g</w:t>
      </w:r>
      <w:r>
        <w:t xml:space="preserve">log++ Data Structure in a method to calculate the similarity between query and songs for QBH problem. The </w:t>
      </w:r>
      <w:r w:rsidR="004058C9">
        <w:t xml:space="preserve">algorithm </w:t>
      </w:r>
      <w:r w:rsidR="007B1DA9">
        <w:t xml:space="preserve">proposed is based in the </w:t>
      </w:r>
      <w:r>
        <w:t>represent</w:t>
      </w:r>
      <w:r w:rsidR="007B1DA9">
        <w:t>ation of</w:t>
      </w:r>
      <w:r>
        <w:t xml:space="preserve"> each query and melody as a set, then calculat</w:t>
      </w:r>
      <w:r w:rsidR="007B1DA9">
        <w:t>ion of</w:t>
      </w:r>
      <w:r>
        <w:t xml:space="preserve"> the overlapping coefficient</w:t>
      </w:r>
      <w:r w:rsidR="007B1DA9">
        <w:t xml:space="preserve"> </w:t>
      </w:r>
      <w:r>
        <w:t>(</w:t>
      </w:r>
      <w:r w:rsidR="007B1DA9">
        <w:t xml:space="preserve">equivalent to </w:t>
      </w:r>
      <w:r>
        <w:t>inclusion coefficient of the songs in the query set)</w:t>
      </w:r>
      <w:r w:rsidR="007B1DA9">
        <w:t xml:space="preserve">, using it as a similarity measurement. </w:t>
      </w:r>
    </w:p>
    <w:p w14:paraId="68F20F6E" w14:textId="030A4785" w:rsidR="00695F7B" w:rsidRPr="00695F7B" w:rsidRDefault="00695F7B" w:rsidP="00874C40">
      <w:pPr>
        <w:rPr>
          <w:rFonts w:eastAsiaTheme="minorEastAsia"/>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6CB7C3DB" w14:textId="6A0F1EE3" w:rsidR="00695F7B" w:rsidRPr="00695F7B" w:rsidRDefault="00695F7B" w:rsidP="00695F7B">
      <w:pPr>
        <w:jc w:val="center"/>
        <w:rPr>
          <w:rFonts w:eastAsiaTheme="minorEastAsia"/>
        </w:rPr>
      </w:pPr>
      <w:r>
        <w:rPr>
          <w:rFonts w:eastAsiaTheme="minorEastAsia"/>
        </w:rPr>
        <w:t>Eq. Overlapping Coefficient between two Sets</w:t>
      </w:r>
    </w:p>
    <w:p w14:paraId="60A2F1CE" w14:textId="694D8E92" w:rsidR="00695F7B" w:rsidRDefault="00695F7B" w:rsidP="008B7750">
      <w:r>
        <w:t>Applying the</w:t>
      </w:r>
      <w:r w:rsidRPr="00695F7B">
        <w:rPr>
          <w:color w:val="FF0000"/>
        </w:rPr>
        <w:t xml:space="preserve"> [</w:t>
      </w:r>
      <w:r w:rsidRPr="00695F7B">
        <w:rPr>
          <w:color w:val="FF0000"/>
        </w:rPr>
        <w:t>Eq. Overlapping Coefficient between two Sets</w:t>
      </w:r>
      <w:r w:rsidRPr="00695F7B">
        <w:rPr>
          <w:color w:val="FF0000"/>
        </w:rPr>
        <w:t>]</w:t>
      </w:r>
      <w:r>
        <w:rPr>
          <w:color w:val="FF0000"/>
        </w:rPr>
        <w:t xml:space="preserve"> </w:t>
      </w:r>
      <w:r>
        <w:t xml:space="preserve">to on each set corresponding to a query and a song, the songs can be ranked based on the overlap score for each </w:t>
      </w:r>
      <w:r w:rsidR="006A4D29">
        <w:t>query</w:t>
      </w:r>
      <w:r>
        <w:t xml:space="preserve">. </w:t>
      </w:r>
    </w:p>
    <w:p w14:paraId="18E3BCF2" w14:textId="627FEC8E" w:rsidR="008B7750" w:rsidRPr="006F7B2A" w:rsidRDefault="004058C9" w:rsidP="008B7750">
      <w:pPr>
        <w:rPr>
          <w:rFonts w:ascii="Times-Roman" w:hAnsi="Times-Roman" w:cs="Times-Roman"/>
          <w:sz w:val="24"/>
          <w:szCs w:val="24"/>
        </w:rPr>
      </w:pPr>
      <w:r w:rsidRPr="008B7750">
        <w:t xml:space="preserve">The underlying concept of </w:t>
      </w:r>
      <w:r>
        <w:t xml:space="preserve">similarity calculation </w:t>
      </w:r>
      <w:r w:rsidRPr="008B7750">
        <w:t xml:space="preserve">involves utilizing the inclusion-exclusion principle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w:t>
      </w:r>
      <w:r w:rsidR="006F7B2A">
        <w:t>++</w:t>
      </w:r>
      <w:r w:rsidR="006F7B2A">
        <w:t xml:space="preserve"> instance (HLL) and each Song in the Database to another HLL, then </w:t>
      </w:r>
      <w:r w:rsidR="006F7B2A">
        <w:lastRenderedPageBreak/>
        <w:t>computing the similarity by an overlap coefficient, using the estimation of the intersection size, using HLL operations. </w:t>
      </w:r>
    </w:p>
    <w:p w14:paraId="5E726D08" w14:textId="179E71F6" w:rsidR="00894ED7" w:rsidRPr="007620A2" w:rsidRDefault="007620A2"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2C7EE741" w:rsidR="007620A2" w:rsidRDefault="007620A2" w:rsidP="007620A2">
      <w:pPr>
        <w:jc w:val="center"/>
      </w:pPr>
      <w:r>
        <w:t xml:space="preserve">Eq. </w:t>
      </w:r>
      <w:r w:rsidRPr="007620A2">
        <w:t>Inclusion–exclusion principle</w:t>
      </w:r>
      <w:r>
        <w:t xml:space="preserve"> for two sets A and B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w:t>
      </w:r>
    </w:p>
    <w:p w14:paraId="3B558E2F" w14:textId="107C2CB5" w:rsidR="008B7750" w:rsidRPr="008B7750" w:rsidRDefault="006F7B2A" w:rsidP="00874C40">
      <w:r>
        <w:t>It was proposed a discrete musical features extraction framework to create the original sets to be used as baseline for comparison with the Hyperloglog++</w:t>
      </w:r>
      <w:r w:rsidR="0052427A">
        <w:t xml:space="preserve">. This features extraction has multiples steps, from music source separation to extract the vocals for songs, then midi transcription, sequences encodings, combined with n-grams to create a discrete set with musical information representing the queries and songs in a comparable format. </w:t>
      </w:r>
    </w:p>
    <w:p w14:paraId="05B3592B" w14:textId="77777777" w:rsidR="006B19C4" w:rsidRDefault="006B19C4" w:rsidP="00874C40">
      <w:pPr>
        <w:pStyle w:val="Heading2"/>
        <w:rPr>
          <w:rFonts w:ascii="Times-Bold" w:hAnsi="Times-Bold" w:cs="Times-Bold"/>
          <w:b/>
          <w:bCs/>
          <w:sz w:val="36"/>
          <w:szCs w:val="36"/>
        </w:rPr>
      </w:pPr>
      <w:r>
        <w:t>Research Objectives</w:t>
      </w:r>
    </w:p>
    <w:p w14:paraId="433C18FF" w14:textId="20B384D7" w:rsidR="008B7750" w:rsidRDefault="006B19C4" w:rsidP="00874C40">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148891E8" w:rsidR="006B19C4" w:rsidRDefault="006B19C4" w:rsidP="00874C40">
      <w:pPr>
        <w:rPr>
          <w:rFonts w:ascii="Times-Roman" w:hAnsi="Times-Roman" w:cs="Times-Roman"/>
          <w:sz w:val="24"/>
          <w:szCs w:val="24"/>
        </w:rPr>
      </w:pPr>
      <w:r>
        <w:t>It consists of creating sets of encodings for queries and songs then using the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2526C137" w:rsidR="006B19C4" w:rsidRDefault="006B19C4" w:rsidP="00874C40">
      <w:pPr>
        <w:rPr>
          <w:rFonts w:ascii="Times-Roman" w:hAnsi="Times-Roman" w:cs="Times-Roman"/>
          <w:sz w:val="24"/>
          <w:szCs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Pr="002F5BB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36E4E2D2" w14:textId="77777777" w:rsidR="006B19C4" w:rsidRDefault="006B19C4" w:rsidP="00874C40">
      <w:pPr>
        <w:pStyle w:val="Heading2"/>
        <w:rPr>
          <w:rFonts w:ascii="Times-Bold" w:hAnsi="Times-Bold" w:cs="Times-Bold"/>
          <w:b/>
          <w:bCs/>
          <w:sz w:val="36"/>
          <w:szCs w:val="36"/>
        </w:rPr>
      </w:pPr>
      <w:r>
        <w:t>Scope and Limitations</w:t>
      </w:r>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lastRenderedPageBreak/>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59C1E01F" w14:textId="77777777" w:rsidR="006B19C4" w:rsidRDefault="006B19C4" w:rsidP="00874C40">
      <w:pPr>
        <w:pStyle w:val="Heading2"/>
        <w:rPr>
          <w:rFonts w:ascii="Times-Bold" w:hAnsi="Times-Bold" w:cs="Times-Bold"/>
          <w:b/>
          <w:bCs/>
          <w:sz w:val="36"/>
          <w:szCs w:val="36"/>
        </w:rPr>
      </w:pPr>
      <w:r>
        <w:t>Report Overview</w:t>
      </w:r>
    </w:p>
    <w:p w14:paraId="7DBFDA87" w14:textId="68A87ED4" w:rsidR="006B19C4" w:rsidRDefault="008B7750" w:rsidP="00874C40">
      <w:pPr>
        <w:rPr>
          <w:rFonts w:ascii="Times-Roman" w:hAnsi="Times-Roman" w:cs="Times-Roman"/>
          <w:sz w:val="24"/>
          <w:szCs w:val="24"/>
        </w:rPr>
      </w:pPr>
      <w:r>
        <w:t xml:space="preserve">The project is structured in the following </w:t>
      </w:r>
      <w:r w:rsidR="002D42E4">
        <w:t>sections</w:t>
      </w:r>
      <w:r>
        <w:t>: Introduction; Literature Review, where the key concepts and studies in the area is reviewed</w:t>
      </w:r>
      <w:r w:rsidR="002D42E4">
        <w:t xml:space="preserve">; </w:t>
      </w:r>
      <w:r w:rsidR="0008306A">
        <w:t xml:space="preserve">Data Collection, analysing the data source and its characteristics; </w:t>
      </w:r>
      <w:r w:rsidR="002D42E4">
        <w:t xml:space="preserve">Methodology, which the framework, </w:t>
      </w:r>
      <w:r w:rsidR="0008306A">
        <w:t xml:space="preserve">and </w:t>
      </w:r>
      <w:r w:rsidR="002D42E4">
        <w:t>data processing pipeline are explained in more details including the design of experiments and evaluation are discussed; In the Evaluation section a deep dive in the of explanations, of results and data characteristics are covered, supporting 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2D2F3A22" w14:textId="07D5F762" w:rsidR="000D661A" w:rsidRDefault="000D661A" w:rsidP="00874C40">
      <w:r>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1B9A7A3D"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This Research opens the area of QBH it was quite interesting how a simple method using a UDS encoding could produce good results.</w:t>
      </w:r>
      <w:r w:rsidR="002D42E4">
        <w:t xml:space="preserve"> It is important to highlight this initial study were based in a song database in MIDI format. </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56423C16" w14:textId="52F2F571" w:rsidR="007014D1"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4331B729"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w:t>
      </w:r>
      <w:r>
        <w:lastRenderedPageBreak/>
        <w:t>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380D346A" w14:textId="77777777" w:rsidR="00A11AD0"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69B0A904" w14:textId="1BFB9F0F" w:rsidR="00FF6158" w:rsidRDefault="007014D1" w:rsidP="00874C40">
      <w:r>
        <w:t xml:space="preserve">In </w:t>
      </w:r>
      <w:r w:rsidR="00FF6158">
        <w:t>General,</w:t>
      </w:r>
      <w:r w:rsidR="00C51E38">
        <w:t xml:space="preserve"> </w:t>
      </w:r>
      <w:proofErr w:type="gramStart"/>
      <w:r w:rsidR="00C51E38">
        <w:t>It</w:t>
      </w:r>
      <w:proofErr w:type="gramEnd"/>
      <w:r w:rsidR="00C51E38">
        <w:t xml:space="preserve">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 costly task to describe the data manually, mainly for big datasets.</w:t>
      </w:r>
    </w:p>
    <w:p w14:paraId="3A6D9344" w14:textId="77777777" w:rsidR="00FF6158" w:rsidRDefault="007D0FFA" w:rsidP="00874C40">
      <w:r>
        <w:t xml:space="preserve">It </w:t>
      </w:r>
      <w:r w:rsidR="007446C3">
        <w:t xml:space="preserve">is possible to classify the types of musical encoding used to calculate the similarity 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t>There are also researchers that combined the traditional format</w:t>
      </w:r>
      <w:r w:rsidR="007446C3">
        <w:t>s</w:t>
      </w:r>
      <w:r>
        <w:t xml:space="preserve"> with textual data such as lyrics, and textual </w:t>
      </w:r>
      <w:r w:rsidRPr="007D0FFA">
        <w:t>transcription</w:t>
      </w:r>
      <w:r>
        <w:t xml:space="preserve"> of the queries </w:t>
      </w:r>
      <w:r w:rsidR="007446C3">
        <w:t>to enrich the query song matching.</w:t>
      </w:r>
      <w:r w:rsidR="007446C3" w:rsidRPr="007446C3">
        <w:t xml:space="preserve"> </w:t>
      </w:r>
    </w:p>
    <w:p w14:paraId="41E053C5" w14:textId="501C72E8" w:rsidR="007014D1" w:rsidRDefault="00FF6158" w:rsidP="00874C40">
      <w:r>
        <w:lastRenderedPageBreak/>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xml:space="preserve">, as it can be seen in this literature review it was covered by a few of the </w:t>
      </w:r>
      <w:proofErr w:type="gramStart"/>
      <w:r w:rsidR="004A5ECA">
        <w:t>researchers</w:t>
      </w:r>
      <w:proofErr w:type="gramEnd"/>
      <w:r w:rsidR="004A5ECA">
        <w:t xml:space="preserve"> but it still requires further investigation.</w:t>
      </w:r>
      <w:r w:rsidR="00FC306E">
        <w:t xml:space="preserve"> Since the beginning it is a practical problem, because initially even with considered ‘small’ datasets today, in the past the computing power and memory were quite restrictive. Today with better resources the problem is the volume of data in practical applications. So, the efficiency is a very relevant aspect from QBH.</w:t>
      </w:r>
    </w:p>
    <w:p w14:paraId="55FA8A00" w14:textId="77777777" w:rsidR="007014D1" w:rsidRDefault="007014D1" w:rsidP="00874C40">
      <w:pPr>
        <w:pStyle w:val="Heading3"/>
      </w:pPr>
      <w:bookmarkStart w:id="1" w:name="_pd5ulr1nxplw" w:colFirst="0" w:colLast="0"/>
      <w:bookmarkEnd w:id="1"/>
      <w:r>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The Melody extraction on its own is already 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44CFD80A"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t xml:space="preserve">We could see some of the methods, explicitly or implicitly used source separation for better results in the QBH, </w:t>
      </w:r>
      <w:proofErr w:type="gramStart"/>
      <w:r>
        <w:t>It</w:t>
      </w:r>
      <w:proofErr w:type="gramEnd"/>
      <w:r>
        <w:t xml:space="preserve">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w:t>
      </w:r>
      <w:r w:rsidRPr="00C71E08">
        <w:lastRenderedPageBreak/>
        <w:t>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lastRenderedPageBreak/>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lastRenderedPageBreak/>
        <w:t>Music Source Separation</w:t>
      </w:r>
    </w:p>
    <w:p w14:paraId="03AD0DAC" w14:textId="6149C49B" w:rsidR="005207F7" w:rsidRDefault="00842DFB" w:rsidP="005207F7">
      <w:r>
        <w:t xml:space="preserve">Music Source separation is an area in the MIR that tackles the problem of separate mixed musical audio into </w:t>
      </w:r>
      <w:r w:rsidRPr="005207F7">
        <w:t>individual audio sources</w:t>
      </w:r>
      <w:r>
        <w:t xml:space="preserve">. For instance, in this project it was used the </w:t>
      </w:r>
      <w:proofErr w:type="spellStart"/>
      <w:r w:rsidR="005207F7" w:rsidRPr="005207F7">
        <w:t>Demucs</w:t>
      </w:r>
      <w:proofErr w:type="spellEnd"/>
      <w:r w:rsidR="005207F7" w:rsidRPr="005207F7">
        <w:t xml:space="preserve">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w:t>
      </w:r>
      <w:proofErr w:type="spellStart"/>
      <w:r w:rsidR="005207F7" w:rsidRPr="005207F7">
        <w:t>Demucs</w:t>
      </w:r>
      <w:proofErr w:type="spellEnd"/>
      <w:r w:rsidR="005207F7" w:rsidRPr="005207F7">
        <w:t xml:space="preserve">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p>
    <w:p w14:paraId="5E3D08A5" w14:textId="53135EBE" w:rsidR="005207F7" w:rsidRPr="005207F7" w:rsidRDefault="005207F7" w:rsidP="005207F7">
      <w:pPr>
        <w:rPr>
          <w:color w:val="FF0000"/>
        </w:rPr>
      </w:pPr>
      <w:r w:rsidRPr="005207F7">
        <w:rPr>
          <w:color w:val="FF0000"/>
        </w:rPr>
        <w:t xml:space="preserve">. [TODO </w:t>
      </w:r>
      <w:proofErr w:type="spellStart"/>
      <w:r w:rsidRPr="005207F7">
        <w:rPr>
          <w:color w:val="FF0000"/>
        </w:rPr>
        <w:t>Demucs</w:t>
      </w:r>
      <w:proofErr w:type="spellEnd"/>
      <w:r w:rsidRPr="005207F7">
        <w:rPr>
          <w:color w:val="FF0000"/>
        </w:rPr>
        <w:t xml:space="preserve"> </w:t>
      </w:r>
      <w:hyperlink r:id="rId6" w:history="1">
        <w:r w:rsidRPr="005207F7">
          <w:rPr>
            <w:rStyle w:val="Hyperlink"/>
            <w:color w:val="FF0000"/>
          </w:rPr>
          <w:t>https://github.com/adefossez/demucs?tab=readme-ov-file</w:t>
        </w:r>
      </w:hyperlink>
    </w:p>
    <w:p w14:paraId="106B67D8" w14:textId="6681952E" w:rsidR="005207F7" w:rsidRPr="005207F7" w:rsidRDefault="005207F7" w:rsidP="00874C40">
      <w:pPr>
        <w:rPr>
          <w:color w:val="FF0000"/>
        </w:rPr>
      </w:pPr>
      <w:r w:rsidRPr="005207F7">
        <w:rPr>
          <w:color w:val="FF0000"/>
        </w:rPr>
        <w:t>]</w:t>
      </w:r>
    </w:p>
    <w:p w14:paraId="5023AA92" w14:textId="470720A6" w:rsidR="006B0C56" w:rsidRDefault="006B0C56" w:rsidP="00874C40">
      <w:pPr>
        <w:pStyle w:val="Heading2"/>
      </w:pPr>
      <w:r>
        <w:t>M</w:t>
      </w:r>
      <w:r w:rsidR="00231FFB">
        <w:t>IDI</w:t>
      </w:r>
      <w:r>
        <w:t xml:space="preserve"> </w:t>
      </w:r>
    </w:p>
    <w:p w14:paraId="0E484EC3" w14:textId="22387BBF" w:rsidR="00E06BFC" w:rsidRDefault="00E06BFC" w:rsidP="00E5118C">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 xml:space="preserve">Specifically in this project it was use a python library to manipulate midi called </w:t>
      </w:r>
      <w:proofErr w:type="spellStart"/>
      <w:r w:rsidR="00E5118C">
        <w:t>Pretty_MIDI</w:t>
      </w:r>
      <w:proofErr w:type="spellEnd"/>
      <w:r w:rsidR="00E5118C">
        <w:t xml:space="preserve"> </w:t>
      </w:r>
      <w:r w:rsidR="00E5118C" w:rsidRPr="00E5118C">
        <w:rPr>
          <w:color w:val="FF0000"/>
        </w:rPr>
        <w:t>[Add reference]</w:t>
      </w:r>
      <w:r w:rsidR="00E5118C">
        <w:rPr>
          <w:color w:val="FF0000"/>
        </w:rPr>
        <w:t xml:space="preserve"> </w:t>
      </w:r>
      <w:r w:rsidR="00E5118C">
        <w:t xml:space="preserve">introducing a different abstraction above the MIDI format, making a hierarchy between the notes and instruments. </w:t>
      </w:r>
    </w:p>
    <w:p w14:paraId="083650B7" w14:textId="4BBA943A" w:rsidR="00F20543" w:rsidRPr="00F20543" w:rsidRDefault="00F20543" w:rsidP="00F20543">
      <w:pPr>
        <w:rPr>
          <w:color w:val="FF0000"/>
        </w:rPr>
      </w:pPr>
      <w:r w:rsidRPr="00F20543">
        <w:rPr>
          <w:color w:val="FF0000"/>
        </w:rPr>
        <w:t>[</w:t>
      </w:r>
      <w:r>
        <w:rPr>
          <w:color w:val="FF0000"/>
        </w:rPr>
        <w:t>Add Reference for MIDI</w:t>
      </w:r>
      <w:r w:rsidR="00E5118C">
        <w:rPr>
          <w:color w:val="FF0000"/>
        </w:rPr>
        <w:t xml:space="preserve"> </w:t>
      </w:r>
      <w:r w:rsidR="00E5118C" w:rsidRPr="00E5118C">
        <w:rPr>
          <w:color w:val="FF0000"/>
        </w:rPr>
        <w:t>https://colinraffel.com/publications/ismir2014intuitive.pdf</w:t>
      </w:r>
      <w:r w:rsidRPr="00F20543">
        <w:rPr>
          <w:color w:val="FF0000"/>
        </w:rPr>
        <w:t>]</w:t>
      </w:r>
    </w:p>
    <w:p w14:paraId="6D181A11" w14:textId="138BA740" w:rsidR="00E5118C" w:rsidRDefault="00231FFB" w:rsidP="00E5118C">
      <w:pPr>
        <w:pStyle w:val="Heading3"/>
      </w:pPr>
      <w:r>
        <w:t>MIDI automated transcription</w:t>
      </w:r>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22BABCDD" w14:textId="70EC3C1B" w:rsidR="00905CF6" w:rsidRPr="00315B70" w:rsidRDefault="001979E6" w:rsidP="00E5118C">
      <w:r>
        <w:t xml:space="preserve">In this project it was used the </w:t>
      </w:r>
      <w:r w:rsidR="00905CF6">
        <w:t>Basic Pitch</w:t>
      </w:r>
      <w:r>
        <w:t xml:space="preserve"> </w:t>
      </w:r>
      <w:r w:rsidRPr="001979E6">
        <w:rPr>
          <w:color w:val="FF0000"/>
        </w:rPr>
        <w:t>[https://basicpitch.spotify.com/about]</w:t>
      </w:r>
      <w:r w:rsidRPr="001979E6">
        <w:t>,</w:t>
      </w:r>
      <w:r>
        <w:rPr>
          <w:color w:val="FF0000"/>
        </w:rPr>
        <w:t xml:space="preserve"> </w:t>
      </w:r>
      <w:r>
        <w:t>a lightweight neural network that can transcribe a wide range of musical instruments including vocals, supporting polyphonic outputs. It uses a deep learning architecture with convolutional layers</w:t>
      </w:r>
      <w:r w:rsidR="004329AC">
        <w:t>. It has in the after the input layey the</w:t>
      </w:r>
      <w:r w:rsidR="004329AC" w:rsidRPr="004329AC">
        <w:t xml:space="preserve"> Harmonic CQT (HCQT)</w:t>
      </w:r>
      <w:r w:rsidR="004329AC">
        <w:t xml:space="preserve"> transformation, that is an efficient way to retrieve the harmonic information about the signal, suitable for musical frequencies. </w:t>
      </w:r>
      <w:r w:rsidR="00566C5D">
        <w:t>The architecture transforms the input into three posteriorgram</w:t>
      </w:r>
      <w:r w:rsidR="00905CF6">
        <w:t>, capturing the onset start of each note, the notes quantized, and the pitch dynamic (capturing bending, glissando</w:t>
      </w:r>
      <w:r w:rsidR="00905CF6" w:rsidRPr="00905CF6">
        <w:t xml:space="preserve"> </w:t>
      </w:r>
      <w:r w:rsidR="00905CF6">
        <w:t xml:space="preserve">or vibrato for instance). </w:t>
      </w:r>
    </w:p>
    <w:p w14:paraId="2CF6692A" w14:textId="1E9FBC7C" w:rsidR="000C021D" w:rsidRDefault="007D0D7F" w:rsidP="00874C40">
      <w:pPr>
        <w:pStyle w:val="Heading2"/>
      </w:pPr>
      <w:bookmarkStart w:id="2" w:name="_nje7vgtdlt2n" w:colFirst="0" w:colLast="0"/>
      <w:bookmarkStart w:id="3" w:name="_e2dosunsd6lg" w:colFirst="0" w:colLast="0"/>
      <w:bookmarkEnd w:id="2"/>
      <w:bookmarkEnd w:id="3"/>
      <w:r>
        <w:lastRenderedPageBreak/>
        <w:t xml:space="preserve">Counting Distinct Elements </w:t>
      </w:r>
      <w:r w:rsidR="001E7E37">
        <w:t>Cardinality of Sets</w:t>
      </w:r>
    </w:p>
    <w:p w14:paraId="75E0315F" w14:textId="616508EE" w:rsidR="00241488" w:rsidRPr="000C021D" w:rsidRDefault="007D0D7F" w:rsidP="00874C40">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40FB4FDF" w14:textId="77777777" w:rsidR="00241488" w:rsidRDefault="00241488" w:rsidP="00874C40">
      <w:pPr>
        <w:pStyle w:val="Heading3"/>
      </w:pPr>
    </w:p>
    <w:p w14:paraId="42367271" w14:textId="3DE2340B" w:rsidR="00241488" w:rsidRDefault="00241488" w:rsidP="00874C40">
      <w:pPr>
        <w:pStyle w:val="Heading3"/>
      </w:pPr>
      <w:r>
        <w:t>Probabilistic Cardinality Estimators</w:t>
      </w:r>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62591319" w14:textId="5F4B7511" w:rsidR="00241488" w:rsidRDefault="00241488" w:rsidP="00241488">
      <w:pPr>
        <w:pStyle w:val="Heading3"/>
      </w:pPr>
      <w:r>
        <w:t>Linear Count</w:t>
      </w:r>
    </w:p>
    <w:p w14:paraId="596AAFA8" w14:textId="5C603000"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Pr="00274E2B">
        <w:rPr>
          <w:color w:val="FF0000"/>
        </w:rPr>
        <w:t>[https://www.sciencedirect.com/science/article/abs/pii/0306437987900147]</w:t>
      </w:r>
      <w:r>
        <w:rPr>
          <w:color w:val="FF0000"/>
        </w:rPr>
        <w:t xml:space="preserve"> </w:t>
      </w:r>
      <w:r>
        <w:t xml:space="preserve">they proposed three methods for this problem, the first and simplest one was the LC. The main principle behind this algorithm is the application of a hash function to </w:t>
      </w:r>
      <w:proofErr w:type="gramStart"/>
      <w:r>
        <w:t>similar to</w:t>
      </w:r>
      <w:proofErr w:type="gramEnd"/>
      <w:r>
        <w:t xml:space="preserve">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w:t>
      </w:r>
      <w:proofErr w:type="gramStart"/>
      <w:r w:rsidR="001C77F3">
        <w:t>in</w:t>
      </w:r>
      <w:r>
        <w:t xml:space="preserve"> order to</w:t>
      </w:r>
      <w:proofErr w:type="gramEnd"/>
      <w:r>
        <w:t xml:space="preserve"> adjust the distinct count approximation. </w:t>
      </w:r>
    </w:p>
    <w:p w14:paraId="7E984E4D" w14:textId="5EC611C4" w:rsidR="00923E7F" w:rsidRDefault="00923E7F" w:rsidP="00923E7F">
      <w:pPr>
        <w:pStyle w:val="Heading3"/>
      </w:pPr>
      <w:r>
        <w:t>Probabilistic Count</w:t>
      </w:r>
    </w:p>
    <w:p w14:paraId="10983096" w14:textId="1773DC34" w:rsidR="00B7114E" w:rsidRPr="00B7114E" w:rsidRDefault="0074658B" w:rsidP="006C7C98">
      <w:pPr>
        <w:rPr>
          <w:rFonts w:eastAsiaTheme="minorEastAsia"/>
        </w:rPr>
      </w:pPr>
      <w:r>
        <w:t xml:space="preserve">The probabilistic count </w:t>
      </w:r>
      <w:r w:rsidR="00E31108">
        <w:t xml:space="preserve">(PC) </w:t>
      </w:r>
      <w:r>
        <w:t xml:space="preserve">proposed in </w:t>
      </w:r>
      <w:r w:rsidRPr="0074658B">
        <w:rPr>
          <w:color w:val="FF0000"/>
        </w:rPr>
        <w:t>[https://algo.inria.fr/flajolet/Publications/src/FlMa85.pdf]</w:t>
      </w:r>
      <w:r>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assumption about the uniform distribution is not perfect </w:t>
      </w:r>
      <w:r w:rsidR="005E12E1">
        <w:rPr>
          <w:rFonts w:eastAsiaTheme="minorEastAsia"/>
        </w:rPr>
        <w:t>accurate,</w:t>
      </w:r>
      <w:r w:rsidR="00B7114E">
        <w:rPr>
          <w:rFonts w:eastAsiaTheme="minorEastAsia"/>
        </w:rPr>
        <w:t xml:space="preserve"> so they applied a </w:t>
      </w:r>
      <w:r w:rsidR="00B7114E" w:rsidRPr="00B7114E">
        <w:rPr>
          <w:rFonts w:eastAsiaTheme="minorEastAsia"/>
        </w:rPr>
        <w:t>correction factor</w:t>
      </w:r>
      <w:r w:rsidR="00B7114E">
        <w:rPr>
          <w:rFonts w:eastAsiaTheme="minorEastAsia"/>
        </w:rPr>
        <w:t xml:space="preserve"> </w:t>
      </w:r>
      <m:oMath>
        <m:r>
          <w:rPr>
            <w:rFonts w:ascii="Cambria Math" w:eastAsiaTheme="minorEastAsia" w:hAnsi="Cambria Math"/>
          </w:rPr>
          <m:t>φ</m:t>
        </m:r>
      </m:oMath>
      <w:r w:rsidR="00B7114E">
        <w:rPr>
          <w:rFonts w:eastAsiaTheme="minorEastAsia"/>
        </w:rPr>
        <w:t xml:space="preserve"> to the estimation.</w:t>
      </w:r>
      <w:r w:rsidR="00F5492F" w:rsidRPr="00F5492F">
        <w:rPr>
          <w:rFonts w:ascii="Segoe UI" w:hAnsi="Segoe UI" w:cs="Segoe UI"/>
          <w:color w:val="0D0D0D"/>
          <w:shd w:val="clear" w:color="auto" w:fill="FFFFFF"/>
        </w:rPr>
        <w:t xml:space="preserve"> </w:t>
      </w:r>
      <w:r w:rsidR="00F5492F">
        <w:rPr>
          <w:rFonts w:ascii="Segoe UI" w:hAnsi="Segoe UI" w:cs="Segoe UI"/>
          <w:color w:val="0D0D0D"/>
          <w:shd w:val="clear" w:color="auto" w:fill="FFFFFF"/>
        </w:rPr>
        <w:t xml:space="preserve">However, this algorithm still susceptible to </w:t>
      </w:r>
    </w:p>
    <w:p w14:paraId="01678481" w14:textId="598AB5B6" w:rsidR="00E31108" w:rsidRDefault="00E31108" w:rsidP="00E31108">
      <w:pPr>
        <w:pStyle w:val="Heading3"/>
      </w:pPr>
      <w:r>
        <w:t>Loglog</w:t>
      </w:r>
    </w:p>
    <w:p w14:paraId="48F4AC29" w14:textId="1055E61C"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Pr="00F5492F">
        <w:rPr>
          <w:color w:val="FF0000"/>
        </w:rPr>
        <w:t xml:space="preserve">[https://link.springer.com/chapter/10.1007/978-3-540-39658-1_55]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4E4C4D86" w14:textId="234B65DB" w:rsidR="00F5492F" w:rsidRDefault="00F5492F" w:rsidP="00F5492F">
      <w:pPr>
        <w:pStyle w:val="Heading3"/>
      </w:pPr>
      <w:r>
        <w:lastRenderedPageBreak/>
        <w:t>Hyperloglog</w:t>
      </w:r>
    </w:p>
    <w:p w14:paraId="78DEF481" w14:textId="1B4353F7" w:rsidR="00F5492F" w:rsidRDefault="00F5492F" w:rsidP="00F5492F">
      <w:r>
        <w:t>The Hyperloglog</w:t>
      </w:r>
      <w:r w:rsidR="009E2280">
        <w:t xml:space="preserve"> (HLL)</w:t>
      </w:r>
      <w:r>
        <w:t xml:space="preserve"> </w:t>
      </w:r>
      <w:r w:rsidR="009E2280" w:rsidRPr="009E2280">
        <w:rPr>
          <w:color w:val="FF0000"/>
        </w:rPr>
        <w:t xml:space="preserve">[https://algo.inria.fr/flajolet/Publications/FlFuGaMe07.pdf]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5F0FFBD2" w14:textId="04E6FD0C" w:rsidR="00B26FC9" w:rsidRDefault="00B26FC9" w:rsidP="00B26FC9">
      <w:pPr>
        <w:pStyle w:val="Heading3"/>
      </w:pPr>
      <w:r>
        <w:t>Hyperloglog++</w:t>
      </w:r>
    </w:p>
    <w:p w14:paraId="5A0813A7" w14:textId="02E6CD5B" w:rsidR="00C30CAF" w:rsidRPr="00F5492F" w:rsidRDefault="00B26FC9" w:rsidP="00F5492F">
      <w:r w:rsidRPr="00C30CAF">
        <w:t>In</w:t>
      </w:r>
      <w:r w:rsidRPr="00B26FC9">
        <w:rPr>
          <w:color w:val="FF0000"/>
        </w:rPr>
        <w:t xml:space="preserve"> [https://dl.acm.org/doi/10.1145/2452376.2452456]</w:t>
      </w:r>
      <w:r>
        <w:rPr>
          <w:color w:val="FF0000"/>
        </w:rPr>
        <w:t xml:space="preserve"> </w:t>
      </w:r>
      <w:r w:rsidRPr="00B26FC9">
        <w:t xml:space="preserve">the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BC46F6A" w14:textId="17B5EC75" w:rsidR="00C30CAF" w:rsidRDefault="007014D1" w:rsidP="00C30CAF">
      <w:pPr>
        <w:pStyle w:val="Heading3"/>
      </w:pPr>
      <w:r>
        <w:t>Probabilistic Algorithms and Data Structures</w:t>
      </w:r>
      <w:r w:rsidR="00C30CAF">
        <w:t xml:space="preserve"> Applied</w:t>
      </w:r>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w:t>
      </w:r>
      <w:proofErr w:type="gramStart"/>
      <w:r w:rsidR="00293C16">
        <w:t>algorithms</w:t>
      </w:r>
      <w:proofErr w:type="gramEnd"/>
      <w:r w:rsidR="00293C16">
        <w:t xml:space="preserve">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603C1A11" w14:textId="77D4703F" w:rsidR="007014D1" w:rsidRDefault="00293C16" w:rsidP="00874C40">
      <w:r>
        <w:t>As mentioned previously o</w:t>
      </w:r>
      <w:r w:rsidR="007014D1">
        <w:t xml:space="preserve">ne of the most impactful data structures created was the </w:t>
      </w:r>
      <w:proofErr w:type="spellStart"/>
      <w:r w:rsidR="007014D1">
        <w:t>HyperLogLog</w:t>
      </w:r>
      <w:proofErr w:type="spellEnd"/>
      <w:r w:rsidR="007014D1">
        <w:t>. (</w:t>
      </w:r>
      <w:proofErr w:type="spellStart"/>
      <w:r w:rsidR="007014D1">
        <w:t>Flajolet</w:t>
      </w:r>
      <w:proofErr w:type="spellEnd"/>
      <w:r w:rsidR="007014D1">
        <w:t xml:space="preserve"> et al., 2007) </w:t>
      </w:r>
      <w:r>
        <w:t>and its evolutions HLL+</w:t>
      </w:r>
      <w:proofErr w:type="gramStart"/>
      <w:r>
        <w:t xml:space="preserve">+  </w:t>
      </w:r>
      <w:r w:rsidR="007014D1">
        <w:t>making</w:t>
      </w:r>
      <w:proofErr w:type="gramEnd"/>
      <w:r w:rsidR="007014D1">
        <w:t xml:space="preserve"> it possible to estimate the size of sets beyond 10^9 with a standard error of 2% while using a memory of only 1.5 kilobytes. The application of this Data Structure in Big Data was disruptive, making it possible the count distinct elements estimation in a distributed system extremely quickly. (</w:t>
      </w:r>
      <w:proofErr w:type="spellStart"/>
      <w:r w:rsidR="007014D1">
        <w:t>Heule</w:t>
      </w:r>
      <w:proofErr w:type="spellEnd"/>
      <w:r w:rsidR="007014D1">
        <w:t xml:space="preserve">, </w:t>
      </w:r>
      <w:proofErr w:type="spellStart"/>
      <w:r w:rsidR="007014D1">
        <w:t>Nunkesser</w:t>
      </w:r>
      <w:proofErr w:type="spellEnd"/>
      <w:r w:rsidR="007014D1">
        <w:t xml:space="preserve"> and Hall, 2013) made improvements to the method increasing the accuracy and reducing even more memory usage. </w:t>
      </w:r>
      <w:r w:rsidR="007014D1">
        <w:br/>
      </w:r>
    </w:p>
    <w:p w14:paraId="152E326E" w14:textId="77777777" w:rsidR="00293C16" w:rsidRDefault="00293C16" w:rsidP="00874C40">
      <w:r>
        <w:t xml:space="preserve">There are a few studies applying other types of probabilistic data structure for QBH </w:t>
      </w:r>
      <w:r w:rsidR="007014D1">
        <w:t xml:space="preserve">As mentioned previously, there were some methods that used locality-sensitive hashing </w:t>
      </w:r>
      <w:proofErr w:type="gramStart"/>
      <w:r w:rsidR="007014D1">
        <w:t>LSM  (</w:t>
      </w:r>
      <w:proofErr w:type="gramEnd"/>
      <w:r w:rsidR="007014D1">
        <w:t xml:space="preserve">Guo et al., 2013) (Matti </w:t>
      </w:r>
      <w:proofErr w:type="spellStart"/>
      <w:r w:rsidR="007014D1">
        <w:t>Ryynänen</w:t>
      </w:r>
      <w:proofErr w:type="spellEnd"/>
      <w:r w:rsidR="007014D1">
        <w:t xml:space="preserve"> and </w:t>
      </w:r>
      <w:proofErr w:type="spellStart"/>
      <w:r w:rsidR="007014D1">
        <w:t>Anssi</w:t>
      </w:r>
      <w:proofErr w:type="spellEnd"/>
      <w:r w:rsidR="007014D1">
        <w:t xml:space="preserve"> </w:t>
      </w:r>
      <w:proofErr w:type="spellStart"/>
      <w:r w:rsidR="007014D1">
        <w:t>Klapuri</w:t>
      </w:r>
      <w:proofErr w:type="spellEnd"/>
      <w:r w:rsidR="007014D1">
        <w:t xml:space="preserve">, 2008) and </w:t>
      </w:r>
      <w:proofErr w:type="spellStart"/>
      <w:r w:rsidR="007014D1">
        <w:t>MinHash</w:t>
      </w:r>
      <w:proofErr w:type="spellEnd"/>
      <w:r w:rsidR="007014D1">
        <w:t xml:space="preserve"> to index the songs for QBH. Although there are improvements, in the </w:t>
      </w:r>
      <w:proofErr w:type="spellStart"/>
      <w:r w:rsidR="007014D1">
        <w:t>MinHash</w:t>
      </w:r>
      <w:proofErr w:type="spellEnd"/>
      <w:r w:rsidR="007014D1">
        <w:t xml:space="preserve"> algorithm called </w:t>
      </w:r>
      <w:proofErr w:type="spellStart"/>
      <w:r w:rsidR="007014D1">
        <w:t>HyperMinHash</w:t>
      </w:r>
      <w:proofErr w:type="spellEnd"/>
      <w:r w:rsidR="007014D1">
        <w:t xml:space="preserve"> (Yun William Yu and Weber, 2020), there is a good opportunity to investigate if this new implementation would impact the performance of the QBH.</w:t>
      </w:r>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w:t>
      </w:r>
      <w:r w:rsidR="007014D1">
        <w:lastRenderedPageBreak/>
        <w:t xml:space="preserve">how to encode it with relevant information for matching it. In addition to it, the </w:t>
      </w:r>
      <w:proofErr w:type="spellStart"/>
      <w:r w:rsidR="007014D1">
        <w:t>HyperLogLog</w:t>
      </w:r>
      <w:proofErr w:type="spellEnd"/>
      <w:r w:rsidR="007014D1">
        <w:t xml:space="preserve"> methods could be used to optimize the execution, creating a scalable implementation for it.</w:t>
      </w:r>
      <w:bookmarkStart w:id="4" w:name="_uktw6bwo62gq" w:colFirst="0" w:colLast="0"/>
      <w:bookmarkEnd w:id="4"/>
    </w:p>
    <w:p w14:paraId="573E3618" w14:textId="77777777" w:rsidR="00993360" w:rsidRDefault="00993360" w:rsidP="00993360">
      <w:pPr>
        <w:pStyle w:val="Heading3"/>
      </w:pPr>
      <w:r>
        <w:t>Cardinality Estimation</w:t>
      </w:r>
    </w:p>
    <w:p w14:paraId="20A6740D" w14:textId="08AE2158" w:rsidR="00993360" w:rsidRDefault="00993360" w:rsidP="00993360">
      <w:r>
        <w:t>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482F68BE" w14:textId="0E850892" w:rsidR="000C021D" w:rsidRDefault="000C021D" w:rsidP="00874C40">
      <w:pPr>
        <w:pStyle w:val="Heading2"/>
      </w:pPr>
      <w:r>
        <w:t>Similarity Measures</w:t>
      </w:r>
    </w:p>
    <w:p w14:paraId="639B6DDE" w14:textId="7EFAEDC8" w:rsidR="00CD4F80" w:rsidRDefault="000C021D" w:rsidP="00874C40">
      <w:r>
        <w:t>TO DO</w:t>
      </w:r>
    </w:p>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0BC3DEE7" w14:textId="4D7BC302" w:rsidR="006A4D29" w:rsidRDefault="00D47D05" w:rsidP="006A4D29">
      <w:r>
        <w:t xml:space="preserve">[Add reference </w:t>
      </w:r>
      <w:r w:rsidRPr="00D47D05">
        <w:t>https://link.springer.com/referenceworkentry/10.1007/978-0-387-39940-9_488</w:t>
      </w:r>
      <w:r>
        <w:t>]</w:t>
      </w:r>
    </w:p>
    <w:p w14:paraId="4EC542D4" w14:textId="2F59F31A" w:rsidR="006A4D29" w:rsidRDefault="006A4D29" w:rsidP="006A4D29">
      <w:pPr>
        <w:pStyle w:val="Heading1"/>
      </w:pPr>
      <w:r>
        <w:t>Data</w:t>
      </w:r>
      <w:r>
        <w:t>set</w:t>
      </w:r>
    </w:p>
    <w:p w14:paraId="00A18FDE" w14:textId="0DBAAB37" w:rsidR="006A4D29" w:rsidRDefault="006A4D29" w:rsidP="006A4D29">
      <w:r>
        <w:t>The dataset for QBH in general might be a challenging to be produce. It is necessary to be done with a carefully designed procedure to avoid insertion of bias.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 other studies. It was built from 17 subjects, keeping a good gender balance and a wide level of music knowledge level, from zero to amateur musicians. They were presented with a </w:t>
      </w:r>
      <w:r w:rsidR="00F467DA">
        <w:t xml:space="preserve">written </w:t>
      </w:r>
      <w:r>
        <w:t xml:space="preserve">list of songs, and they were free </w:t>
      </w:r>
      <w:r>
        <w:lastRenderedPageBreak/>
        <w:t xml:space="preserve">to pick the ones they knew and were asked to </w:t>
      </w:r>
      <w:proofErr w:type="gramStart"/>
      <w:r>
        <w:t>sing/humming</w:t>
      </w:r>
      <w:proofErr w:type="gramEnd"/>
      <w:r>
        <w:t xml:space="preserve"> any part of the melody for recording. There was no restriction on time, or what part of the melody must be sung, they were free to sing with or without lyrics. They did</w:t>
      </w:r>
      <w:r w:rsidR="00F467DA">
        <w:t xml:space="preserve"> </w:t>
      </w:r>
      <w:r>
        <w:t>n</w:t>
      </w:r>
      <w:r w:rsidR="00F467DA">
        <w:t>o</w:t>
      </w:r>
      <w:r>
        <w:t xml:space="preserve">t listen to the original song before recording it, what it quite important to avoid pitch bias, they could sing in any tone, so they just reproduce it by memory. All the records were made from a simple microphone from a laptop </w:t>
      </w:r>
      <w:proofErr w:type="gramStart"/>
      <w:r>
        <w:t>in order to</w:t>
      </w:r>
      <w:proofErr w:type="gramEnd"/>
      <w:r>
        <w:t xml:space="preserve"> simulate a realistic scenario for QBH. This dataset was chosen once it is robust and meets the good quality criteria and procedures </w:t>
      </w:r>
      <w:r w:rsidR="00F467DA">
        <w:t>on all</w:t>
      </w:r>
      <w:r>
        <w:t xml:space="preserve"> the experimentation designs and it is widely used in other </w:t>
      </w:r>
      <w:r w:rsidR="00F467DA">
        <w:t>research</w:t>
      </w:r>
      <w:r>
        <w:t>.</w:t>
      </w:r>
      <w:r w:rsidRPr="001B65CE">
        <w:t xml:space="preserve"> </w:t>
      </w:r>
      <w:r w:rsidR="00F467DA">
        <w:t>So,</w:t>
      </w:r>
      <w:r>
        <w:t xml:space="preserve"> the sampling </w:t>
      </w:r>
      <w:r w:rsidR="00F467DA">
        <w:t>method and</w:t>
      </w:r>
      <w:r>
        <w:t xml:space="preserve"> type to pick the dataset was respectively </w:t>
      </w:r>
      <w:proofErr w:type="gramStart"/>
      <w:r>
        <w:t>Non-probability</w:t>
      </w:r>
      <w:proofErr w:type="gramEnd"/>
      <w:r>
        <w:t xml:space="preserve"> sampling and judgment sampling. </w:t>
      </w:r>
    </w:p>
    <w:p w14:paraId="5118EAC0" w14:textId="61651740" w:rsidR="006A4D29" w:rsidRDefault="006A4D29" w:rsidP="006A4D29">
      <w:r>
        <w:t xml:space="preserve">It is important to highlight the QBH for copyrights reason, does not </w:t>
      </w:r>
      <w:r w:rsidR="00F467DA">
        <w:t>contain</w:t>
      </w:r>
      <w:r>
        <w:t xml:space="preserve"> the songs database, however it is easy to build once it contains very popular songs. On the other </w:t>
      </w:r>
      <w:r w:rsidR="00F467DA">
        <w:t>hand,</w:t>
      </w:r>
      <w:r>
        <w:t xml:space="preserve"> it might make the results less directly comparable, because each version of the same song 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7CAE88DB" w14:textId="512323B2" w:rsidR="006A4D29" w:rsidRPr="006A4D29" w:rsidRDefault="006A4D29" w:rsidP="006A4D29">
      <w:r w:rsidRPr="00B6758A">
        <w:t xml:space="preserve">The duration </w:t>
      </w:r>
      <w:r>
        <w:t xml:space="preserve">queries in the dataset used </w:t>
      </w:r>
      <w:r w:rsidR="00F467DA">
        <w:t>have</w:t>
      </w:r>
      <w:r>
        <w:t xml:space="preserve"> recordings with a duration of 26.8 seconds in average, varying from 11 to 98 seconds.  Due cost efficiency for this experiment, it was used the canonical songs database 481 songs, instead of the full collection with </w:t>
      </w:r>
      <w:r>
        <w:rPr>
          <w:rFonts w:ascii="Verdana" w:hAnsi="Verdana"/>
          <w:color w:val="363733"/>
          <w:sz w:val="21"/>
          <w:szCs w:val="21"/>
          <w:shd w:val="clear" w:color="auto" w:fill="FFFFFF"/>
        </w:rPr>
        <w:t>2125 songs</w:t>
      </w:r>
      <w:r>
        <w:t xml:space="preserve"> that contains different versions of the same song. Note it might </w:t>
      </w:r>
      <w:r w:rsidR="00F467DA">
        <w:t>negatively impact</w:t>
      </w:r>
      <w:r>
        <w:t xml:space="preserve"> the </w:t>
      </w:r>
      <w:proofErr w:type="gramStart"/>
      <w:r>
        <w:t>performance, once</w:t>
      </w:r>
      <w:proofErr w:type="gramEnd"/>
      <w:r>
        <w:t xml:space="preserve"> we are relying in a single version of the song in the database. For instance, the version might have particularities noise or extra challenges that makes harder to extract the high-level features for the matching mechanism.</w:t>
      </w:r>
    </w:p>
    <w:p w14:paraId="322A17E9" w14:textId="1197E89F" w:rsidR="00633B2E" w:rsidRDefault="00633B2E" w:rsidP="00874C40">
      <w:pPr>
        <w:pStyle w:val="Heading1"/>
      </w:pPr>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78D305" w14:textId="0DF8109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rPr>
          <w:noProof/>
        </w:rPr>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7"/>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 xml:space="preserve">The Data preparation phase, involved 3 main layers, MIDI extraction, Notes Sequence Encoding, then Sets Extraction. The data source was provided in WAV format, it is necessary process the audio signal </w:t>
      </w:r>
      <w:r>
        <w:lastRenderedPageBreak/>
        <w:t>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26C79422" w14:textId="2ED7384F" w:rsidR="00D5531B"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r w:rsidR="005D0BF2">
        <w:t xml:space="preserve"> </w:t>
      </w:r>
    </w:p>
    <w:p w14:paraId="1AB6108D" w14:textId="21A79D55" w:rsidR="00B6758A" w:rsidRDefault="00D5531B" w:rsidP="00874C40">
      <w:pPr>
        <w:pStyle w:val="Heading2"/>
      </w:pPr>
      <w:r>
        <w:t>Data Preparation</w:t>
      </w:r>
    </w:p>
    <w:p w14:paraId="2165400D" w14:textId="7B81093D" w:rsidR="00873F0E" w:rsidRPr="00D5531B"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0E17DB">
        <w:rPr>
          <w:color w:val="FF0000"/>
        </w:rPr>
        <w:t xml:space="preserve">[https://arxiv.org/abs/2211.08553] </w:t>
      </w:r>
      <w:r w:rsidR="00315B70">
        <w:t xml:space="preserve">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w:t>
      </w:r>
      <w:r w:rsidR="00D70BBD">
        <w:lastRenderedPageBreak/>
        <w:t xml:space="preserve">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CE4E89E" w14:textId="6C954EF0" w:rsidR="00B45257" w:rsidRDefault="00B45257" w:rsidP="00874C40">
      <w:pPr>
        <w:rPr>
          <w:color w:val="FF0000"/>
        </w:rPr>
      </w:pPr>
      <w:r w:rsidRPr="00B45257">
        <w:rPr>
          <w:color w:val="FF0000"/>
        </w:rPr>
        <w:drawing>
          <wp:inline distT="0" distB="0" distL="0" distR="0" wp14:anchorId="37022E85" wp14:editId="0456013B">
            <wp:extent cx="3093396" cy="1995662"/>
            <wp:effectExtent l="0" t="0" r="5715" b="0"/>
            <wp:docPr id="12869623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389" name="Picture 1" descr="A diagram of a flowchart&#10;&#10;Description automatically generated"/>
                    <pic:cNvPicPr/>
                  </pic:nvPicPr>
                  <pic:blipFill>
                    <a:blip r:embed="rId8"/>
                    <a:stretch>
                      <a:fillRect/>
                    </a:stretch>
                  </pic:blipFill>
                  <pic:spPr>
                    <a:xfrm>
                      <a:off x="0" y="0"/>
                      <a:ext cx="3174363" cy="2047897"/>
                    </a:xfrm>
                    <a:prstGeom prst="rect">
                      <a:avLst/>
                    </a:prstGeom>
                  </pic:spPr>
                </pic:pic>
              </a:graphicData>
            </a:graphic>
          </wp:inline>
        </w:drawing>
      </w:r>
    </w:p>
    <w:p w14:paraId="48BFF2F5" w14:textId="756574E8" w:rsidR="00B45257" w:rsidRDefault="00B45257" w:rsidP="00874C40">
      <w:pPr>
        <w:rPr>
          <w:color w:val="FF0000"/>
        </w:rPr>
      </w:pPr>
      <w:r>
        <w:rPr>
          <w:color w:val="FF0000"/>
        </w:rPr>
        <w:t xml:space="preserve">Fig. Illustrative example of </w:t>
      </w:r>
      <w:proofErr w:type="spellStart"/>
      <w:r>
        <w:rPr>
          <w:color w:val="FF0000"/>
        </w:rPr>
        <w:t>PitchDiff</w:t>
      </w:r>
      <w:proofErr w:type="spellEnd"/>
      <w:r>
        <w:rPr>
          <w:color w:val="FF0000"/>
        </w:rPr>
        <w:t xml:space="preserve"> extraction</w:t>
      </w:r>
    </w:p>
    <w:p w14:paraId="612595F1" w14:textId="10DEC11A" w:rsidR="00416C4B" w:rsidRPr="00B45257" w:rsidRDefault="00FC306E" w:rsidP="00874C40">
      <w:r>
        <w:t>So,</w:t>
      </w:r>
      <w:r w:rsidR="00416C4B">
        <w:t xml:space="preserve"> a sequence of N notes will be converted in a sequence of N-1 pitch differences. </w:t>
      </w:r>
      <w:r w:rsidR="00B45257">
        <w:t>In the example illustrated in the [</w:t>
      </w:r>
      <w:r w:rsidR="00B45257">
        <w:rPr>
          <w:color w:val="FF0000"/>
        </w:rPr>
        <w:t xml:space="preserve">Fig. Illustrative example of </w:t>
      </w:r>
      <w:proofErr w:type="spellStart"/>
      <w:r w:rsidR="00B45257">
        <w:rPr>
          <w:color w:val="FF0000"/>
        </w:rPr>
        <w:t>PitchDiff</w:t>
      </w:r>
      <w:proofErr w:type="spellEnd"/>
      <w:r w:rsidR="00B45257">
        <w:rPr>
          <w:color w:val="FF0000"/>
        </w:rPr>
        <w:t xml:space="preserve"> extraction</w:t>
      </w:r>
      <w:r w:rsidR="00B45257">
        <w:t>] produce a sequence (</w:t>
      </w:r>
      <w:r w:rsidR="00B45257" w:rsidRPr="00B45257">
        <w:t>Δ</w:t>
      </w:r>
      <w:r w:rsidR="00B45257" w:rsidRPr="00B45257">
        <w:t xml:space="preserve">1, </w:t>
      </w:r>
      <w:r w:rsidR="00B45257" w:rsidRPr="00B45257">
        <w:t>Δ</w:t>
      </w:r>
      <w:r w:rsidR="00B45257" w:rsidRPr="00B45257">
        <w:t xml:space="preserve">2, </w:t>
      </w:r>
      <w:r w:rsidR="00B45257" w:rsidRPr="00B45257">
        <w:t>Δ</w:t>
      </w:r>
      <w:r w:rsidR="00B45257" w:rsidRPr="00B45257">
        <w:t xml:space="preserve">3, </w:t>
      </w:r>
      <w:r w:rsidR="00B45257" w:rsidRPr="00B45257">
        <w:t>Δ</w:t>
      </w:r>
      <w:r w:rsidR="00B45257" w:rsidRPr="00B45257">
        <w:t xml:space="preserve">4, </w:t>
      </w:r>
      <w:r w:rsidR="00B45257" w:rsidRPr="00B45257">
        <w:t>Δ</w:t>
      </w:r>
      <w:r w:rsidR="00B45257" w:rsidRPr="00B45257">
        <w:t xml:space="preserve">5, </w:t>
      </w:r>
      <w:r w:rsidR="00B45257" w:rsidRPr="00B45257">
        <w:t>Δ</w:t>
      </w:r>
      <w:r w:rsidR="00B45257" w:rsidRPr="00B45257">
        <w:t xml:space="preserve">6, </w:t>
      </w:r>
      <w:r w:rsidR="00B45257" w:rsidRPr="00B45257">
        <w:t>Δ</w:t>
      </w:r>
      <w:r w:rsidR="00B45257" w:rsidRPr="00B45257">
        <w:t xml:space="preserve">7), where each </w:t>
      </w:r>
      <m:oMath>
        <m:sSub>
          <m:sSubPr>
            <m:ctrlPr>
              <w:rPr>
                <w:rFonts w:ascii="Cambria Math" w:hAnsi="Cambria Math"/>
                <w:i/>
              </w:rPr>
            </m:ctrlPr>
          </m:sSubPr>
          <m:e>
            <m:r>
              <m:rPr>
                <m:sty m:val="b"/>
              </m:rPr>
              <w:rPr>
                <w:rFonts w:ascii="Cambria Math" w:hAnsi="Cambria Math" w:cs="Arial"/>
                <w:color w:val="202122"/>
                <w:sz w:val="21"/>
                <w:szCs w:val="21"/>
                <w:shd w:val="clear" w:color="auto" w:fill="FFFFFF"/>
              </w:rPr>
              <m:t>Δ</m:t>
            </m:r>
          </m:e>
          <m:sub>
            <m:r>
              <w:rPr>
                <w:rFonts w:ascii="Cambria Math" w:hAnsi="Cambria Math"/>
              </w:rPr>
              <m:t>i</m:t>
            </m:r>
          </m:sub>
        </m:sSub>
      </m:oMath>
      <w:r w:rsidR="00B45257">
        <w:rPr>
          <w:rFonts w:eastAsiaTheme="minorEastAsia"/>
        </w:rPr>
        <w:t xml:space="preserve"> </w:t>
      </w:r>
      <w:r w:rsidR="00B45257" w:rsidRPr="00B45257">
        <w:t xml:space="preserve">is </w:t>
      </w:r>
      <w:r w:rsidR="00B45257">
        <w:t>the difference of the pitch between the next note and the current note.</w:t>
      </w:r>
      <w:r w:rsidR="00B45257" w:rsidRPr="00B45257">
        <w:t xml:space="preserve"> </w:t>
      </w:r>
    </w:p>
    <w:p w14:paraId="364F3A5C" w14:textId="440A170E" w:rsidR="00FC306E" w:rsidRDefault="00FC306E" w:rsidP="00874C40">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r w:rsidR="00B45257">
        <w:t>instance,</w:t>
      </w:r>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(Asif </w:t>
      </w:r>
      <w:proofErr w:type="spellStart"/>
      <w:r w:rsidR="0058289F">
        <w:t>Ghias</w:t>
      </w:r>
      <w:proofErr w:type="spellEnd"/>
      <w:r w:rsidR="0058289F">
        <w:t xml:space="preserve"> et al., 1995) used the Up, Same, Down representation of the sequence.</w:t>
      </w:r>
      <w:r w:rsidR="0058289F">
        <w:br/>
        <w:t xml:space="preserve">It would be equivalent to transform the pitch diff sequence into a transformation: ‘Up’ if diff greater than zero, ‘Same’ if diff is equal to zero, and if diff less than zero ‘Down’. I can be observed that it is </w:t>
      </w:r>
      <w:r w:rsidR="0058289F">
        <w:lastRenderedPageBreak/>
        <w:t>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 xml:space="preserve">Sets Extraction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4076850E" w14:textId="0064E5CA" w:rsidR="00B45257" w:rsidRPr="00B45257" w:rsidRDefault="00B45257" w:rsidP="00B45257">
      <w:pPr>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oMath>
      </m:oMathPara>
    </w:p>
    <w:p w14:paraId="1DDB47F9" w14:textId="4DC9F588" w:rsidR="00B45257" w:rsidRDefault="00B45257" w:rsidP="00B45257">
      <m:oMathPara>
        <m:oMath>
          <m: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oMath>
      </m:oMathPara>
    </w:p>
    <w:p w14:paraId="3AFABECD" w14:textId="05269408" w:rsidR="00B45257" w:rsidRDefault="00791D24" w:rsidP="00B45257">
      <m:oMathPara>
        <m:oMath>
          <m:r>
            <w:rPr>
              <w:rFonts w:ascii="Cambria Math" w:hAnsi="Cambria Math"/>
            </w:rPr>
            <m:t>M:</m:t>
          </m:r>
          <m:r>
            <m:rPr>
              <m:sty m:val="p"/>
            </m:rPr>
            <w:rPr>
              <w:rFonts w:ascii="Cambria Math" w:hAnsi="Cambria Math"/>
            </w:rPr>
            <m:t>Χ</m:t>
          </m:r>
          <m:r>
            <m:rPr>
              <m:sty m:val="p"/>
            </m:rPr>
            <w:rPr>
              <w:rFonts w:ascii="Cambria Math" w:hAnsi="Cambria Math"/>
            </w:rPr>
            <m:t xml:space="preserve">→Υ,  M is a function transforms a sequence in Χ into a set in Υ </m:t>
          </m:r>
        </m:oMath>
      </m:oMathPara>
    </w:p>
    <w:p w14:paraId="21997A5B" w14:textId="380566AA" w:rsidR="00791D24" w:rsidRDefault="00791D24" w:rsidP="00874C40">
      <w:pPr>
        <w:pStyle w:val="Heading4"/>
      </w:pPr>
    </w:p>
    <w:p w14:paraId="4A2BA844" w14:textId="39A24763" w:rsidR="00017210" w:rsidRDefault="00017210" w:rsidP="00874C40">
      <w:pPr>
        <w:pStyle w:val="Heading4"/>
      </w:pPr>
      <w:r>
        <w:t>N-Gram</w:t>
      </w:r>
    </w:p>
    <w:p w14:paraId="0F2C0489" w14:textId="6CA55B4C" w:rsidR="0030156E" w:rsidRPr="0030156E" w:rsidRDefault="005564EE" w:rsidP="00874C40">
      <w:pPr>
        <w:rPr>
          <w:color w:val="FF0000"/>
        </w:rPr>
      </w:pPr>
      <w:r>
        <w:t xml:space="preserve">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w:t>
      </w:r>
      <w:r w:rsidR="0030156E">
        <w:t>general,</w:t>
      </w:r>
      <w:r>
        <w:t xml:space="preserve"> it is </w:t>
      </w:r>
      <w:proofErr w:type="gramStart"/>
      <w:r>
        <w:t>similar to</w:t>
      </w:r>
      <w:proofErr w:type="gramEnd"/>
      <w:r>
        <w:t xml:space="preserve"> the Bag of words approach, </w:t>
      </w:r>
      <w:r w:rsidR="0030156E">
        <w:t>where</w:t>
      </w:r>
      <w:r>
        <w:t xml:space="preserve"> each element is equivalent to a term in the search mechanism.</w:t>
      </w:r>
      <w:r w:rsidR="0030156E">
        <w:t xml:space="preserve"> See in the [</w:t>
      </w:r>
      <w:r w:rsidR="0030156E" w:rsidRPr="0030156E">
        <w:rPr>
          <w:color w:val="FF0000"/>
        </w:rPr>
        <w:t>Fig. Illustration of Sequence to Set Function Transformation.</w:t>
      </w:r>
      <w:r w:rsidR="0030156E">
        <w:t xml:space="preserve">] </w:t>
      </w:r>
      <w:proofErr w:type="gramStart"/>
      <w:r w:rsidR="0030156E">
        <w:t>a</w:t>
      </w:r>
      <w:proofErr w:type="gramEnd"/>
      <w:r w:rsidR="0030156E">
        <w:t xml:space="preserve"> illustration explaining the transformation.</w:t>
      </w:r>
    </w:p>
    <w:p w14:paraId="06C2725F" w14:textId="77777777" w:rsidR="0030156E" w:rsidRDefault="0030156E" w:rsidP="00874C40">
      <w:r w:rsidRPr="0030156E">
        <w:drawing>
          <wp:inline distT="0" distB="0" distL="0" distR="0" wp14:anchorId="4DCA9416" wp14:editId="27059CF6">
            <wp:extent cx="3937927" cy="2158748"/>
            <wp:effectExtent l="0" t="0" r="0" b="635"/>
            <wp:docPr id="129341151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1512" name="Picture 1" descr="A diagram of a number&#10;&#10;Description automatically generated"/>
                    <pic:cNvPicPr/>
                  </pic:nvPicPr>
                  <pic:blipFill>
                    <a:blip r:embed="rId9"/>
                    <a:stretch>
                      <a:fillRect/>
                    </a:stretch>
                  </pic:blipFill>
                  <pic:spPr>
                    <a:xfrm>
                      <a:off x="0" y="0"/>
                      <a:ext cx="4016107" cy="2201606"/>
                    </a:xfrm>
                    <a:prstGeom prst="rect">
                      <a:avLst/>
                    </a:prstGeom>
                  </pic:spPr>
                </pic:pic>
              </a:graphicData>
            </a:graphic>
          </wp:inline>
        </w:drawing>
      </w:r>
    </w:p>
    <w:p w14:paraId="32D76281" w14:textId="0BEABFB7" w:rsidR="0030156E" w:rsidRPr="0030156E" w:rsidRDefault="0030156E" w:rsidP="00874C40">
      <w:pPr>
        <w:rPr>
          <w:color w:val="FF0000"/>
        </w:rPr>
      </w:pPr>
      <w:r w:rsidRPr="0030156E">
        <w:rPr>
          <w:color w:val="FF0000"/>
        </w:rPr>
        <w:t>Fig. Illustration of Sequence to Set Function Transformation.</w:t>
      </w:r>
    </w:p>
    <w:p w14:paraId="07E316E4" w14:textId="2A2043D7" w:rsidR="00017210" w:rsidRDefault="0030156E" w:rsidP="00874C40">
      <w:r>
        <w:t xml:space="preserve"> </w:t>
      </w:r>
      <w:r w:rsidR="005564EE">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rsidR="005564EE">
        <w:t xml:space="preserve"> would create only 3^2 = 9 elements in the </w:t>
      </w:r>
      <w:r w:rsidR="00DD3354">
        <w:lastRenderedPageBreak/>
        <w:t>whole corpus ‘</w:t>
      </w:r>
      <w:r w:rsidR="005564EE">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4240893" w:rsidR="001A5C01" w:rsidRDefault="001A5C01" w:rsidP="00874C40">
      <w:r>
        <w:t xml:space="preserve">Analysing the query size, it was found that mean size of sequence is 33, minimum is 9, maximum 106. Considering this </w:t>
      </w:r>
      <w:r w:rsidR="0030156E">
        <w:t>case,</w:t>
      </w:r>
      <w:r>
        <w:t xml:space="preserv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t>Multi-Gram</w:t>
      </w:r>
    </w:p>
    <w:p w14:paraId="3477B8AC" w14:textId="3B2DAE22"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874C40">
      <w:r w:rsidRPr="00A45626">
        <w:t>To Do Add Equation for Union</w:t>
      </w:r>
    </w:p>
    <w:p w14:paraId="3CB7F253" w14:textId="04414F14" w:rsidR="001A5C01" w:rsidRDefault="001A5C01" w:rsidP="00874C4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64D82B0" w:rsidR="00E81EE2" w:rsidRPr="0030156E"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 xml:space="preserve">–Dice </w:t>
      </w:r>
      <w:proofErr w:type="gramStart"/>
      <w:r w:rsidR="004554D0" w:rsidRPr="004554D0">
        <w:t>coefficient</w:t>
      </w:r>
      <w:r w:rsidR="004554D0">
        <w:t>;</w:t>
      </w:r>
      <w:proofErr w:type="gramEnd"/>
      <w:r w:rsidR="004554D0">
        <w:t xml:space="preserve">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w:t>
      </w:r>
      <w:r w:rsidR="0030156E">
        <w:t xml:space="preserve"> In the </w:t>
      </w:r>
      <w:proofErr w:type="gramStart"/>
      <w:r w:rsidR="0030156E">
        <w:t xml:space="preserve">table </w:t>
      </w:r>
      <w:r w:rsidR="002A38A1">
        <w:t xml:space="preserve"> </w:t>
      </w:r>
      <w:r w:rsidR="0030156E" w:rsidRPr="0030156E">
        <w:rPr>
          <w:color w:val="FF0000"/>
        </w:rPr>
        <w:t>[</w:t>
      </w:r>
      <w:proofErr w:type="gramEnd"/>
      <w:r w:rsidR="0030156E" w:rsidRPr="0030156E">
        <w:rPr>
          <w:color w:val="FF0000"/>
        </w:rPr>
        <w:t>Table. Average Cardinality of Sets per Method</w:t>
      </w:r>
      <w:r w:rsidR="0030156E" w:rsidRPr="0030156E">
        <w:rPr>
          <w:color w:val="FF0000"/>
        </w:rPr>
        <w:t>]</w:t>
      </w:r>
      <w:r w:rsidR="0030156E">
        <w:rPr>
          <w:color w:val="FF0000"/>
        </w:rPr>
        <w:t xml:space="preserve"> </w:t>
      </w:r>
      <w:r w:rsidR="0030156E" w:rsidRPr="0030156E">
        <w:t>it can be seen the songs set sizes are in average more than 8 times the query set sizes.</w:t>
      </w:r>
    </w:p>
    <w:p w14:paraId="704F61EA" w14:textId="7A91F0B8" w:rsidR="004554D0" w:rsidRDefault="0030156E" w:rsidP="00874C40">
      <w:r w:rsidRPr="0030156E">
        <w:t>Consequently</w:t>
      </w:r>
      <w:r>
        <w:t>, t</w:t>
      </w:r>
      <w:r w:rsidR="002A38A1">
        <w:t xml:space="preserve">he </w:t>
      </w:r>
      <w:r w:rsidR="00BA1D12">
        <w:t>J</w:t>
      </w:r>
      <w:r w:rsidR="002A38A1">
        <w:t xml:space="preserve">accard index would penalize </w:t>
      </w:r>
      <w:r w:rsidR="00BA1D12">
        <w:t xml:space="preserve">bigger songs even if the whole query set is included in the song set. For this reason, it was chosen the overlapping coefficient, that would only consider </w:t>
      </w:r>
      <w:r w:rsidR="00BA1D12">
        <w:lastRenderedPageBreak/>
        <w:t>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overlapping coefficient </w:t>
      </w:r>
      <w:r w:rsidR="00085F9E">
        <w:t>between two given sets, requires O(size(query Set)) to be computed.</w:t>
      </w:r>
    </w:p>
    <w:p w14:paraId="06A19F82" w14:textId="77777777" w:rsidR="001810F1" w:rsidRDefault="001810F1" w:rsidP="00874C40">
      <w:pPr>
        <w:pStyle w:val="Heading3"/>
      </w:pPr>
      <w:r>
        <w:t>Hyperloglog++ Encoding</w:t>
      </w:r>
    </w:p>
    <w:p w14:paraId="6EF33FE2" w14:textId="04E6B88B" w:rsidR="000366E1" w:rsidRPr="000366E1" w:rsidRDefault="00085F9E" w:rsidP="00874C40">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Similarity 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874C40">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874C40">
      <w:r w:rsidRPr="000366E1">
        <w:t>[</w:t>
      </w:r>
      <w:r>
        <w:t xml:space="preserve">EQ </w:t>
      </w:r>
      <w:r w:rsidRPr="000366E1">
        <w:t xml:space="preserve">|A T B| = |A| + |B| − |A S B|.] </w:t>
      </w:r>
    </w:p>
    <w:p w14:paraId="316B01F6" w14:textId="15A951B7" w:rsidR="000931CB" w:rsidRDefault="000931CB" w:rsidP="00874C40">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874C40">
      <w:r w:rsidRPr="00311456">
        <w:t>[</w:t>
      </w:r>
      <w:r>
        <w:t xml:space="preserve">Add </w:t>
      </w:r>
      <w:proofErr w:type="spellStart"/>
      <w:r>
        <w:t>Eq</w:t>
      </w:r>
      <w:proofErr w:type="spellEnd"/>
      <w:r>
        <w:t xml:space="preserve"> for </w:t>
      </w:r>
      <w:r w:rsidR="007A22D0">
        <w:t xml:space="preserve">intersection </w:t>
      </w:r>
      <w:r>
        <w:t>HLL</w:t>
      </w:r>
      <w:r w:rsidRPr="00311456">
        <w:t>]</w:t>
      </w:r>
    </w:p>
    <w:p w14:paraId="776A3D98" w14:textId="394EDCDF" w:rsidR="007A22D0" w:rsidRDefault="007A22D0" w:rsidP="00874C40">
      <w:r>
        <w:t>So the ratio of cardinality  of intersection and min(card(A),</w:t>
      </w:r>
      <w:r w:rsidRPr="007A22D0">
        <w:t xml:space="preserve"> </w:t>
      </w:r>
      <w:r>
        <w:t>card(B)) provides the estimation for overlapping coefficient.</w:t>
      </w:r>
    </w:p>
    <w:p w14:paraId="3417909E" w14:textId="09C6793E" w:rsidR="007A22D0" w:rsidRPr="007A22D0" w:rsidRDefault="007A22D0" w:rsidP="00874C40">
      <w:r w:rsidRPr="00311456">
        <w:t>[</w:t>
      </w:r>
      <w:r>
        <w:t xml:space="preserve">Add </w:t>
      </w:r>
      <w:proofErr w:type="spellStart"/>
      <w:r>
        <w:t>Eq</w:t>
      </w:r>
      <w:proofErr w:type="spellEnd"/>
      <w:r>
        <w:t xml:space="preserve"> for overlapping </w:t>
      </w:r>
      <w:proofErr w:type="spellStart"/>
      <w:r>
        <w:t>coeafficient</w:t>
      </w:r>
      <w:proofErr w:type="spellEnd"/>
      <w:r>
        <w:t xml:space="preserve"> HLL</w:t>
      </w:r>
      <w:r w:rsidRPr="00311456">
        <w:t>]</w:t>
      </w:r>
    </w:p>
    <w:p w14:paraId="6B6983CD" w14:textId="419C984E" w:rsidR="00311456" w:rsidRDefault="007A22D0" w:rsidP="00874C40">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w:t>
      </w:r>
      <w:r>
        <w:lastRenderedPageBreak/>
        <w:t>grams, Multigram), and similarity estimation method (Baseline, HLLs). For each query , method the respective ranking is computed, to evaluated.</w:t>
      </w:r>
    </w:p>
    <w:p w14:paraId="314DEE0D" w14:textId="4A8A43B4" w:rsidR="00A1721D" w:rsidRDefault="00A1721D" w:rsidP="00874C40">
      <w:pPr>
        <w:pStyle w:val="Heading2"/>
      </w:pPr>
      <w:r>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t>Statistical Test</w:t>
      </w:r>
    </w:p>
    <w:p w14:paraId="3993F8A0" w14:textId="68D63D22" w:rsidR="0059142A" w:rsidRDefault="00D47D05" w:rsidP="00874C40">
      <w:r>
        <w:t xml:space="preserve">The statistical test applied was </w:t>
      </w:r>
      <w:r w:rsidRPr="00D47D05">
        <w:t xml:space="preserve">Paired Samples T-Test </w:t>
      </w:r>
      <w:r w:rsidRPr="00D47D05">
        <w:rPr>
          <w:color w:val="FF0000"/>
        </w:rPr>
        <w:t xml:space="preserve">[Add Reference </w:t>
      </w:r>
      <w:hyperlink r:id="rId10"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 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 xml:space="preserve">It is important to highlight a possible risk of miss-usage of the algorithm developed in this research, such as plagiarism detection. It would be an unfair and unethical usage if it were implemented as an </w:t>
      </w:r>
      <w:r>
        <w:lastRenderedPageBreak/>
        <w:t xml:space="preserve">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the public repository of good practices of usage of this method. </w:t>
      </w:r>
    </w:p>
    <w:p w14:paraId="2F2FF535" w14:textId="4566511A"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After taking all these measures and in case any other ethical concern was not properly detected, any external person can report it through GitHub issue, and adequate measures will be put in place.</w:t>
      </w:r>
    </w:p>
    <w:p w14:paraId="09771534" w14:textId="21AD1C19"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451ACCD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 xml:space="preserve">MTG-QBH </w:t>
      </w:r>
      <w:r>
        <w:t xml:space="preserve">dataset and the songs database was gathered. Originally the database contained 481 songs and </w:t>
      </w:r>
      <w:r>
        <w:rPr>
          <w:rFonts w:ascii="Verdana" w:hAnsi="Verdana"/>
          <w:color w:val="363733"/>
          <w:sz w:val="21"/>
          <w:szCs w:val="21"/>
          <w:shd w:val="clear" w:color="auto" w:fill="FFFFFF"/>
        </w:rPr>
        <w:t xml:space="preserve">118 queries. But after </w:t>
      </w:r>
      <w:proofErr w:type="gramStart"/>
      <w:r>
        <w:rPr>
          <w:rFonts w:ascii="Verdana" w:hAnsi="Verdana"/>
          <w:color w:val="363733"/>
          <w:sz w:val="21"/>
          <w:szCs w:val="21"/>
          <w:shd w:val="clear" w:color="auto" w:fill="FFFFFF"/>
        </w:rPr>
        <w:t>analyse</w:t>
      </w:r>
      <w:proofErr w:type="gramEnd"/>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noProof/>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11"/>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lastRenderedPageBreak/>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noProof/>
          <w:shd w:val="clear" w:color="auto" w:fill="FFFFFF"/>
        </w:rPr>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12"/>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noProof/>
          <w:shd w:val="clear" w:color="auto" w:fill="FFFFFF"/>
        </w:rPr>
        <w:lastRenderedPageBreak/>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3"/>
                    <a:stretch>
                      <a:fillRect/>
                    </a:stretch>
                  </pic:blipFill>
                  <pic:spPr>
                    <a:xfrm>
                      <a:off x="0" y="0"/>
                      <a:ext cx="5731510" cy="3154045"/>
                    </a:xfrm>
                    <a:prstGeom prst="rect">
                      <a:avLst/>
                    </a:prstGeom>
                  </pic:spPr>
                </pic:pic>
              </a:graphicData>
            </a:graphic>
          </wp:inline>
        </w:drawing>
      </w:r>
    </w:p>
    <w:p w14:paraId="64F087D6" w14:textId="5AF4AF3F" w:rsidR="00B55B52" w:rsidRDefault="00A06499" w:rsidP="00874C40">
      <w:pPr>
        <w:rPr>
          <w:shd w:val="clear" w:color="auto" w:fill="FFFFFF"/>
        </w:rPr>
      </w:pPr>
      <w:r w:rsidRPr="002721D4">
        <w:rPr>
          <w:color w:val="FF0000"/>
          <w:shd w:val="clear" w:color="auto" w:fill="FFFFFF"/>
        </w:rPr>
        <w:t xml:space="preserve">Fig. X </w:t>
      </w:r>
      <w:r>
        <w:rPr>
          <w:shd w:val="clear" w:color="auto" w:fill="FFFFFF"/>
        </w:rPr>
        <w:t>Mean of 10 Splits MRR per Method Type</w:t>
      </w:r>
    </w:p>
    <w:p w14:paraId="15FD6463" w14:textId="77777777" w:rsidR="002721D4" w:rsidRDefault="002721D4" w:rsidP="00874C40">
      <w:pPr>
        <w:rPr>
          <w:shd w:val="clear" w:color="auto" w:fill="FFFFFF"/>
        </w:rPr>
      </w:pPr>
    </w:p>
    <w:p w14:paraId="0CC93058" w14:textId="4ECB2616" w:rsidR="009D15D3" w:rsidRPr="009D15D3" w:rsidRDefault="0040700A" w:rsidP="00874C40">
      <w:r>
        <w:t xml:space="preserve">For </w:t>
      </w:r>
      <w:r>
        <w:rPr>
          <w:b/>
          <w:bCs/>
        </w:rPr>
        <w:t>P</w:t>
      </w:r>
      <w:r w:rsidRPr="004E4488">
        <w:rPr>
          <w:b/>
          <w:bCs/>
        </w:rPr>
        <w:t>itchDiff</w:t>
      </w:r>
      <w:r>
        <w:t xml:space="preserve"> method the lower number of n-gram could make it work properly, because each item in the sequency has a wide range of possibilities as it can be seen in the histogram distribution</w:t>
      </w:r>
      <w:r w:rsidRPr="0040700A">
        <w:rPr>
          <w:color w:val="FF0000"/>
        </w:rPr>
        <w:t xml:space="preserve"> [Hist PitchD</w:t>
      </w:r>
      <w:r w:rsidR="00BE2581">
        <w:rPr>
          <w:color w:val="FF0000"/>
        </w:rPr>
        <w:t>i</w:t>
      </w:r>
      <w:r w:rsidRPr="0040700A">
        <w:rPr>
          <w:color w:val="FF0000"/>
        </w:rPr>
        <w:t xml:space="preserve">ff Query &amp; Song]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UpSameDown approach. But on the other hand,</w:t>
      </w:r>
      <w:r w:rsidR="00BE2581">
        <w:t xml:space="preserve"> </w:t>
      </w:r>
      <w:proofErr w:type="gramStart"/>
      <w:r w:rsidR="00BE2581">
        <w:t>In</w:t>
      </w:r>
      <w:proofErr w:type="gramEnd"/>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4"/>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5"/>
                    <a:stretch>
                      <a:fillRect/>
                    </a:stretch>
                  </pic:blipFill>
                  <pic:spPr>
                    <a:xfrm>
                      <a:off x="0" y="0"/>
                      <a:ext cx="2767764" cy="2020473"/>
                    </a:xfrm>
                    <a:prstGeom prst="rect">
                      <a:avLst/>
                    </a:prstGeom>
                  </pic:spPr>
                </pic:pic>
              </a:graphicData>
            </a:graphic>
          </wp:inline>
        </w:drawing>
      </w:r>
    </w:p>
    <w:p w14:paraId="063CB965" w14:textId="4C44E6CA" w:rsidR="00BE2581" w:rsidRDefault="0040700A" w:rsidP="00874C40">
      <w:r>
        <w:t xml:space="preserve">Fig x </w:t>
      </w:r>
      <w:r w:rsidRPr="0040700A">
        <w:t>[Hist PitchD</w:t>
      </w:r>
      <w:r w:rsidR="006412AB">
        <w:t>i</w:t>
      </w:r>
      <w:r w:rsidRPr="0040700A">
        <w:t>ff Query &amp; Song]</w:t>
      </w:r>
    </w:p>
    <w:p w14:paraId="13845EEE" w14:textId="2CB46D7A" w:rsidR="00EF06AA" w:rsidRDefault="00EF06AA" w:rsidP="00187059">
      <w:r>
        <w:lastRenderedPageBreak/>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w:t>
      </w:r>
      <w:proofErr w:type="gramStart"/>
      <w:r>
        <w:rPr>
          <w:rFonts w:eastAsiaTheme="minorEastAsia"/>
        </w:rPr>
        <w:t>x</w:t>
      </w:r>
      <w:proofErr w:type="gramEnd"/>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77777777"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r>
        <w:rPr>
          <w:rFonts w:eastAsiaTheme="minorEastAsia"/>
        </w:rPr>
        <w:t xml:space="preserve">  </w:t>
      </w:r>
    </w:p>
    <w:p w14:paraId="06361F52" w14:textId="7A45D470"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7B3A2FB0" w14:textId="56188197" w:rsidR="00AA5795" w:rsidRDefault="00991361" w:rsidP="00965915">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p>
    <w:p w14:paraId="2E506741" w14:textId="77777777" w:rsidR="00AA5795" w:rsidRPr="00965915" w:rsidRDefault="00AA5795" w:rsidP="00965915">
      <w:pPr>
        <w:jc w:val="left"/>
        <w:rPr>
          <w:rFonts w:ascii="Segoe UI" w:hAnsi="Segoe UI" w:cs="Segoe UI"/>
          <w:color w:val="FF0000"/>
          <w:sz w:val="15"/>
          <w:szCs w:val="15"/>
        </w:rPr>
      </w:pPr>
    </w:p>
    <w:p w14:paraId="0E3ECCC5" w14:textId="04184429" w:rsidR="00965915" w:rsidRDefault="00965915" w:rsidP="00965915">
      <w:pPr>
        <w:jc w:val="left"/>
        <w:rPr>
          <w:rFonts w:ascii="Segoe UI" w:hAnsi="Segoe UI" w:cs="Segoe UI"/>
          <w:sz w:val="15"/>
          <w:szCs w:val="15"/>
        </w:rPr>
      </w:pPr>
      <w:r>
        <w:rPr>
          <w:rFonts w:ascii="Segoe UI" w:hAnsi="Segoe UI" w:cs="Segoe UI"/>
          <w:sz w:val="20"/>
          <w:szCs w:val="20"/>
        </w:rPr>
        <w:br/>
      </w:r>
      <w:r w:rsidRPr="00965915">
        <w:rPr>
          <w:rFonts w:ascii="Segoe UI" w:hAnsi="Segoe UI" w:cs="Segoe UI"/>
          <w:sz w:val="15"/>
          <w:szCs w:val="15"/>
        </w:rPr>
        <w:t>p_valueset_typesimilarity_methodcol_indexmean_mrrmean_baseline_mrrreject_nh30.567506pitch_diff-ngram_5hll_16pitch_diff-ngram_5_set_hll_16_index0.1441330.141676False20.013417pitch_diff-ngram_5hll_12pitch_diff-ngram_5_set_hll_12_index0.0657660.141676True00.002757pitch_diff-ngram_5hll_4pitch_diff-ngram_5_set_hll_4_index0.0224310.141676True10.000936pitch_diff-ngram_5hll_8pitch_diff-ngram_5_set_hll_8_index0.0113620.141676True350.002279pitch_diff-multi_gram_5_10hll_16pitch_diff-multi_gram_5_10_set_hll_16_index0.0742470.134536True340.004979pitch_diff-multi_gram_5_10hll_12pitch_diff-multi_gram_5_10_set_hll_12_index0.0312960.134536True320.000942pitch_diff-multi_gram_5_10hll_4pitch_diff-multi_gram_5_10_set_hll_4_index0.0181560.134536True330.001272pitch_diff-multi_gram_5_10hll_8pitch_diff-multi_gram_5_10_set_hll_8_index0.0162800.134536True100.399318pitch_diff-ngram_8hll_12pitch_diff-ngram_8_set_hll_12_index0.0328980.036361False110.005777pitch_diff-ngram_8hll_16pitch_diff-ngram_8_set_hll_16_index0.0241720.036361True80.154073pitch_diff-ngram_8hll_4pitch_diff-ngram_8_set_hll_4_index0.0148290.036361False90.139559pitch_diff-ngram_8hll_8pitch_diff-ngram_8_set_hll_8_index0.0137280.036361False260.602410pitch_diff-ngram_12hll_12pitch_diff-ngram_12_set_hll_12_index0.0376350.035790False190.030041pitch_diff-ngram_10hll_16pitch_diff-ngram_10_set_hll_16_index0.0293350.035790True270.345960pitch_diff-ngram_12hll_16pitch_diff-ngram_12_set_hll_16_index0.0291460.035790False240.378210pitch_diff-ngram_12hll_4pitch_diff-ngram_12_set_hll_4_index0.0279590.035790False160.345020pitch_diff-ngram_10hll_4pitch_diff-ngram_10_set_hll_4_index0.0261300.035790False170.304414pitch_diff-ngram_10hll_8pitch_diff-ngram_10_set_hll_8_index0.0231540.035790False180.064773pitch_diff-ngram_10hll_12pitch_diff-ngram_10_set_hll_12_index0.0181790.035790False250.162416pitch_diff-ngram_12hll_8pitch_diff-ngram_12_set_hll_8_index0.0146780.035790False390.273617UpSameDown-multi_gram_5_10hll_16UpSameDown-multi_gram_5_10_set_hll_16_index0.0276230.028031False380.123509UpSameDown-multi_gram_5_10hll_12UpSameDown-multi_gram_5_10_set_hll_12_index0.0256220.028031False360.150615UpSameDown-multi_gram_5_10hll_4UpSameDown-multi_gram_5_10_set_hll_4_index0.0153160.028031False370.076738UpSameDown-multi_gram_5_10hll_8UpSameDown-multi_gram_5_10_set_hll_8_index0.0147950.028031False230.337096UpSameDown-ngram_10hll_16UpSameDown-ngram_10_set_hll_16_index0.0257030.026030False220.109873UpSameDown-ngram_10hll_12UpSameDown-</w:t>
      </w:r>
      <w:r w:rsidRPr="00965915">
        <w:rPr>
          <w:rFonts w:ascii="Segoe UI" w:hAnsi="Segoe UI" w:cs="Segoe UI"/>
          <w:sz w:val="15"/>
          <w:szCs w:val="15"/>
        </w:rPr>
        <w:lastRenderedPageBreak/>
        <w:t>ngram_10_set_hll_12_index0.0192390.026030False210.094303UpSameDown-ngram_10hll_8UpSameDown-ngram_10_set_hll_8_index0.0125020.026030False200.069541UpSameDown-ngram_10hll_4UpSameDown-ngram_10_set_hll_4_index0.0107000.026030False140.801614UpSameDown-ngram_8hll_12UpSameDown-ngram_8_set_hll_12_index0.0315350.025066False150.464767UpSameDown-ngram_8hll_16UpSameDown-ngram_8_set_hll_16_index0.0249370.025066False120.310286UpSameDown-ngram_8hll_4UpSameDown-ngram_8_set_hll_4_index0.0179320.025066False130.149486UpSameDown-ngram_8hll_8UpSameDown-ngram_8_set_hll_8_index0.0141680.025066False300.886845UpSameDown-ngram_12hll_12UpSameDown-ngram_12_set_hll_12_index0.0283250.024538False310.569100UpSameDown-ngram_12hll_16UpSameDown-ngram_12_set_hll_16_index0.0249940.024538False290.210286UpSameDown-ngram_12hll_8UpSameDown-ngram_12_set_hll_8_index0.0165550.024538False280.056052UpSameDown-ngram_12hll_4UpSameDown-ngram_12_set_hll_4_index0.0097320.024538False60.945654UpSameDown-ngram_5hll_12UpSameDown-ngram_5_set_hll_12_index0.0202020.013553False50.866142UpSameDown-ngram_5hll_8UpSameDown-ngram_5_set_hll_8_index0.0188270.013553False70.953417UpSameDown-ngram_5hll_16UpSameDown-ngram_5_set_hll_16_index0.0178810.013553False40.317311UpSameDown-ngram_5hll_4UpSameDown-ngram_5_set_hll_4_index0.0124170.013553False</w:t>
      </w:r>
    </w:p>
    <w:p w14:paraId="1D10AEF7" w14:textId="2A519935" w:rsidR="00965915" w:rsidRPr="00965915" w:rsidRDefault="00965915" w:rsidP="00965915">
      <w:pPr>
        <w:jc w:val="left"/>
        <w:rPr>
          <w:rFonts w:ascii="Segoe UI" w:hAnsi="Segoe UI" w:cs="Segoe UI"/>
          <w:color w:val="FF0000"/>
          <w:sz w:val="15"/>
          <w:szCs w:val="15"/>
        </w:rPr>
      </w:pP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484FF91E" w14:textId="32A13AFC" w:rsidR="00434833" w:rsidRDefault="00434833" w:rsidP="00965915">
      <w:pPr>
        <w:jc w:val="left"/>
        <w:rPr>
          <w:rFonts w:eastAsiaTheme="minorEastAsia"/>
          <w:color w:val="FF0000"/>
        </w:rPr>
      </w:pPr>
      <w:r>
        <w:rPr>
          <w:rFonts w:eastAsiaTheme="minorEastAsia"/>
        </w:rPr>
        <w:t xml:space="preserve">The </w:t>
      </w:r>
      <w:r w:rsidR="00FD5C09">
        <w:rPr>
          <w:rFonts w:eastAsiaTheme="minorEastAsia"/>
        </w:rPr>
        <w:t xml:space="preserve">mean absolute </w:t>
      </w:r>
      <w:r>
        <w:rPr>
          <w:rFonts w:eastAsiaTheme="minorEastAsia"/>
        </w:rPr>
        <w:t xml:space="preserve">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6A14E0" w:rsidRPr="006A14E0">
        <w:rPr>
          <w:rFonts w:eastAsiaTheme="minorEastAsia"/>
          <w:color w:val="FF0000"/>
        </w:rPr>
        <w:t>[</w:t>
      </w:r>
      <w:proofErr w:type="spellStart"/>
      <w:r w:rsidR="006A14E0" w:rsidRPr="006A14E0">
        <w:rPr>
          <w:rFonts w:eastAsiaTheme="minorEastAsia"/>
          <w:color w:val="FF0000"/>
        </w:rPr>
        <w:t>error_eq</w:t>
      </w:r>
      <w:proofErr w:type="spellEnd"/>
      <w:r w:rsidR="006A14E0" w:rsidRPr="006A14E0">
        <w:rPr>
          <w:rFonts w:eastAsiaTheme="minorEastAsia"/>
          <w:color w:val="FF0000"/>
        </w:rPr>
        <w:t>]</w:t>
      </w:r>
      <w:r w:rsidR="006A14E0">
        <w:rPr>
          <w:rFonts w:eastAsiaTheme="minorEastAsia"/>
          <w:color w:val="FF0000"/>
        </w:rPr>
        <w:t>.</w:t>
      </w:r>
    </w:p>
    <w:p w14:paraId="0E913680" w14:textId="179B01E6" w:rsidR="006A14E0" w:rsidRDefault="006A14E0" w:rsidP="00965915">
      <w:pPr>
        <w:jc w:val="left"/>
        <w:rPr>
          <w:rFonts w:eastAsiaTheme="minorEastAsia"/>
        </w:rPr>
      </w:pPr>
      <w:r>
        <w:rPr>
          <w:rFonts w:eastAsiaTheme="minorEastAsia"/>
          <w:color w:val="FF0000"/>
        </w:rPr>
        <w:t xml:space="preserve">Add HLL error equation </w:t>
      </w:r>
      <w:r w:rsidRPr="006A14E0">
        <w:rPr>
          <w:rFonts w:eastAsiaTheme="minorEastAsia"/>
          <w:color w:val="FF0000"/>
        </w:rPr>
        <w:t>[</w:t>
      </w:r>
      <w:proofErr w:type="spellStart"/>
      <w:r w:rsidRPr="006A14E0">
        <w:rPr>
          <w:rFonts w:eastAsiaTheme="minorEastAsia"/>
          <w:color w:val="FF0000"/>
        </w:rPr>
        <w:t>error_eq</w:t>
      </w:r>
      <w:proofErr w:type="spellEnd"/>
      <w:r w:rsidRPr="006A14E0">
        <w:rPr>
          <w:rFonts w:eastAsiaTheme="minorEastAsia"/>
          <w:color w:val="FF0000"/>
        </w:rPr>
        <w:t>]</w:t>
      </w:r>
      <w:r>
        <w:rPr>
          <w:rFonts w:eastAsiaTheme="minorEastAsia"/>
          <w:color w:val="FF0000"/>
        </w:rPr>
        <w:t>.</w:t>
      </w:r>
    </w:p>
    <w:p w14:paraId="5BD77327" w14:textId="0CEB3F09" w:rsidR="006A14E0" w:rsidRDefault="006A14E0" w:rsidP="00187059">
      <w:r>
        <w:rPr>
          <w:rFonts w:eastAsiaTheme="minorEastAsia"/>
        </w:rPr>
        <w:t xml:space="preserve">So, combining it with the principle of inclusion-exclusion equation, the intersection cardinality estimation </w:t>
      </w:r>
      <w:r w:rsidRPr="006A14E0">
        <w:rPr>
          <w:rFonts w:eastAsiaTheme="minorEastAsia"/>
          <w:color w:val="FF0000"/>
        </w:rPr>
        <w:t>[</w:t>
      </w:r>
      <w:r>
        <w:rPr>
          <w:rFonts w:eastAsiaTheme="minorEastAsia"/>
          <w:color w:val="FF0000"/>
        </w:rPr>
        <w:t xml:space="preserve">intersection </w:t>
      </w:r>
      <w:proofErr w:type="spellStart"/>
      <w:r>
        <w:rPr>
          <w:rFonts w:eastAsiaTheme="minorEastAsia"/>
          <w:color w:val="FF0000"/>
        </w:rPr>
        <w:t>eq</w:t>
      </w:r>
      <w:proofErr w:type="spellEnd"/>
      <w:r w:rsidRPr="006A14E0">
        <w:rPr>
          <w:rFonts w:eastAsiaTheme="minorEastAsia"/>
          <w:color w:val="FF0000"/>
        </w:rPr>
        <w:t>]</w:t>
      </w:r>
      <w:r>
        <w:rPr>
          <w:rFonts w:eastAsiaTheme="minorEastAsia"/>
          <w:color w:val="FF0000"/>
        </w:rPr>
        <w:t xml:space="preserve">.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B918C3E" w14:textId="50C140A1" w:rsidR="0032191F" w:rsidRDefault="0032191F" w:rsidP="00187059">
      <w:pPr>
        <w:rPr>
          <w:noProof/>
        </w:rPr>
      </w:pPr>
      <w:r w:rsidRPr="0032191F">
        <w:rPr>
          <w:color w:val="FF0000"/>
        </w:rPr>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6"/>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7"/>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8"/>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19"/>
                    <a:stretch>
                      <a:fillRect/>
                    </a:stretch>
                  </pic:blipFill>
                  <pic:spPr>
                    <a:xfrm>
                      <a:off x="0" y="0"/>
                      <a:ext cx="2611202" cy="1969829"/>
                    </a:xfrm>
                    <a:prstGeom prst="rect">
                      <a:avLst/>
                    </a:prstGeom>
                  </pic:spPr>
                </pic:pic>
              </a:graphicData>
            </a:graphic>
          </wp:inline>
        </w:drawing>
      </w:r>
    </w:p>
    <w:p w14:paraId="1770CF64" w14:textId="501EF056" w:rsidR="0032191F" w:rsidRDefault="0032191F" w:rsidP="00187059">
      <w:pPr>
        <w:rPr>
          <w:noProof/>
        </w:rPr>
      </w:pPr>
      <w:r>
        <w:rPr>
          <w:noProof/>
        </w:rPr>
        <w:lastRenderedPageBreak/>
        <w:t xml:space="preserve">Fig. Scatter Plot Comparisson Union Size vs HLL estimation for union in </w:t>
      </w:r>
      <w:r w:rsidRPr="0032191F">
        <w:rPr>
          <w:noProof/>
        </w:rPr>
        <w:t>pitch_diff-ngram_5_set</w:t>
      </w:r>
      <w:r>
        <w:rPr>
          <w:noProof/>
        </w:rPr>
        <w:t>.</w:t>
      </w: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HLL p</w:t>
            </w:r>
          </w:p>
        </w:tc>
        <w:tc>
          <w:tcPr>
            <w:tcW w:w="0" w:type="auto"/>
            <w:hideMark/>
          </w:tcPr>
          <w:p w14:paraId="73A4CA1D" w14:textId="2A9FE888"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Union Mean Abs.</w:t>
            </w:r>
            <w:r w:rsidRPr="003D6C16">
              <w:rPr>
                <w:rFonts w:ascii="Arial" w:eastAsia="Times New Roman" w:hAnsi="Arial" w:cs="Arial"/>
                <w:sz w:val="20"/>
                <w:szCs w:val="20"/>
                <w:lang w:val="en-IE" w:eastAsia="en-GB"/>
              </w:rPr>
              <w:t xml:space="preserve"> Error</w:t>
            </w:r>
          </w:p>
        </w:tc>
        <w:tc>
          <w:tcPr>
            <w:tcW w:w="0" w:type="auto"/>
            <w:hideMark/>
          </w:tcPr>
          <w:p w14:paraId="13EAB6D8" w14:textId="3FDA0934"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 xml:space="preserve">Union Abs. Error </w:t>
            </w:r>
            <w:r w:rsidRPr="003D6C16">
              <w:rPr>
                <w:rFonts w:ascii="Arial" w:eastAsia="Times New Roman" w:hAnsi="Arial" w:cs="Arial"/>
                <w:sz w:val="20"/>
                <w:szCs w:val="20"/>
                <w:lang w:val="en-IE" w:eastAsia="en-GB"/>
              </w:rPr>
              <w:t>Std Deviation</w:t>
            </w:r>
          </w:p>
        </w:tc>
        <w:tc>
          <w:tcPr>
            <w:tcW w:w="0" w:type="auto"/>
            <w:hideMark/>
          </w:tcPr>
          <w:p w14:paraId="2E753D22" w14:textId="77777777"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Union Mean Relative Error %</w:t>
            </w:r>
          </w:p>
        </w:tc>
        <w:tc>
          <w:tcPr>
            <w:tcW w:w="0" w:type="auto"/>
            <w:hideMark/>
          </w:tcPr>
          <w:p w14:paraId="62B711D3" w14:textId="53A87EAC"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Intersection Mean Abs</w:t>
            </w:r>
            <w:r>
              <w:rPr>
                <w:rFonts w:ascii="Arial" w:eastAsia="Times New Roman" w:hAnsi="Arial" w:cs="Arial"/>
                <w:sz w:val="20"/>
                <w:szCs w:val="20"/>
                <w:lang w:val="en-IE" w:eastAsia="en-GB"/>
              </w:rPr>
              <w:t>.</w:t>
            </w:r>
            <w:r w:rsidRPr="003D6C16">
              <w:rPr>
                <w:rFonts w:ascii="Arial" w:eastAsia="Times New Roman" w:hAnsi="Arial" w:cs="Arial"/>
                <w:sz w:val="20"/>
                <w:szCs w:val="20"/>
                <w:lang w:val="en-IE" w:eastAsia="en-GB"/>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w:t>
            </w:r>
          </w:p>
        </w:tc>
        <w:tc>
          <w:tcPr>
            <w:tcW w:w="0" w:type="auto"/>
            <w:hideMark/>
          </w:tcPr>
          <w:p w14:paraId="6A1EE236"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57.12</w:t>
            </w:r>
          </w:p>
        </w:tc>
        <w:tc>
          <w:tcPr>
            <w:tcW w:w="0" w:type="auto"/>
            <w:hideMark/>
          </w:tcPr>
          <w:p w14:paraId="3DD90FA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61.38</w:t>
            </w:r>
          </w:p>
        </w:tc>
        <w:tc>
          <w:tcPr>
            <w:tcW w:w="0" w:type="auto"/>
            <w:hideMark/>
          </w:tcPr>
          <w:p w14:paraId="4B3A51EF"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20.05</w:t>
            </w:r>
          </w:p>
        </w:tc>
        <w:tc>
          <w:tcPr>
            <w:tcW w:w="0" w:type="auto"/>
            <w:hideMark/>
          </w:tcPr>
          <w:p w14:paraId="1766169E"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8</w:t>
            </w:r>
          </w:p>
        </w:tc>
        <w:tc>
          <w:tcPr>
            <w:tcW w:w="0" w:type="auto"/>
            <w:hideMark/>
          </w:tcPr>
          <w:p w14:paraId="589A1F15"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11.20</w:t>
            </w:r>
          </w:p>
        </w:tc>
        <w:tc>
          <w:tcPr>
            <w:tcW w:w="0" w:type="auto"/>
            <w:hideMark/>
          </w:tcPr>
          <w:p w14:paraId="2BA73F53"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13.24</w:t>
            </w:r>
          </w:p>
        </w:tc>
        <w:tc>
          <w:tcPr>
            <w:tcW w:w="0" w:type="auto"/>
            <w:hideMark/>
          </w:tcPr>
          <w:p w14:paraId="4A350CB2"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3.94</w:t>
            </w:r>
          </w:p>
        </w:tc>
        <w:tc>
          <w:tcPr>
            <w:tcW w:w="0" w:type="auto"/>
            <w:hideMark/>
          </w:tcPr>
          <w:p w14:paraId="7034F5A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12</w:t>
            </w:r>
          </w:p>
        </w:tc>
        <w:tc>
          <w:tcPr>
            <w:tcW w:w="0" w:type="auto"/>
            <w:hideMark/>
          </w:tcPr>
          <w:p w14:paraId="60CDA40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2.65</w:t>
            </w:r>
          </w:p>
        </w:tc>
        <w:tc>
          <w:tcPr>
            <w:tcW w:w="0" w:type="auto"/>
            <w:hideMark/>
          </w:tcPr>
          <w:p w14:paraId="4C1A7F7A"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2.91</w:t>
            </w:r>
          </w:p>
        </w:tc>
        <w:tc>
          <w:tcPr>
            <w:tcW w:w="0" w:type="auto"/>
            <w:hideMark/>
          </w:tcPr>
          <w:p w14:paraId="2F994A7B"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0.91</w:t>
            </w:r>
          </w:p>
        </w:tc>
        <w:tc>
          <w:tcPr>
            <w:tcW w:w="0" w:type="auto"/>
            <w:hideMark/>
          </w:tcPr>
          <w:p w14:paraId="26CB1E63"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16</w:t>
            </w:r>
          </w:p>
        </w:tc>
        <w:tc>
          <w:tcPr>
            <w:tcW w:w="0" w:type="auto"/>
            <w:hideMark/>
          </w:tcPr>
          <w:p w14:paraId="0F84FF5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0.65</w:t>
            </w:r>
          </w:p>
        </w:tc>
        <w:tc>
          <w:tcPr>
            <w:tcW w:w="0" w:type="auto"/>
            <w:hideMark/>
          </w:tcPr>
          <w:p w14:paraId="7C45A651"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0.73</w:t>
            </w:r>
          </w:p>
        </w:tc>
        <w:tc>
          <w:tcPr>
            <w:tcW w:w="0" w:type="auto"/>
            <w:hideMark/>
          </w:tcPr>
          <w:p w14:paraId="170A6438"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0.22</w:t>
            </w:r>
          </w:p>
        </w:tc>
        <w:tc>
          <w:tcPr>
            <w:tcW w:w="0" w:type="auto"/>
            <w:hideMark/>
          </w:tcPr>
          <w:p w14:paraId="04B37650"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0.18</w:t>
            </w:r>
          </w:p>
        </w:tc>
      </w:tr>
    </w:tbl>
    <w:p w14:paraId="29B5DB4F" w14:textId="1F04BBBF" w:rsidR="0032191F" w:rsidRDefault="003D6C16" w:rsidP="00187059">
      <w:pPr>
        <w:rPr>
          <w:noProof/>
        </w:rPr>
      </w:pPr>
      <w:r>
        <w:rPr>
          <w:noProof/>
        </w:rPr>
        <w:t xml:space="preserve">Table. Error metrics for union and intersection estimation using HLL </w:t>
      </w:r>
      <w:r w:rsidR="00894ED7">
        <w:rPr>
          <w:noProof/>
        </w:rPr>
        <w:t xml:space="preserve">for </w:t>
      </w:r>
      <w:r w:rsidR="00894ED7" w:rsidRPr="0032191F">
        <w:rPr>
          <w:noProof/>
        </w:rPr>
        <w:t>pitch_diff-ngram_5_set</w:t>
      </w:r>
    </w:p>
    <w:p w14:paraId="2E1DDF82" w14:textId="77777777" w:rsidR="002A377B" w:rsidRDefault="00894ED7" w:rsidP="00894ED7">
      <w:r>
        <w:t xml:space="preserve">The scatterplot graphics </w:t>
      </w:r>
      <w:r w:rsidRPr="00894ED7">
        <w:rPr>
          <w:color w:val="FF0000"/>
        </w:rPr>
        <w:t>[Fig]</w:t>
      </w:r>
      <w:r>
        <w:t xml:space="preserve"> demonstrate a good correlation between the estimation of the union and the actual union size. The experimental relative error, demonstrate acceptable values mainly from the HLLs different from HLL4, all the values are under the expected error rate, estimated theoretically. </w:t>
      </w:r>
    </w:p>
    <w:p w14:paraId="639AD757" w14:textId="4AD1BB44" w:rsidR="002A377B" w:rsidRDefault="002A377B" w:rsidP="00894ED7">
      <w:r w:rsidRPr="002A377B">
        <w:drawing>
          <wp:inline distT="0" distB="0" distL="0" distR="0" wp14:anchorId="241BBBA3" wp14:editId="69732CA3">
            <wp:extent cx="2600793" cy="1894551"/>
            <wp:effectExtent l="0" t="0" r="3175" b="0"/>
            <wp:docPr id="13354805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0539" name="Picture 1" descr="A graph with blue dots&#10;&#10;Description automatically generated"/>
                    <pic:cNvPicPr/>
                  </pic:nvPicPr>
                  <pic:blipFill>
                    <a:blip r:embed="rId20"/>
                    <a:stretch>
                      <a:fillRect/>
                    </a:stretch>
                  </pic:blipFill>
                  <pic:spPr>
                    <a:xfrm>
                      <a:off x="0" y="0"/>
                      <a:ext cx="2679631" cy="1951980"/>
                    </a:xfrm>
                    <a:prstGeom prst="rect">
                      <a:avLst/>
                    </a:prstGeom>
                  </pic:spPr>
                </pic:pic>
              </a:graphicData>
            </a:graphic>
          </wp:inline>
        </w:drawing>
      </w:r>
      <w:r w:rsidRPr="002A377B">
        <w:drawing>
          <wp:inline distT="0" distB="0" distL="0" distR="0" wp14:anchorId="6B09FFAF" wp14:editId="1688A804">
            <wp:extent cx="2512422" cy="1891311"/>
            <wp:effectExtent l="0" t="0" r="2540" b="1270"/>
            <wp:docPr id="18979536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630" name="Picture 1" descr="A graph of a diagram&#10;&#10;Description automatically generated with medium confidence"/>
                    <pic:cNvPicPr/>
                  </pic:nvPicPr>
                  <pic:blipFill>
                    <a:blip r:embed="rId21"/>
                    <a:stretch>
                      <a:fillRect/>
                    </a:stretch>
                  </pic:blipFill>
                  <pic:spPr>
                    <a:xfrm>
                      <a:off x="0" y="0"/>
                      <a:ext cx="2617748" cy="1970599"/>
                    </a:xfrm>
                    <a:prstGeom prst="rect">
                      <a:avLst/>
                    </a:prstGeom>
                  </pic:spPr>
                </pic:pic>
              </a:graphicData>
            </a:graphic>
          </wp:inline>
        </w:drawing>
      </w:r>
    </w:p>
    <w:p w14:paraId="5592A0C7" w14:textId="389E2B5A" w:rsidR="002A377B" w:rsidRDefault="002A377B" w:rsidP="00894ED7">
      <w:r w:rsidRPr="002A377B">
        <w:drawing>
          <wp:inline distT="0" distB="0" distL="0" distR="0" wp14:anchorId="4A865DC8" wp14:editId="09BD47F7">
            <wp:extent cx="2668249" cy="2018479"/>
            <wp:effectExtent l="0" t="0" r="0" b="1270"/>
            <wp:docPr id="199797592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5926" name="Picture 1" descr="A graph with blue dots&#10;&#10;Description automatically generated"/>
                    <pic:cNvPicPr/>
                  </pic:nvPicPr>
                  <pic:blipFill>
                    <a:blip r:embed="rId22"/>
                    <a:stretch>
                      <a:fillRect/>
                    </a:stretch>
                  </pic:blipFill>
                  <pic:spPr>
                    <a:xfrm>
                      <a:off x="0" y="0"/>
                      <a:ext cx="2768966" cy="2094670"/>
                    </a:xfrm>
                    <a:prstGeom prst="rect">
                      <a:avLst/>
                    </a:prstGeom>
                  </pic:spPr>
                </pic:pic>
              </a:graphicData>
            </a:graphic>
          </wp:inline>
        </w:drawing>
      </w:r>
      <w:r w:rsidRPr="002A377B">
        <w:drawing>
          <wp:inline distT="0" distB="0" distL="0" distR="0" wp14:anchorId="26F1F982" wp14:editId="6C1C716F">
            <wp:extent cx="2598096" cy="2008588"/>
            <wp:effectExtent l="0" t="0" r="5715" b="0"/>
            <wp:docPr id="10534673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7396" name="Picture 1" descr="A graph with blue dots&#10;&#10;Description automatically generated"/>
                    <pic:cNvPicPr/>
                  </pic:nvPicPr>
                  <pic:blipFill>
                    <a:blip r:embed="rId23"/>
                    <a:stretch>
                      <a:fillRect/>
                    </a:stretch>
                  </pic:blipFill>
                  <pic:spPr>
                    <a:xfrm>
                      <a:off x="0" y="0"/>
                      <a:ext cx="2647424" cy="2046723"/>
                    </a:xfrm>
                    <a:prstGeom prst="rect">
                      <a:avLst/>
                    </a:prstGeom>
                  </pic:spPr>
                </pic:pic>
              </a:graphicData>
            </a:graphic>
          </wp:inline>
        </w:drawing>
      </w:r>
    </w:p>
    <w:p w14:paraId="325C9F2E" w14:textId="080E8C17" w:rsidR="009D4EB3" w:rsidRDefault="009D4EB3" w:rsidP="009D4EB3">
      <w:pPr>
        <w:rPr>
          <w:noProof/>
        </w:rPr>
      </w:pPr>
      <w:r>
        <w:t>Fig. Intersection Size</w:t>
      </w:r>
      <w:r>
        <w:t xml:space="preserve"> vs Estimation with HLL for </w:t>
      </w:r>
      <w:r w:rsidRPr="0032191F">
        <w:rPr>
          <w:noProof/>
        </w:rPr>
        <w:t>pitch_diff-ngram_5_set</w:t>
      </w:r>
    </w:p>
    <w:p w14:paraId="75EE9D84" w14:textId="26536647" w:rsidR="00F365DE" w:rsidRDefault="002A377B" w:rsidP="009D4EB3">
      <w:pPr>
        <w:rPr>
          <w:noProof/>
        </w:rPr>
      </w:pPr>
      <w:r>
        <w:t>Then analysing the intersection scatterplot, it is possible to note that the performance starts to be poor. The reason behind it is the order of magnitude of the union abs error and the intersection size. It can be visualised that as the intersection size is bigger the estimation error is smaller. Comparing the mean absolute error of the union and the intersection error they are under the same magnitude,</w:t>
      </w:r>
      <w:r w:rsidR="00F365DE">
        <w:t xml:space="preserve"> given the intersection is much smaller than union</w:t>
      </w:r>
      <w:r>
        <w:t xml:space="preserve"> the relative error of the intersection is huge compared to the </w:t>
      </w:r>
      <w:r w:rsidR="00F365DE">
        <w:t>union. It happens due the method of estimating the intersection size.</w:t>
      </w:r>
    </w:p>
    <w:p w14:paraId="448F9F2F" w14:textId="49B86208" w:rsidR="00F365DE" w:rsidRPr="00F365DE" w:rsidRDefault="00F365DE" w:rsidP="00F365DE">
      <m:oMath>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e>
        </m:d>
        <m:r>
          <w:rPr>
            <w:rFonts w:ascii="Cambria Math" w:hAnsi="Cambria Math"/>
          </w:rPr>
          <m:t>+</m:t>
        </m:r>
        <m:r>
          <w:rPr>
            <w:rFonts w:ascii="Cambria Math" w:hAnsi="Cambria Math"/>
          </w:rPr>
          <m:t>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B</m:t>
                </m:r>
              </m:sub>
            </m:sSub>
          </m:e>
        </m:d>
        <m:r>
          <w:rPr>
            <w:rFonts w:ascii="Cambria Math" w:hAnsi="Cambria Math"/>
          </w:rPr>
          <m:t>-Card(Merge(</m:t>
        </m:r>
        <m:sSub>
          <m:sSubPr>
            <m:ctrlPr>
              <w:rPr>
                <w:rFonts w:ascii="Cambria Math" w:hAnsi="Cambria Math"/>
                <w:i/>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HLL</m:t>
            </m:r>
          </m:e>
          <m:sub>
            <m:r>
              <w:rPr>
                <w:rFonts w:ascii="Cambria Math" w:hAnsi="Cambria Math"/>
              </w:rPr>
              <m:t>B</m:t>
            </m:r>
          </m:sub>
        </m:sSub>
        <m:r>
          <w:rPr>
            <w:rFonts w:ascii="Cambria Math" w:hAnsi="Cambria Math"/>
          </w:rPr>
          <m:t>))</m:t>
        </m:r>
      </m:oMath>
      <w:r>
        <w:t xml:space="preserve"> </w:t>
      </w:r>
    </w:p>
    <w:p w14:paraId="117CB63C" w14:textId="315F3FFE" w:rsidR="00F365DE" w:rsidRDefault="00F365DE" w:rsidP="00F365DE">
      <m:oMath>
        <m:r>
          <w:rPr>
            <w:rFonts w:ascii="Cambria Math" w:hAnsi="Cambria Math"/>
          </w:rPr>
          <w:lastRenderedPageBreak/>
          <m:t>Card</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oMath>
      <w:r>
        <w:t xml:space="preserve"> </w:t>
      </w:r>
    </w:p>
    <w:p w14:paraId="271648F2" w14:textId="16447E1E" w:rsidR="00F365DE" w:rsidRDefault="00F365DE" w:rsidP="00F365DE">
      <m:oMath>
        <m:r>
          <w:rPr>
            <w:rFonts w:ascii="Cambria Math" w:hAnsi="Cambria Math"/>
          </w:rPr>
          <m:t>Card</m:t>
        </m:r>
        <m:d>
          <m:dPr>
            <m:ctrlPr>
              <w:rPr>
                <w:rFonts w:ascii="Cambria Math" w:hAnsi="Cambria Math"/>
                <w:i/>
              </w:rPr>
            </m:ctrlPr>
          </m:dPr>
          <m:e>
            <m:r>
              <w:rPr>
                <w:rFonts w:ascii="Cambria Math" w:hAnsi="Cambria Math"/>
              </w:rPr>
              <m:t>|</m:t>
            </m:r>
            <m:r>
              <w:rPr>
                <w:rFonts w:ascii="Cambria Math" w:hAnsi="Cambria Math"/>
              </w:rPr>
              <m:t>B</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oMath>
      <w:r>
        <w:t xml:space="preserve"> </w:t>
      </w:r>
    </w:p>
    <w:p w14:paraId="6603D740" w14:textId="5C07DAA7" w:rsidR="00F365DE" w:rsidRPr="00F365DE" w:rsidRDefault="00F365DE" w:rsidP="00894ED7">
      <m:oMathPara>
        <m:oMathParaPr>
          <m:jc m:val="left"/>
        </m:oMathParaPr>
        <m:oMath>
          <m:r>
            <w:rPr>
              <w:rFonts w:ascii="Cambria Math" w:hAnsi="Cambria Math"/>
            </w:rPr>
            <m:t>Card</m:t>
          </m:r>
          <m:d>
            <m:dPr>
              <m:ctrlPr>
                <w:rPr>
                  <w:rFonts w:ascii="Cambria Math" w:hAnsi="Cambria Math"/>
                  <w:i/>
                </w:rPr>
              </m:ctrlPr>
            </m:dPr>
            <m:e>
              <m:r>
                <w:rPr>
                  <w:rFonts w:ascii="Cambria Math" w:hAnsi="Cambria Math"/>
                </w:rPr>
                <m:t>Merge</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HLL</m:t>
                      </m:r>
                    </m:e>
                    <m:sub>
                      <m:r>
                        <w:rPr>
                          <w:rFonts w:ascii="Cambria Math" w:hAnsi="Cambria Math"/>
                        </w:rPr>
                        <m:t>B</m:t>
                      </m:r>
                    </m:sub>
                  </m:sSub>
                </m:e>
              </m:d>
            </m:e>
          </m:d>
          <m:r>
            <w:rPr>
              <w:rFonts w:ascii="Cambria Math" w:hAnsi="Cambria Math"/>
            </w:rPr>
            <m:t>=</m:t>
          </m:r>
          <m:d>
            <m:dPr>
              <m:begChr m:val="|"/>
              <m:endChr m:val="|"/>
              <m:ctrlPr>
                <w:rPr>
                  <w:rFonts w:ascii="Cambria Math" w:hAnsi="Cambria Math"/>
                  <w:i/>
                </w:rPr>
              </m:ctrlPr>
            </m:dPr>
            <m:e>
              <m:r>
                <w:rPr>
                  <w:rFonts w:ascii="Cambria Math" w:hAnsi="Cambria Math"/>
                </w:rPr>
                <m:t>AUB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AUB</m:t>
              </m:r>
            </m:sub>
          </m:sSub>
          <m:r>
            <w:rPr>
              <w:rFonts w:ascii="Cambria Math" w:hAnsi="Cambria Math"/>
            </w:rPr>
            <m:t xml:space="preserve"> </m:t>
          </m:r>
        </m:oMath>
      </m:oMathPara>
    </w:p>
    <w:p w14:paraId="30366684" w14:textId="462AFAE9" w:rsidR="00F365DE" w:rsidRPr="00F365DE" w:rsidRDefault="002A377B" w:rsidP="00F365DE">
      <w:r>
        <w:br/>
      </w:r>
      <m:oMath>
        <m:r>
          <w:rPr>
            <w:rFonts w:ascii="Cambria Math" w:hAnsi="Cambria Math"/>
          </w:rPr>
          <m:t xml:space="preserve">→ </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r>
              <w:rPr>
                <w:rFonts w:ascii="Cambria Math" w:hAnsi="Cambria Math"/>
              </w:rPr>
              <m:t>UB</m:t>
            </m:r>
          </m:sub>
        </m:sSub>
        <m:r>
          <w:rPr>
            <w:rFonts w:ascii="Cambria Math" w:hAnsi="Cambria Math"/>
          </w:rPr>
          <m:t>)</m:t>
        </m:r>
      </m:oMath>
      <w:r w:rsidR="00F365DE">
        <w:t xml:space="preserve"> </w:t>
      </w:r>
    </w:p>
    <w:p w14:paraId="24CF4C55" w14:textId="6D47968B" w:rsidR="0032191F" w:rsidRPr="00F365DE" w:rsidRDefault="00F365DE" w:rsidP="00894ED7">
      <m:oMathPara>
        <m:oMathParaPr>
          <m:jc m:val="left"/>
        </m:oMathParaPr>
        <m:oMath>
          <m:r>
            <w:rPr>
              <w:rFonts w:ascii="Cambria Math" w:hAnsi="Cambria Math"/>
            </w:rPr>
            <m:t xml:space="preserve">→ </m:t>
          </m:r>
          <m:r>
            <w:rPr>
              <w:rFonts w:ascii="Cambria Math" w:hAnsi="Cambria Math"/>
            </w:rPr>
            <m:t>error</m:t>
          </m:r>
          <m:r>
            <w:rPr>
              <w:rFonts w:ascii="Cambria Math" w:hAnsi="Cambria Math"/>
            </w:rPr>
            <m:t>=</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xml:space="preserve">- </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AUB</m:t>
              </m:r>
            </m:sub>
          </m:sSub>
          <m:r>
            <w:rPr>
              <w:rFonts w:ascii="Cambria Math" w:hAnsi="Cambria Math"/>
            </w:rPr>
            <m:t>)</m:t>
          </m:r>
          <m:r>
            <w:rPr>
              <w:rFonts w:ascii="Cambria Math" w:hAnsi="Cambria Math"/>
            </w:rPr>
            <m:t>)</m:t>
          </m:r>
        </m:oMath>
      </m:oMathPara>
    </w:p>
    <w:p w14:paraId="7A7E5D4E" w14:textId="0595A40E" w:rsidR="00894ED7" w:rsidRDefault="00792CC0" w:rsidP="00187059">
      <w:pPr>
        <w:rPr>
          <w:color w:val="FF0000"/>
        </w:rPr>
      </w:pPr>
      <w:r>
        <w:rPr>
          <w:color w:val="FF0000"/>
        </w:rPr>
        <w:t>Eq. Estimation Error</w:t>
      </w:r>
    </w:p>
    <w:p w14:paraId="68BEFDDD" w14:textId="3B88B0A6" w:rsidR="00792CC0" w:rsidRDefault="007351BB" w:rsidP="007351BB">
      <w:r>
        <w:t xml:space="preserve">As consequence from </w:t>
      </w:r>
      <w:r w:rsidRPr="007351BB">
        <w:rPr>
          <w:color w:val="FF0000"/>
        </w:rPr>
        <w:t>[Eq. Estimation Error]</w:t>
      </w:r>
      <w:r w:rsidRPr="007351BB">
        <w:t>, t</w:t>
      </w:r>
      <w:r>
        <w:t>he magnitude of the error is similar to the combined error of other estimations. Also, when the intersection is bigger, the relative error tends to be reduced.</w:t>
      </w:r>
    </w:p>
    <w:p w14:paraId="5546F4AD" w14:textId="77777777" w:rsidR="00904CE8" w:rsidRDefault="007351BB" w:rsidP="007351BB">
      <w:r>
        <w:t xml:space="preserve">Note that the accuracy of the similarity estimator is a consequence of the intersection, so </w:t>
      </w:r>
      <w:r w:rsidR="00904CE8">
        <w:t>if the intersection error is high the similarity error is also expected to be high.</w:t>
      </w:r>
    </w:p>
    <w:p w14:paraId="10768BF9" w14:textId="622B13E4" w:rsidR="007351BB" w:rsidRDefault="00904CE8" w:rsidP="007351BB">
      <w:r w:rsidRPr="00904CE8">
        <w:drawing>
          <wp:inline distT="0" distB="0" distL="0" distR="0" wp14:anchorId="5636B3DB" wp14:editId="5ABEE22F">
            <wp:extent cx="2833141" cy="2067886"/>
            <wp:effectExtent l="0" t="0" r="0" b="2540"/>
            <wp:docPr id="12903157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792" name="Picture 1" descr="A graph with blue dots&#10;&#10;Description automatically generated"/>
                    <pic:cNvPicPr/>
                  </pic:nvPicPr>
                  <pic:blipFill>
                    <a:blip r:embed="rId24"/>
                    <a:stretch>
                      <a:fillRect/>
                    </a:stretch>
                  </pic:blipFill>
                  <pic:spPr>
                    <a:xfrm>
                      <a:off x="0" y="0"/>
                      <a:ext cx="2903095" cy="2118945"/>
                    </a:xfrm>
                    <a:prstGeom prst="rect">
                      <a:avLst/>
                    </a:prstGeom>
                  </pic:spPr>
                </pic:pic>
              </a:graphicData>
            </a:graphic>
          </wp:inline>
        </w:drawing>
      </w:r>
      <w:r w:rsidR="007351BB">
        <w:t xml:space="preserve"> </w:t>
      </w:r>
      <w:r w:rsidRPr="00904CE8">
        <w:drawing>
          <wp:inline distT="0" distB="0" distL="0" distR="0" wp14:anchorId="29A6EF1E" wp14:editId="668CDFE4">
            <wp:extent cx="2743200" cy="2091229"/>
            <wp:effectExtent l="0" t="0" r="0" b="4445"/>
            <wp:docPr id="20434840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4013" name="Picture 1" descr="A graph with blue dots&#10;&#10;Description automatically generated"/>
                    <pic:cNvPicPr/>
                  </pic:nvPicPr>
                  <pic:blipFill>
                    <a:blip r:embed="rId25"/>
                    <a:stretch>
                      <a:fillRect/>
                    </a:stretch>
                  </pic:blipFill>
                  <pic:spPr>
                    <a:xfrm>
                      <a:off x="0" y="0"/>
                      <a:ext cx="2885431" cy="2199656"/>
                    </a:xfrm>
                    <a:prstGeom prst="rect">
                      <a:avLst/>
                    </a:prstGeom>
                  </pic:spPr>
                </pic:pic>
              </a:graphicData>
            </a:graphic>
          </wp:inline>
        </w:drawing>
      </w:r>
    </w:p>
    <w:p w14:paraId="6143E0EA" w14:textId="046CF950" w:rsidR="00904CE8" w:rsidRDefault="00904CE8" w:rsidP="007351BB">
      <w:pPr>
        <w:rPr>
          <w:noProof/>
        </w:rPr>
      </w:pPr>
      <w:r w:rsidRPr="00904CE8">
        <w:drawing>
          <wp:inline distT="0" distB="0" distL="0" distR="0" wp14:anchorId="13B9BAD2" wp14:editId="4F84217A">
            <wp:extent cx="2832735" cy="2117176"/>
            <wp:effectExtent l="0" t="0" r="0" b="3810"/>
            <wp:docPr id="6805579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7920" name="Picture 1" descr="A graph with blue dots&#10;&#10;Description automatically generated"/>
                    <pic:cNvPicPr/>
                  </pic:nvPicPr>
                  <pic:blipFill>
                    <a:blip r:embed="rId26"/>
                    <a:stretch>
                      <a:fillRect/>
                    </a:stretch>
                  </pic:blipFill>
                  <pic:spPr>
                    <a:xfrm>
                      <a:off x="0" y="0"/>
                      <a:ext cx="2897547" cy="2165616"/>
                    </a:xfrm>
                    <a:prstGeom prst="rect">
                      <a:avLst/>
                    </a:prstGeom>
                  </pic:spPr>
                </pic:pic>
              </a:graphicData>
            </a:graphic>
          </wp:inline>
        </w:drawing>
      </w:r>
      <w:r w:rsidRPr="00904CE8">
        <w:rPr>
          <w:noProof/>
        </w:rPr>
        <w:t xml:space="preserve"> </w:t>
      </w:r>
      <w:r w:rsidRPr="00904CE8">
        <w:rPr>
          <w:noProof/>
        </w:rPr>
        <w:drawing>
          <wp:inline distT="0" distB="0" distL="0" distR="0" wp14:anchorId="63A525E9" wp14:editId="4158BF22">
            <wp:extent cx="2690735" cy="2079205"/>
            <wp:effectExtent l="0" t="0" r="1905" b="3810"/>
            <wp:docPr id="9330581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8141" name="Picture 1" descr="A graph with blue dots&#10;&#10;Description automatically generated"/>
                    <pic:cNvPicPr/>
                  </pic:nvPicPr>
                  <pic:blipFill>
                    <a:blip r:embed="rId27"/>
                    <a:stretch>
                      <a:fillRect/>
                    </a:stretch>
                  </pic:blipFill>
                  <pic:spPr>
                    <a:xfrm>
                      <a:off x="0" y="0"/>
                      <a:ext cx="2808543" cy="2170238"/>
                    </a:xfrm>
                    <a:prstGeom prst="rect">
                      <a:avLst/>
                    </a:prstGeom>
                  </pic:spPr>
                </pic:pic>
              </a:graphicData>
            </a:graphic>
          </wp:inline>
        </w:drawing>
      </w:r>
    </w:p>
    <w:p w14:paraId="710A9564" w14:textId="708266EB" w:rsidR="00904CE8" w:rsidRDefault="009D4EB3" w:rsidP="007351BB">
      <w:r>
        <w:t xml:space="preserve">Fig. Similarity vs Estimation with HLL for </w:t>
      </w:r>
      <w:r w:rsidRPr="0032191F">
        <w:rPr>
          <w:noProof/>
        </w:rPr>
        <w:t>pitch_diff-ngram_5_set</w:t>
      </w:r>
    </w:p>
    <w:p w14:paraId="469F2BA1" w14:textId="3C780EA1" w:rsidR="009D4EB3" w:rsidRPr="00AE1F37" w:rsidRDefault="009D4EB3" w:rsidP="007351BB">
      <w:pPr>
        <w:rPr>
          <w:color w:val="000000" w:themeColor="text1"/>
        </w:rPr>
      </w:pPr>
      <w:r>
        <w:t xml:space="preserve">I can be observed that in </w:t>
      </w:r>
      <w:proofErr w:type="gramStart"/>
      <w:r>
        <w:t>all of</w:t>
      </w:r>
      <w:proofErr w:type="gramEnd"/>
      <w:r>
        <w:t xml:space="preserve"> the graphs comparing with the intersection the similarity got highly related to the Intersection. Also, </w:t>
      </w:r>
      <w:proofErr w:type="gramStart"/>
      <w:r>
        <w:t>it can be seen that even</w:t>
      </w:r>
      <w:proofErr w:type="gramEnd"/>
      <w:r>
        <w:t xml:space="preserve"> with the points scattered for lower similarities/intersections, the QBH problem might be still have a good performance, once the target song tends to be in the high similarity range, that would bring more accuracy to the estimation. Analysing the HLL16 plot in the </w:t>
      </w:r>
      <w:r w:rsidRPr="009D4EB3">
        <w:rPr>
          <w:color w:val="FF0000"/>
        </w:rPr>
        <w:t>[fig.]</w:t>
      </w:r>
      <w:r>
        <w:rPr>
          <w:color w:val="FF0000"/>
        </w:rPr>
        <w:t xml:space="preserve"> </w:t>
      </w:r>
      <w:r w:rsidRPr="00AE1F37">
        <w:t>it can be seen</w:t>
      </w:r>
      <w:r w:rsidRPr="009D4EB3">
        <w:t xml:space="preserve"> a line</w:t>
      </w:r>
      <w:r>
        <w:t xml:space="preserve">ar relationship for higher similarities, and as </w:t>
      </w:r>
      <w:r>
        <w:lastRenderedPageBreak/>
        <w:t xml:space="preserve">the points got closer to the 0 the estimation gets more noise. </w:t>
      </w:r>
      <w:r w:rsidR="00AE1F37">
        <w:rPr>
          <w:color w:val="000000" w:themeColor="text1"/>
        </w:rPr>
        <w:t>So, d</w:t>
      </w:r>
      <w:r w:rsidR="00AE1F37" w:rsidRPr="00AE1F37">
        <w:rPr>
          <w:color w:val="000000" w:themeColor="text1"/>
        </w:rPr>
        <w:t>espite</w:t>
      </w:r>
      <w:r w:rsidR="00AE1F37">
        <w:rPr>
          <w:color w:val="000000" w:themeColor="text1"/>
        </w:rPr>
        <w:t xml:space="preserve"> wide error for low similarities in the HLL16, the query can match properly the relevant songs with good accuracy for higher similarities, making the performance of QBH using HLL equivalent to the baseline.</w:t>
      </w:r>
    </w:p>
    <w:p w14:paraId="73D784A6" w14:textId="1112A659" w:rsidR="00E37939" w:rsidRDefault="00E37939" w:rsidP="00874C40">
      <w:pPr>
        <w:pStyle w:val="Heading2"/>
      </w:pPr>
      <w:r>
        <w:t>Memory</w:t>
      </w:r>
    </w:p>
    <w:p w14:paraId="0BF104FF" w14:textId="77777777" w:rsidR="00593BF2" w:rsidRDefault="00C04843" w:rsidP="00874C40">
      <w:r>
        <w:t xml:space="preserve">The memory required to store the Hyperloglog are completely related to the number of registers, given the equation </w:t>
      </w:r>
      <w:r w:rsidRPr="00C04843">
        <w:rPr>
          <w:color w:val="FF0000"/>
        </w:rPr>
        <w:t>[Add equation number of registers</w:t>
      </w:r>
      <w:proofErr w:type="gramStart"/>
      <w:r w:rsidRPr="00C04843">
        <w:rPr>
          <w:color w:val="FF0000"/>
        </w:rPr>
        <w:t>]</w:t>
      </w:r>
      <w:r>
        <w:rPr>
          <w:color w:val="FF0000"/>
        </w:rPr>
        <w:t xml:space="preserve"> </w:t>
      </w:r>
      <w:r w:rsidRPr="00C04843">
        <w:t>,</w:t>
      </w:r>
      <w:proofErr w:type="gramEnd"/>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w:t>
      </w:r>
    </w:p>
    <w:p w14:paraId="59F1D3E2" w14:textId="2426A3CE" w:rsidR="00593BF2" w:rsidRDefault="00593BF2" w:rsidP="00874C40">
      <w:r w:rsidRPr="00593BF2">
        <w:drawing>
          <wp:inline distT="0" distB="0" distL="0" distR="0" wp14:anchorId="7966DB37" wp14:editId="08B033F7">
            <wp:extent cx="5731510" cy="2969260"/>
            <wp:effectExtent l="0" t="0" r="0" b="2540"/>
            <wp:docPr id="65826742"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742" name="Picture 1" descr="A graph of data usage&#10;&#10;Description automatically generated with medium confidence"/>
                    <pic:cNvPicPr/>
                  </pic:nvPicPr>
                  <pic:blipFill>
                    <a:blip r:embed="rId28"/>
                    <a:stretch>
                      <a:fillRect/>
                    </a:stretch>
                  </pic:blipFill>
                  <pic:spPr>
                    <a:xfrm>
                      <a:off x="0" y="0"/>
                      <a:ext cx="5731510" cy="2969260"/>
                    </a:xfrm>
                    <a:prstGeom prst="rect">
                      <a:avLst/>
                    </a:prstGeom>
                  </pic:spPr>
                </pic:pic>
              </a:graphicData>
            </a:graphic>
          </wp:inline>
        </w:drawing>
      </w:r>
    </w:p>
    <w:p w14:paraId="7E60FF2E" w14:textId="2A4BCD2D" w:rsidR="00593BF2" w:rsidRDefault="00593BF2" w:rsidP="00874C40">
      <w:r>
        <w:t>Fig. A Memory usage comparison in songs encoding by method and Data Structure</w:t>
      </w:r>
    </w:p>
    <w:p w14:paraId="4908E399" w14:textId="77777777" w:rsidR="00593BF2" w:rsidRDefault="00593BF2" w:rsidP="00874C40">
      <w:r>
        <w:t xml:space="preserve">Note for </w:t>
      </w:r>
      <w:proofErr w:type="gramStart"/>
      <w:r>
        <w:t>all of</w:t>
      </w:r>
      <w:proofErr w:type="gramEnd"/>
      <w:r>
        <w:t xml:space="preserve"> the methods the HLL4 used significantly less memory, followed by HLL8. As mentioned previously, the amount of memory to store the HLL relates to the number of registers, so regardless the method all HLL had the same memory usage for each respective p. While the set data structure depends on how the elements in the set are encoded and the cardinality of the set.</w:t>
      </w:r>
    </w:p>
    <w:p w14:paraId="583CC1CC" w14:textId="314BCAF4" w:rsidR="00C447C3" w:rsidRDefault="00C447C3" w:rsidP="00874C40">
      <w:r>
        <w:t>For statistical significance, it was applied the</w:t>
      </w:r>
      <w:r>
        <w:t xml:space="preserve"> paired t-Test </w:t>
      </w:r>
      <w:r>
        <w:t>in the memory usage comparison, between each HLL data structure and the respective set.</w:t>
      </w:r>
    </w:p>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1995B864"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010C7CC8" w14:textId="172CEA4B" w:rsidR="00C447C3" w:rsidRDefault="00843147" w:rsidP="00874C40">
      <w:r>
        <w:t>it will provide 40 results for each dataset</w:t>
      </w:r>
      <w:r w:rsidR="003B47CD">
        <w:t>, with significance level of 0.05</w:t>
      </w:r>
      <w:r>
        <w:t xml:space="preserve"> </w:t>
      </w:r>
      <w:r w:rsidR="0058428D">
        <w:t>See in tables below:</w:t>
      </w:r>
    </w:p>
    <w:tbl>
      <w:tblPr>
        <w:tblStyle w:val="PlainTable2"/>
        <w:tblW w:w="9026" w:type="dxa"/>
        <w:tblLook w:val="04A0" w:firstRow="1" w:lastRow="0" w:firstColumn="1" w:lastColumn="0" w:noHBand="0" w:noVBand="1"/>
      </w:tblPr>
      <w:tblGrid>
        <w:gridCol w:w="1276"/>
        <w:gridCol w:w="1373"/>
        <w:gridCol w:w="1794"/>
        <w:gridCol w:w="1765"/>
        <w:gridCol w:w="866"/>
        <w:gridCol w:w="1952"/>
      </w:tblGrid>
      <w:tr w:rsidR="0058428D" w:rsidRPr="00522FCA" w14:paraId="4D09361D" w14:textId="77777777" w:rsidTr="00C447C3">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776C02E" w14:textId="3D270AE0" w:rsidR="00522FCA" w:rsidRPr="00522FCA" w:rsidRDefault="00522FCA" w:rsidP="00522FCA">
            <w:pPr>
              <w:spacing w:line="240" w:lineRule="auto"/>
              <w:jc w:val="left"/>
              <w:rPr>
                <w:rFonts w:ascii="Calibri" w:eastAsia="Times New Roman" w:hAnsi="Calibri" w:cs="Calibri"/>
                <w:sz w:val="20"/>
                <w:szCs w:val="20"/>
                <w:lang w:val="en-IE" w:eastAsia="en-GB"/>
              </w:rPr>
            </w:pPr>
            <w:r w:rsidRPr="0058428D">
              <w:rPr>
                <w:rFonts w:ascii="Calibri" w:eastAsia="Times New Roman" w:hAnsi="Calibri" w:cs="Calibri"/>
                <w:sz w:val="20"/>
                <w:szCs w:val="20"/>
                <w:lang w:val="en-IE" w:eastAsia="en-GB"/>
              </w:rPr>
              <w:t>Data Structure</w:t>
            </w:r>
          </w:p>
        </w:tc>
        <w:tc>
          <w:tcPr>
            <w:tcW w:w="1373" w:type="dxa"/>
            <w:hideMark/>
          </w:tcPr>
          <w:p w14:paraId="41B7605B" w14:textId="2E70E2C8" w:rsidR="00522FCA" w:rsidRPr="00522FCA" w:rsidRDefault="00522FCA"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w:t>
            </w:r>
            <w:r w:rsidRPr="00522FCA">
              <w:rPr>
                <w:rFonts w:ascii="Calibri" w:eastAsia="Times New Roman" w:hAnsi="Calibri" w:cs="Calibri"/>
                <w:b/>
                <w:bCs/>
                <w:sz w:val="20"/>
                <w:szCs w:val="20"/>
                <w:lang w:val="en-IE" w:eastAsia="en-GB"/>
              </w:rPr>
              <w:t>ethod</w:t>
            </w:r>
          </w:p>
        </w:tc>
        <w:tc>
          <w:tcPr>
            <w:tcW w:w="0" w:type="auto"/>
            <w:hideMark/>
          </w:tcPr>
          <w:p w14:paraId="32F84D04" w14:textId="42F02384" w:rsidR="00522FCA" w:rsidRPr="00522FCA" w:rsidRDefault="00522FCA"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Memory Usage</w:t>
            </w:r>
            <w:r w:rsidR="0058428D" w:rsidRPr="0058428D">
              <w:rPr>
                <w:rFonts w:ascii="Calibri" w:eastAsia="Times New Roman" w:hAnsi="Calibri" w:cs="Calibri"/>
                <w:b/>
                <w:bCs/>
                <w:sz w:val="20"/>
                <w:szCs w:val="20"/>
                <w:lang w:val="en-IE" w:eastAsia="en-GB"/>
              </w:rPr>
              <w:t xml:space="preserve"> HLL</w:t>
            </w:r>
          </w:p>
        </w:tc>
        <w:tc>
          <w:tcPr>
            <w:tcW w:w="0" w:type="auto"/>
            <w:hideMark/>
          </w:tcPr>
          <w:p w14:paraId="7AAF50A4" w14:textId="0FACAFCC"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w:t>
            </w:r>
            <w:r w:rsidR="00522FCA" w:rsidRPr="00522FCA">
              <w:rPr>
                <w:rFonts w:ascii="Calibri" w:eastAsia="Times New Roman" w:hAnsi="Calibri" w:cs="Calibri"/>
                <w:b/>
                <w:bCs/>
                <w:sz w:val="20"/>
                <w:szCs w:val="20"/>
                <w:lang w:val="en-IE" w:eastAsia="en-GB"/>
              </w:rPr>
              <w:t>emory</w:t>
            </w:r>
            <w:r w:rsidRPr="0058428D">
              <w:rPr>
                <w:rFonts w:ascii="Calibri" w:eastAsia="Times New Roman" w:hAnsi="Calibri" w:cs="Calibri"/>
                <w:b/>
                <w:bCs/>
                <w:sz w:val="20"/>
                <w:szCs w:val="20"/>
                <w:lang w:val="en-IE" w:eastAsia="en-GB"/>
              </w:rPr>
              <w:t xml:space="preserve"> U</w:t>
            </w:r>
            <w:r w:rsidR="00522FCA" w:rsidRPr="00522FCA">
              <w:rPr>
                <w:rFonts w:ascii="Calibri" w:eastAsia="Times New Roman" w:hAnsi="Calibri" w:cs="Calibri"/>
                <w:b/>
                <w:bCs/>
                <w:sz w:val="20"/>
                <w:szCs w:val="20"/>
                <w:lang w:val="en-IE" w:eastAsia="en-GB"/>
              </w:rPr>
              <w:t>sage</w:t>
            </w:r>
            <w:r w:rsidRPr="0058428D">
              <w:rPr>
                <w:rFonts w:ascii="Calibri" w:eastAsia="Times New Roman" w:hAnsi="Calibri" w:cs="Calibri"/>
                <w:b/>
                <w:bCs/>
                <w:sz w:val="20"/>
                <w:szCs w:val="20"/>
                <w:lang w:val="en-IE" w:eastAsia="en-GB"/>
              </w:rPr>
              <w:t xml:space="preserve"> Set</w:t>
            </w:r>
          </w:p>
        </w:tc>
        <w:tc>
          <w:tcPr>
            <w:tcW w:w="0" w:type="auto"/>
            <w:hideMark/>
          </w:tcPr>
          <w:p w14:paraId="32B59AA4" w14:textId="65ECDF3B"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P-</w:t>
            </w:r>
            <w:r w:rsidR="00522FCA" w:rsidRPr="00522FCA">
              <w:rPr>
                <w:rFonts w:ascii="Calibri" w:eastAsia="Times New Roman" w:hAnsi="Calibri" w:cs="Calibri"/>
                <w:b/>
                <w:bCs/>
                <w:sz w:val="20"/>
                <w:szCs w:val="20"/>
                <w:lang w:val="en-IE" w:eastAsia="en-GB"/>
              </w:rPr>
              <w:t>value</w:t>
            </w:r>
          </w:p>
        </w:tc>
        <w:tc>
          <w:tcPr>
            <w:tcW w:w="0" w:type="auto"/>
            <w:hideMark/>
          </w:tcPr>
          <w:p w14:paraId="7BFA512D" w14:textId="0DE2A201"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 xml:space="preserve">Reject Null </w:t>
            </w:r>
            <w:proofErr w:type="spellStart"/>
            <w:r w:rsidRPr="0058428D">
              <w:rPr>
                <w:rFonts w:ascii="Calibri" w:eastAsia="Times New Roman" w:hAnsi="Calibri" w:cs="Calibri"/>
                <w:b/>
                <w:bCs/>
                <w:sz w:val="20"/>
                <w:szCs w:val="20"/>
                <w:lang w:val="en-IE" w:eastAsia="en-GB"/>
              </w:rPr>
              <w:t>Hypotesis</w:t>
            </w:r>
            <w:proofErr w:type="spellEnd"/>
          </w:p>
        </w:tc>
      </w:tr>
      <w:tr w:rsidR="0058428D" w:rsidRPr="00522FCA" w14:paraId="33438122"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56DDFA8" w14:textId="77777777" w:rsidR="00522FCA" w:rsidRPr="00522FCA" w:rsidRDefault="00522FCA" w:rsidP="00522FCA">
            <w:pPr>
              <w:spacing w:after="0" w:line="240" w:lineRule="auto"/>
              <w:jc w:val="left"/>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hll_4</w:t>
            </w:r>
          </w:p>
        </w:tc>
        <w:tc>
          <w:tcPr>
            <w:tcW w:w="1373" w:type="dxa"/>
            <w:hideMark/>
          </w:tcPr>
          <w:p w14:paraId="132A2A2B"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53A069F1"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507</w:t>
            </w:r>
          </w:p>
        </w:tc>
        <w:tc>
          <w:tcPr>
            <w:tcW w:w="0" w:type="auto"/>
            <w:hideMark/>
          </w:tcPr>
          <w:p w14:paraId="4C0D36D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31FDAC59"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2.29E-113</w:t>
            </w:r>
          </w:p>
        </w:tc>
        <w:tc>
          <w:tcPr>
            <w:tcW w:w="0" w:type="auto"/>
            <w:hideMark/>
          </w:tcPr>
          <w:p w14:paraId="6BC9AEC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385A77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BDB1AB"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lastRenderedPageBreak/>
              <w:t>hll_4</w:t>
            </w:r>
          </w:p>
        </w:tc>
        <w:tc>
          <w:tcPr>
            <w:tcW w:w="1373" w:type="dxa"/>
            <w:hideMark/>
          </w:tcPr>
          <w:p w14:paraId="6B55CF6D"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56036E6D"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551</w:t>
            </w:r>
          </w:p>
        </w:tc>
        <w:tc>
          <w:tcPr>
            <w:tcW w:w="0" w:type="auto"/>
            <w:hideMark/>
          </w:tcPr>
          <w:p w14:paraId="5CB01FBE"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6BBE953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5.61E-250</w:t>
            </w:r>
          </w:p>
        </w:tc>
        <w:tc>
          <w:tcPr>
            <w:tcW w:w="0" w:type="auto"/>
            <w:hideMark/>
          </w:tcPr>
          <w:p w14:paraId="096E3220"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6BD364F"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75DEF7"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59F76AB1"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03C4F4A7"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509</w:t>
            </w:r>
          </w:p>
        </w:tc>
        <w:tc>
          <w:tcPr>
            <w:tcW w:w="0" w:type="auto"/>
            <w:hideMark/>
          </w:tcPr>
          <w:p w14:paraId="35EA50CF"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792ADA2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1.12E-113</w:t>
            </w:r>
          </w:p>
        </w:tc>
        <w:tc>
          <w:tcPr>
            <w:tcW w:w="0" w:type="auto"/>
            <w:hideMark/>
          </w:tcPr>
          <w:p w14:paraId="7BFF2862"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E8C70DE"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3D92E2C"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5DCD0DAC"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1E926876"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509</w:t>
            </w:r>
          </w:p>
        </w:tc>
        <w:tc>
          <w:tcPr>
            <w:tcW w:w="0" w:type="auto"/>
            <w:hideMark/>
          </w:tcPr>
          <w:p w14:paraId="71BE3CB3"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2A2B83F5"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1.51E-160</w:t>
            </w:r>
          </w:p>
        </w:tc>
        <w:tc>
          <w:tcPr>
            <w:tcW w:w="0" w:type="auto"/>
            <w:hideMark/>
          </w:tcPr>
          <w:p w14:paraId="62721B41"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E95453C"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D2CFD5"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3E7C20C1"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3B01680D"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504</w:t>
            </w:r>
          </w:p>
        </w:tc>
        <w:tc>
          <w:tcPr>
            <w:tcW w:w="0" w:type="auto"/>
            <w:hideMark/>
          </w:tcPr>
          <w:p w14:paraId="40018FB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16F25265"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7.07E-115</w:t>
            </w:r>
          </w:p>
        </w:tc>
        <w:tc>
          <w:tcPr>
            <w:tcW w:w="0" w:type="auto"/>
            <w:hideMark/>
          </w:tcPr>
          <w:p w14:paraId="694F9F0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EC4509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F8DD947"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6FD54165"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633AC044"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512</w:t>
            </w:r>
          </w:p>
        </w:tc>
        <w:tc>
          <w:tcPr>
            <w:tcW w:w="0" w:type="auto"/>
            <w:hideMark/>
          </w:tcPr>
          <w:p w14:paraId="5FEEE537"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6ADC5A2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5.39E-132</w:t>
            </w:r>
          </w:p>
        </w:tc>
        <w:tc>
          <w:tcPr>
            <w:tcW w:w="0" w:type="auto"/>
            <w:hideMark/>
          </w:tcPr>
          <w:p w14:paraId="227A7417"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DD5C1F5"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C53F669"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1C210046"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39144703"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508</w:t>
            </w:r>
          </w:p>
        </w:tc>
        <w:tc>
          <w:tcPr>
            <w:tcW w:w="0" w:type="auto"/>
            <w:hideMark/>
          </w:tcPr>
          <w:p w14:paraId="59F4FFCD"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270640C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2.72E-115</w:t>
            </w:r>
          </w:p>
        </w:tc>
        <w:tc>
          <w:tcPr>
            <w:tcW w:w="0" w:type="auto"/>
            <w:hideMark/>
          </w:tcPr>
          <w:p w14:paraId="35EFDBF3"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09B1179"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C7EB530"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43F9BC77"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5EC00CC0"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507</w:t>
            </w:r>
          </w:p>
        </w:tc>
        <w:tc>
          <w:tcPr>
            <w:tcW w:w="0" w:type="auto"/>
            <w:hideMark/>
          </w:tcPr>
          <w:p w14:paraId="08B614B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4C449634"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2.20E-120</w:t>
            </w:r>
          </w:p>
        </w:tc>
        <w:tc>
          <w:tcPr>
            <w:tcW w:w="0" w:type="auto"/>
            <w:hideMark/>
          </w:tcPr>
          <w:p w14:paraId="7E4322CD"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F6C4CE4"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7FA4AAB"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280F3167"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69E7077E"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533</w:t>
            </w:r>
          </w:p>
        </w:tc>
        <w:tc>
          <w:tcPr>
            <w:tcW w:w="0" w:type="auto"/>
            <w:hideMark/>
          </w:tcPr>
          <w:p w14:paraId="5F176D20"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20C2443C"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1.77E-137</w:t>
            </w:r>
          </w:p>
        </w:tc>
        <w:tc>
          <w:tcPr>
            <w:tcW w:w="0" w:type="auto"/>
            <w:hideMark/>
          </w:tcPr>
          <w:p w14:paraId="57C082F1"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289DD42"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CE8B8A"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36CBF644"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49B34CF8"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525</w:t>
            </w:r>
          </w:p>
        </w:tc>
        <w:tc>
          <w:tcPr>
            <w:tcW w:w="0" w:type="auto"/>
            <w:hideMark/>
          </w:tcPr>
          <w:p w14:paraId="7E9C9DC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595D093F"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3.52E-161</w:t>
            </w:r>
          </w:p>
        </w:tc>
        <w:tc>
          <w:tcPr>
            <w:tcW w:w="0" w:type="auto"/>
            <w:hideMark/>
          </w:tcPr>
          <w:p w14:paraId="613893C5"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2FE42584" w14:textId="548C810F" w:rsidR="0058428D" w:rsidRDefault="0058428D" w:rsidP="00874C40">
      <w:r>
        <w:t xml:space="preserve">Table B. Memory Comparison for HLL4 </w:t>
      </w:r>
    </w:p>
    <w:p w14:paraId="18B4EB2F"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095220E3" w14:textId="77777777" w:rsidTr="0058428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E8015DD"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72D3B91E"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3F719B13"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04570664"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199CDFAE"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323DD647"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4BC8351A"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6C0B46"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3F950A5"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3E97D07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2530</w:t>
            </w:r>
          </w:p>
        </w:tc>
        <w:tc>
          <w:tcPr>
            <w:tcW w:w="0" w:type="auto"/>
            <w:hideMark/>
          </w:tcPr>
          <w:p w14:paraId="6124345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44F8339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1.44E-104</w:t>
            </w:r>
          </w:p>
        </w:tc>
        <w:tc>
          <w:tcPr>
            <w:tcW w:w="0" w:type="auto"/>
            <w:hideMark/>
          </w:tcPr>
          <w:p w14:paraId="00E0D140"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1CEE7EE"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AA10C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49523134"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71367759"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2532</w:t>
            </w:r>
          </w:p>
        </w:tc>
        <w:tc>
          <w:tcPr>
            <w:tcW w:w="0" w:type="auto"/>
            <w:hideMark/>
          </w:tcPr>
          <w:p w14:paraId="518D7AE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3BB0ED9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7.36E-222</w:t>
            </w:r>
          </w:p>
        </w:tc>
        <w:tc>
          <w:tcPr>
            <w:tcW w:w="0" w:type="auto"/>
            <w:hideMark/>
          </w:tcPr>
          <w:p w14:paraId="0D96EB56"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E79D3A5"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9A47D5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26683676"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06FE22E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2530</w:t>
            </w:r>
          </w:p>
        </w:tc>
        <w:tc>
          <w:tcPr>
            <w:tcW w:w="0" w:type="auto"/>
            <w:hideMark/>
          </w:tcPr>
          <w:p w14:paraId="5E8D2605"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67F879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1.47E-105</w:t>
            </w:r>
          </w:p>
        </w:tc>
        <w:tc>
          <w:tcPr>
            <w:tcW w:w="0" w:type="auto"/>
            <w:hideMark/>
          </w:tcPr>
          <w:p w14:paraId="425C6AC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CC6DA3C"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2B9625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2CFE981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3E1EA20C"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2525</w:t>
            </w:r>
          </w:p>
        </w:tc>
        <w:tc>
          <w:tcPr>
            <w:tcW w:w="0" w:type="auto"/>
            <w:hideMark/>
          </w:tcPr>
          <w:p w14:paraId="383B76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5C3C470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1.33E-149</w:t>
            </w:r>
          </w:p>
        </w:tc>
        <w:tc>
          <w:tcPr>
            <w:tcW w:w="0" w:type="auto"/>
            <w:hideMark/>
          </w:tcPr>
          <w:p w14:paraId="0F7D162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163C6629"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3AF1F5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0531E61"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3FC16926"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2527</w:t>
            </w:r>
          </w:p>
        </w:tc>
        <w:tc>
          <w:tcPr>
            <w:tcW w:w="0" w:type="auto"/>
            <w:hideMark/>
          </w:tcPr>
          <w:p w14:paraId="79EB9EA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5F329AA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3.62E-107</w:t>
            </w:r>
          </w:p>
        </w:tc>
        <w:tc>
          <w:tcPr>
            <w:tcW w:w="0" w:type="auto"/>
            <w:hideMark/>
          </w:tcPr>
          <w:p w14:paraId="3363C9A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BD2CBE9"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627FFD9"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678EF036"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71A23349"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2531</w:t>
            </w:r>
          </w:p>
        </w:tc>
        <w:tc>
          <w:tcPr>
            <w:tcW w:w="0" w:type="auto"/>
            <w:hideMark/>
          </w:tcPr>
          <w:p w14:paraId="7696786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0595A4B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6.83E-124</w:t>
            </w:r>
          </w:p>
        </w:tc>
        <w:tc>
          <w:tcPr>
            <w:tcW w:w="0" w:type="auto"/>
            <w:hideMark/>
          </w:tcPr>
          <w:p w14:paraId="58DCDB3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204E771"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E577F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0E3751A3"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7B43A211"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2531</w:t>
            </w:r>
          </w:p>
        </w:tc>
        <w:tc>
          <w:tcPr>
            <w:tcW w:w="0" w:type="auto"/>
            <w:hideMark/>
          </w:tcPr>
          <w:p w14:paraId="6CAD6DC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5459FC1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6.45E-108</w:t>
            </w:r>
          </w:p>
        </w:tc>
        <w:tc>
          <w:tcPr>
            <w:tcW w:w="0" w:type="auto"/>
            <w:hideMark/>
          </w:tcPr>
          <w:p w14:paraId="1B297F4A"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9C0AD06"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12F9E5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0AD928C0"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47FCFE61"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2527</w:t>
            </w:r>
          </w:p>
        </w:tc>
        <w:tc>
          <w:tcPr>
            <w:tcW w:w="0" w:type="auto"/>
            <w:hideMark/>
          </w:tcPr>
          <w:p w14:paraId="4FB7A4A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53349D9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2.26E-113</w:t>
            </w:r>
          </w:p>
        </w:tc>
        <w:tc>
          <w:tcPr>
            <w:tcW w:w="0" w:type="auto"/>
            <w:hideMark/>
          </w:tcPr>
          <w:p w14:paraId="248DAA0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8033AF"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FBAC14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5A94C10A"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17BE8217"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2586</w:t>
            </w:r>
          </w:p>
        </w:tc>
        <w:tc>
          <w:tcPr>
            <w:tcW w:w="0" w:type="auto"/>
            <w:hideMark/>
          </w:tcPr>
          <w:p w14:paraId="02915D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1DC003EF"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4.60E-136</w:t>
            </w:r>
          </w:p>
        </w:tc>
        <w:tc>
          <w:tcPr>
            <w:tcW w:w="0" w:type="auto"/>
            <w:hideMark/>
          </w:tcPr>
          <w:p w14:paraId="6A63A36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D7AB968"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4B79D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A8D3E6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17A11DAA"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2582</w:t>
            </w:r>
          </w:p>
        </w:tc>
        <w:tc>
          <w:tcPr>
            <w:tcW w:w="0" w:type="auto"/>
            <w:hideMark/>
          </w:tcPr>
          <w:p w14:paraId="1AFBC77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48200FB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4.61E-159</w:t>
            </w:r>
          </w:p>
        </w:tc>
        <w:tc>
          <w:tcPr>
            <w:tcW w:w="0" w:type="auto"/>
            <w:hideMark/>
          </w:tcPr>
          <w:p w14:paraId="110810D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475F89F1" w14:textId="6EE36FA2" w:rsidR="0058428D" w:rsidRDefault="0058428D" w:rsidP="0058428D">
      <w:r>
        <w:t xml:space="preserve">Table </w:t>
      </w:r>
      <w:r>
        <w:t>C</w:t>
      </w:r>
      <w:r>
        <w:t>. Memory Comparison for HLL</w:t>
      </w:r>
      <w:r>
        <w:t>8</w:t>
      </w:r>
      <w:r>
        <w:t xml:space="preserve"> </w:t>
      </w:r>
    </w:p>
    <w:p w14:paraId="2E08D1BC" w14:textId="02FFF199" w:rsidR="00E37939" w:rsidRDefault="00E37939" w:rsidP="00874C40"/>
    <w:tbl>
      <w:tblPr>
        <w:tblStyle w:val="PlainTable2"/>
        <w:tblW w:w="9026" w:type="dxa"/>
        <w:tblLook w:val="04A0" w:firstRow="1" w:lastRow="0" w:firstColumn="1" w:lastColumn="0" w:noHBand="0" w:noVBand="1"/>
      </w:tblPr>
      <w:tblGrid>
        <w:gridCol w:w="1276"/>
        <w:gridCol w:w="1373"/>
        <w:gridCol w:w="1749"/>
        <w:gridCol w:w="1725"/>
        <w:gridCol w:w="989"/>
        <w:gridCol w:w="1914"/>
      </w:tblGrid>
      <w:tr w:rsidR="0058428D" w:rsidRPr="00522FCA" w14:paraId="5836B0F8"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8FD456"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3DD1A56F"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2EC46406"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3F3E05B5"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496DCE30"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148BF4B0"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05F9FBEC"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00463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1091E540"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4814901B"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37395</w:t>
            </w:r>
          </w:p>
        </w:tc>
        <w:tc>
          <w:tcPr>
            <w:tcW w:w="0" w:type="auto"/>
            <w:hideMark/>
          </w:tcPr>
          <w:p w14:paraId="57E93D1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29D886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1.05E-07</w:t>
            </w:r>
          </w:p>
        </w:tc>
        <w:tc>
          <w:tcPr>
            <w:tcW w:w="0" w:type="auto"/>
            <w:hideMark/>
          </w:tcPr>
          <w:p w14:paraId="72A02D62"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1B9E98E"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2422ED3"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00B474B"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6BBADEA3"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37406</w:t>
            </w:r>
          </w:p>
        </w:tc>
        <w:tc>
          <w:tcPr>
            <w:tcW w:w="0" w:type="auto"/>
            <w:hideMark/>
          </w:tcPr>
          <w:p w14:paraId="7AFBFD9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303D47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9E06CC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8AC187A"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441CF9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6BC4C590"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76DC27FC"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37395</w:t>
            </w:r>
          </w:p>
        </w:tc>
        <w:tc>
          <w:tcPr>
            <w:tcW w:w="0" w:type="auto"/>
            <w:hideMark/>
          </w:tcPr>
          <w:p w14:paraId="76F6E65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78F01BFA"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0.00976738</w:t>
            </w:r>
          </w:p>
        </w:tc>
        <w:tc>
          <w:tcPr>
            <w:tcW w:w="0" w:type="auto"/>
            <w:hideMark/>
          </w:tcPr>
          <w:p w14:paraId="2E6E4DD1"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DA34FF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33DA1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94248B3"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6EEBB22C"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37392</w:t>
            </w:r>
          </w:p>
        </w:tc>
        <w:tc>
          <w:tcPr>
            <w:tcW w:w="0" w:type="auto"/>
            <w:hideMark/>
          </w:tcPr>
          <w:p w14:paraId="631F363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3F6F11E0"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2.44E-20</w:t>
            </w:r>
          </w:p>
        </w:tc>
        <w:tc>
          <w:tcPr>
            <w:tcW w:w="0" w:type="auto"/>
            <w:hideMark/>
          </w:tcPr>
          <w:p w14:paraId="230DA5EE"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08D2C04"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405D0C"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093E81C9"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pitch_diff-ngram_10</w:t>
            </w:r>
          </w:p>
        </w:tc>
        <w:tc>
          <w:tcPr>
            <w:tcW w:w="0" w:type="auto"/>
            <w:hideMark/>
          </w:tcPr>
          <w:p w14:paraId="3E05A92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37393</w:t>
            </w:r>
          </w:p>
        </w:tc>
        <w:tc>
          <w:tcPr>
            <w:tcW w:w="0" w:type="auto"/>
            <w:hideMark/>
          </w:tcPr>
          <w:p w14:paraId="7A3617C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36497</w:t>
            </w:r>
          </w:p>
        </w:tc>
        <w:tc>
          <w:tcPr>
            <w:tcW w:w="0" w:type="auto"/>
            <w:hideMark/>
          </w:tcPr>
          <w:p w14:paraId="083BF1E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0.44353805</w:t>
            </w:r>
          </w:p>
        </w:tc>
        <w:tc>
          <w:tcPr>
            <w:tcW w:w="0" w:type="auto"/>
            <w:hideMark/>
          </w:tcPr>
          <w:p w14:paraId="7EBB3FD8"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212267E3"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2DE7A8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5C0F8E98"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UpSameDown-ngram_10</w:t>
            </w:r>
          </w:p>
        </w:tc>
        <w:tc>
          <w:tcPr>
            <w:tcW w:w="0" w:type="auto"/>
            <w:hideMark/>
          </w:tcPr>
          <w:p w14:paraId="5BDE394E"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37397</w:t>
            </w:r>
          </w:p>
        </w:tc>
        <w:tc>
          <w:tcPr>
            <w:tcW w:w="0" w:type="auto"/>
            <w:hideMark/>
          </w:tcPr>
          <w:p w14:paraId="7749483D"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37326</w:t>
            </w:r>
          </w:p>
        </w:tc>
        <w:tc>
          <w:tcPr>
            <w:tcW w:w="0" w:type="auto"/>
            <w:hideMark/>
          </w:tcPr>
          <w:p w14:paraId="5165435F"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0.94698486</w:t>
            </w:r>
          </w:p>
        </w:tc>
        <w:tc>
          <w:tcPr>
            <w:tcW w:w="0" w:type="auto"/>
            <w:hideMark/>
          </w:tcPr>
          <w:p w14:paraId="34D66D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1DFFE2D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F832FA"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FC86D8C"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pitch_diff-ngram_12</w:t>
            </w:r>
          </w:p>
        </w:tc>
        <w:tc>
          <w:tcPr>
            <w:tcW w:w="0" w:type="auto"/>
            <w:hideMark/>
          </w:tcPr>
          <w:p w14:paraId="371F6DB3"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37394</w:t>
            </w:r>
          </w:p>
        </w:tc>
        <w:tc>
          <w:tcPr>
            <w:tcW w:w="0" w:type="auto"/>
            <w:hideMark/>
          </w:tcPr>
          <w:p w14:paraId="4BC03DB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38219</w:t>
            </w:r>
          </w:p>
        </w:tc>
        <w:tc>
          <w:tcPr>
            <w:tcW w:w="0" w:type="auto"/>
            <w:hideMark/>
          </w:tcPr>
          <w:p w14:paraId="290BD56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0.4995853</w:t>
            </w:r>
          </w:p>
        </w:tc>
        <w:tc>
          <w:tcPr>
            <w:tcW w:w="0" w:type="auto"/>
            <w:hideMark/>
          </w:tcPr>
          <w:p w14:paraId="4607381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74687E75"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ADF7B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39052EBA"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16DE6A2B"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37392</w:t>
            </w:r>
          </w:p>
        </w:tc>
        <w:tc>
          <w:tcPr>
            <w:tcW w:w="0" w:type="auto"/>
            <w:hideMark/>
          </w:tcPr>
          <w:p w14:paraId="6D9BA9D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07D096F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0.00446281</w:t>
            </w:r>
          </w:p>
        </w:tc>
        <w:tc>
          <w:tcPr>
            <w:tcW w:w="0" w:type="auto"/>
            <w:hideMark/>
          </w:tcPr>
          <w:p w14:paraId="683C828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321E950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C853A6"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lastRenderedPageBreak/>
              <w:t>hll_12</w:t>
            </w:r>
          </w:p>
        </w:tc>
        <w:tc>
          <w:tcPr>
            <w:tcW w:w="1373" w:type="dxa"/>
            <w:hideMark/>
          </w:tcPr>
          <w:p w14:paraId="0B3DFEF8"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646B26A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37470</w:t>
            </w:r>
          </w:p>
        </w:tc>
        <w:tc>
          <w:tcPr>
            <w:tcW w:w="0" w:type="auto"/>
            <w:hideMark/>
          </w:tcPr>
          <w:p w14:paraId="7DB6446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546B3A0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4.50E-111</w:t>
            </w:r>
          </w:p>
        </w:tc>
        <w:tc>
          <w:tcPr>
            <w:tcW w:w="0" w:type="auto"/>
            <w:hideMark/>
          </w:tcPr>
          <w:p w14:paraId="309DD5C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64D35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47D25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105CE7D7"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5736D83B"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37461</w:t>
            </w:r>
          </w:p>
        </w:tc>
        <w:tc>
          <w:tcPr>
            <w:tcW w:w="0" w:type="auto"/>
            <w:hideMark/>
          </w:tcPr>
          <w:p w14:paraId="6E1220F4"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488722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1.35E-120</w:t>
            </w:r>
          </w:p>
        </w:tc>
        <w:tc>
          <w:tcPr>
            <w:tcW w:w="0" w:type="auto"/>
            <w:hideMark/>
          </w:tcPr>
          <w:p w14:paraId="0341B9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263E9569" w14:textId="6FC12CF1" w:rsidR="0058428D" w:rsidRDefault="0058428D" w:rsidP="0058428D">
      <w:r>
        <w:t xml:space="preserve">Table </w:t>
      </w:r>
      <w:r>
        <w:t>D</w:t>
      </w:r>
      <w:r>
        <w:t>. Memory Comparison for HLL</w:t>
      </w:r>
      <w:r>
        <w:t>12</w:t>
      </w:r>
    </w:p>
    <w:p w14:paraId="459FABD5"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1C7B2484"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1C18472"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280305B9"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16FF4ADF"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5AE81D7C"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15BFFB09"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010E4BB6"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7138DE5E"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1F163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3EA3030F"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0EB9253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576533</w:t>
            </w:r>
          </w:p>
        </w:tc>
        <w:tc>
          <w:tcPr>
            <w:tcW w:w="0" w:type="auto"/>
            <w:hideMark/>
          </w:tcPr>
          <w:p w14:paraId="6FD4EBB1"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5662E12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2A649F1D"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EED1C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DB7BD4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7CE418E3"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559BB818"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576542</w:t>
            </w:r>
          </w:p>
        </w:tc>
        <w:tc>
          <w:tcPr>
            <w:tcW w:w="0" w:type="auto"/>
            <w:hideMark/>
          </w:tcPr>
          <w:p w14:paraId="51F265A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5B33B2C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695F669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24D78B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3F3420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06389B87"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44B3382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576534</w:t>
            </w:r>
          </w:p>
        </w:tc>
        <w:tc>
          <w:tcPr>
            <w:tcW w:w="0" w:type="auto"/>
            <w:hideMark/>
          </w:tcPr>
          <w:p w14:paraId="2A7CF2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166843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8E5C89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D447EB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11CC3D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7930F1D"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3FB7A1DA"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576529</w:t>
            </w:r>
          </w:p>
        </w:tc>
        <w:tc>
          <w:tcPr>
            <w:tcW w:w="0" w:type="auto"/>
            <w:hideMark/>
          </w:tcPr>
          <w:p w14:paraId="02C90BA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75CFD46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4113BCF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E1AF598"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BEBE93"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2BA1E3CC"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7CACCD2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576530</w:t>
            </w:r>
          </w:p>
        </w:tc>
        <w:tc>
          <w:tcPr>
            <w:tcW w:w="0" w:type="auto"/>
            <w:hideMark/>
          </w:tcPr>
          <w:p w14:paraId="0C46DB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1562C6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9683737"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8033E32"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B4CC66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7B640C65"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483C7AB3"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576535</w:t>
            </w:r>
          </w:p>
        </w:tc>
        <w:tc>
          <w:tcPr>
            <w:tcW w:w="0" w:type="auto"/>
            <w:hideMark/>
          </w:tcPr>
          <w:p w14:paraId="533BF0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3D79F5A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AD27C9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5AB68AF"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75CF9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25AAB6DE"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21362DA7"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576533</w:t>
            </w:r>
          </w:p>
        </w:tc>
        <w:tc>
          <w:tcPr>
            <w:tcW w:w="0" w:type="auto"/>
            <w:hideMark/>
          </w:tcPr>
          <w:p w14:paraId="368232B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3BDF6DA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57F09E6"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892A398"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BDC014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228E1D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056DF7E4"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576531</w:t>
            </w:r>
          </w:p>
        </w:tc>
        <w:tc>
          <w:tcPr>
            <w:tcW w:w="0" w:type="auto"/>
            <w:hideMark/>
          </w:tcPr>
          <w:p w14:paraId="66CB8B1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29A2EF9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6ACDE9E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1446992"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C9B014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18C8211"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1666A36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576615</w:t>
            </w:r>
          </w:p>
        </w:tc>
        <w:tc>
          <w:tcPr>
            <w:tcW w:w="0" w:type="auto"/>
            <w:hideMark/>
          </w:tcPr>
          <w:p w14:paraId="7A96E5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09E7C119"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6.09E-220</w:t>
            </w:r>
          </w:p>
        </w:tc>
        <w:tc>
          <w:tcPr>
            <w:tcW w:w="0" w:type="auto"/>
            <w:hideMark/>
          </w:tcPr>
          <w:p w14:paraId="1AE794CE"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1DEA96B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892CB7F"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3295AF97"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337DEF46"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576603</w:t>
            </w:r>
          </w:p>
        </w:tc>
        <w:tc>
          <w:tcPr>
            <w:tcW w:w="0" w:type="auto"/>
            <w:hideMark/>
          </w:tcPr>
          <w:p w14:paraId="01512BD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220BC806"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9055DC1"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4DA29882" w14:textId="35BB659B" w:rsidR="0058428D" w:rsidRDefault="0058428D" w:rsidP="00874C40">
      <w:r>
        <w:t xml:space="preserve">Table </w:t>
      </w:r>
      <w:r>
        <w:t>E</w:t>
      </w:r>
      <w:r>
        <w:t>. Memory Comparison for HLL1</w:t>
      </w:r>
      <w:r>
        <w:t>6</w:t>
      </w:r>
    </w:p>
    <w:p w14:paraId="07F71ADC" w14:textId="59D05D5D" w:rsidR="00DB32B7" w:rsidRDefault="003B47CD" w:rsidP="00C447C3">
      <w:r>
        <w:t xml:space="preserve">For all the cases except </w:t>
      </w:r>
      <w:r>
        <w:t>pitch_diff-ngram_10, UpSameDown-ngram_10, pitch_diff-ngram_12</w:t>
      </w:r>
      <w:r>
        <w:t xml:space="preserve"> in the HLL_12 data structure, the memory usage was statistically significant different.  </w:t>
      </w:r>
      <w:proofErr w:type="gramStart"/>
      <w:r>
        <w:t>So</w:t>
      </w:r>
      <w:proofErr w:type="gramEnd"/>
      <w:r>
        <w:t xml:space="preserve"> </w:t>
      </w:r>
      <w:r w:rsidR="00C447C3">
        <w:t>It can be seen the memory savings would be achieved in both options HLL_4 and HLL_8</w:t>
      </w:r>
      <w:r>
        <w:t xml:space="preserve"> for all methods.</w:t>
      </w:r>
      <w:r w:rsidR="00C447C3">
        <w:t xml:space="preserve"> While the HLL_16 used more memory for all the methods.  While the HLL_12 had </w:t>
      </w:r>
      <w:r w:rsidR="00DB32B7">
        <w:t>three</w:t>
      </w:r>
      <w:r w:rsidR="00C447C3">
        <w:t xml:space="preserve"> methods that the null hypotheses cannot be rejected pitch_diff-ngram_10, UpSameDown-ngram_10, pitch_diff-ngram_12</w:t>
      </w:r>
      <w:r w:rsidR="00DB32B7">
        <w:t>, and other cases where the HLL spend more memory, others with less memory, see the table.</w:t>
      </w:r>
    </w:p>
    <w:p w14:paraId="000E2E13" w14:textId="13799B3B" w:rsidR="0058428D" w:rsidRDefault="00C447C3" w:rsidP="00874C40">
      <w:r>
        <w:t xml:space="preserve">Analysing both equations </w:t>
      </w:r>
      <w:r w:rsidRPr="00C04843">
        <w:rPr>
          <w:color w:val="FF0000"/>
        </w:rPr>
        <w:t>[</w:t>
      </w:r>
      <w:proofErr w:type="spellStart"/>
      <w:r w:rsidRPr="00C04843">
        <w:rPr>
          <w:color w:val="FF0000"/>
        </w:rPr>
        <w:t>error_rate</w:t>
      </w:r>
      <w:proofErr w:type="spellEnd"/>
      <w:r w:rsidRPr="00C04843">
        <w:rPr>
          <w:color w:val="FF0000"/>
        </w:rPr>
        <w:t xml:space="preserve">] </w:t>
      </w:r>
      <w:r>
        <w:t xml:space="preserve">and </w:t>
      </w:r>
      <w:r w:rsidRPr="00C04843">
        <w:rPr>
          <w:color w:val="FF0000"/>
        </w:rPr>
        <w:t>[Add equation number of registers]</w:t>
      </w:r>
      <w:r w:rsidRPr="00C04843">
        <w:t>, 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higher than the original cardinality error. So, to improve the accuracy and reach a MRR statistically equal to the baseline in the QBH problem, it was necessary to have HLL with p=16. The problem is that this HLL memory usage is much bigger compared to the original baseline sets memory storage. </w:t>
      </w:r>
      <w:r w:rsidR="00DB32B7">
        <w:t>While the HLL_4 and HLL_8 saved memory but with a poor performance. So</w:t>
      </w:r>
      <w:r>
        <w:t>, the benefits of using the HLL were not met</w:t>
      </w:r>
      <w:r w:rsidR="00DB32B7">
        <w:t xml:space="preserve">, once the only method that preserved the quality used too much memory, and the one with massive savings in memory </w:t>
      </w:r>
      <w:r>
        <w:t xml:space="preserve">had significantly lower performance in the QBH problem. </w:t>
      </w:r>
    </w:p>
    <w:p w14:paraId="50567D2C" w14:textId="0619C30B" w:rsidR="00E37939" w:rsidRPr="00E37939" w:rsidRDefault="00E37939" w:rsidP="00874C40">
      <w:pPr>
        <w:pStyle w:val="Heading2"/>
      </w:pPr>
      <w:r>
        <w:t>Analysis</w:t>
      </w:r>
    </w:p>
    <w:p w14:paraId="521825C5" w14:textId="576C4556"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w:t>
      </w:r>
      <w:r w:rsidR="00DB32B7">
        <w:t xml:space="preserve">compared to the set equivalent </w:t>
      </w:r>
      <w:r w:rsidR="00255C77">
        <w:t>version used</w:t>
      </w:r>
      <w:r>
        <w:t xml:space="preserve"> more resources to be computed. For obvious reasons the result is associated to the original sets </w:t>
      </w:r>
      <w:r>
        <w:lastRenderedPageBreak/>
        <w:t xml:space="preserve">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The reason for such a big problem is the different sizes of the sets between queries</w:t>
      </w:r>
      <w:r w:rsidR="00DB32B7">
        <w:t xml:space="preserve">, </w:t>
      </w:r>
      <w:r w:rsidR="00255C77">
        <w:t>songs,</w:t>
      </w:r>
      <w:r w:rsidR="00DB32B7">
        <w:t xml:space="preserve"> and intersections</w:t>
      </w:r>
      <w:r w:rsidR="003E5EF6">
        <w:t xml:space="preserve">. The songs sets are in average </w:t>
      </w:r>
      <w:r w:rsidR="00255C77" w:rsidRPr="00255C77">
        <w:rPr>
          <w:color w:val="000000" w:themeColor="text1"/>
        </w:rPr>
        <w:t>8.9 times</w:t>
      </w:r>
      <w:r w:rsidR="003E5EF6" w:rsidRPr="00255C77">
        <w:rPr>
          <w:color w:val="000000" w:themeColor="text1"/>
        </w:rPr>
        <w:t xml:space="preserve"> </w:t>
      </w:r>
      <w:r w:rsidR="003E5EF6" w:rsidRPr="003E5EF6">
        <w:t>bigger than queries set</w:t>
      </w:r>
      <w:r w:rsidR="00255C77">
        <w:t xml:space="preserve">s </w:t>
      </w:r>
      <w:r w:rsidR="00255C77" w:rsidRPr="00255C77">
        <w:rPr>
          <w:color w:val="FF0000"/>
        </w:rPr>
        <w:t>[See Table]</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r w:rsidR="00255C77">
        <w:t xml:space="preserve"> </w:t>
      </w:r>
    </w:p>
    <w:tbl>
      <w:tblPr>
        <w:tblStyle w:val="PlainTable2"/>
        <w:tblW w:w="7480" w:type="dxa"/>
        <w:tblLook w:val="04A0" w:firstRow="1" w:lastRow="0" w:firstColumn="1" w:lastColumn="0" w:noHBand="0" w:noVBand="1"/>
      </w:tblPr>
      <w:tblGrid>
        <w:gridCol w:w="3061"/>
        <w:gridCol w:w="1486"/>
        <w:gridCol w:w="1297"/>
        <w:gridCol w:w="1636"/>
      </w:tblGrid>
      <w:tr w:rsidR="00255C77" w:rsidRPr="00255C77" w14:paraId="1F8B9F06" w14:textId="77777777" w:rsidTr="00255C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EE7E66" w14:textId="099D29A3" w:rsidR="00255C77" w:rsidRPr="00255C77" w:rsidRDefault="00255C77" w:rsidP="00255C77">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Method</w:t>
            </w:r>
          </w:p>
        </w:tc>
        <w:tc>
          <w:tcPr>
            <w:tcW w:w="0" w:type="auto"/>
            <w:hideMark/>
          </w:tcPr>
          <w:p w14:paraId="3A73DCAE" w14:textId="3334FC6A"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Cardinality </w:t>
            </w:r>
            <w:r>
              <w:rPr>
                <w:rFonts w:ascii="Calibri" w:eastAsia="Times New Roman" w:hAnsi="Calibri" w:cs="Calibri"/>
                <w:b/>
                <w:bCs/>
                <w:sz w:val="24"/>
                <w:szCs w:val="24"/>
                <w:lang w:val="en-IE" w:eastAsia="en-GB"/>
              </w:rPr>
              <w:br/>
              <w:t>Query Set Avg.</w:t>
            </w:r>
          </w:p>
        </w:tc>
        <w:tc>
          <w:tcPr>
            <w:tcW w:w="0" w:type="auto"/>
            <w:hideMark/>
          </w:tcPr>
          <w:p w14:paraId="09E5DFF2" w14:textId="36620042"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Cardinality </w:t>
            </w:r>
            <w:r>
              <w:rPr>
                <w:rFonts w:ascii="Calibri" w:eastAsia="Times New Roman" w:hAnsi="Calibri" w:cs="Calibri"/>
                <w:b/>
                <w:bCs/>
                <w:sz w:val="24"/>
                <w:szCs w:val="24"/>
                <w:lang w:val="en-IE" w:eastAsia="en-GB"/>
              </w:rPr>
              <w:br/>
            </w:r>
            <w:r>
              <w:rPr>
                <w:rFonts w:ascii="Calibri" w:eastAsia="Times New Roman" w:hAnsi="Calibri" w:cs="Calibri"/>
                <w:b/>
                <w:bCs/>
                <w:sz w:val="24"/>
                <w:szCs w:val="24"/>
                <w:lang w:val="en-IE" w:eastAsia="en-GB"/>
              </w:rPr>
              <w:t>Song</w:t>
            </w:r>
            <w:r>
              <w:rPr>
                <w:rFonts w:ascii="Calibri" w:eastAsia="Times New Roman" w:hAnsi="Calibri" w:cs="Calibri"/>
                <w:b/>
                <w:bCs/>
                <w:sz w:val="24"/>
                <w:szCs w:val="24"/>
                <w:lang w:val="en-IE" w:eastAsia="en-GB"/>
              </w:rPr>
              <w:t xml:space="preserve"> Set</w:t>
            </w:r>
            <w:r>
              <w:rPr>
                <w:rFonts w:ascii="Calibri" w:eastAsia="Times New Roman" w:hAnsi="Calibri" w:cs="Calibri"/>
                <w:b/>
                <w:bCs/>
                <w:sz w:val="24"/>
                <w:szCs w:val="24"/>
                <w:lang w:val="en-IE" w:eastAsia="en-GB"/>
              </w:rPr>
              <w:br/>
              <w:t>Avg.</w:t>
            </w:r>
          </w:p>
        </w:tc>
        <w:tc>
          <w:tcPr>
            <w:tcW w:w="0" w:type="auto"/>
            <w:hideMark/>
          </w:tcPr>
          <w:p w14:paraId="52CD0D7F" w14:textId="4D8E7C00"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Song/Query</w:t>
            </w:r>
            <w:r>
              <w:rPr>
                <w:rFonts w:ascii="Calibri" w:eastAsia="Times New Roman" w:hAnsi="Calibri" w:cs="Calibri"/>
                <w:b/>
                <w:bCs/>
                <w:sz w:val="24"/>
                <w:szCs w:val="24"/>
                <w:lang w:val="en-IE" w:eastAsia="en-GB"/>
              </w:rPr>
              <w:br/>
              <w:t>Cardinality Ratio</w:t>
            </w:r>
          </w:p>
        </w:tc>
      </w:tr>
      <w:tr w:rsidR="00255C77" w:rsidRPr="00255C77" w14:paraId="2CE82366"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607382" w14:textId="77777777" w:rsidR="00255C77" w:rsidRPr="00255C77" w:rsidRDefault="00255C77" w:rsidP="00255C77">
            <w:pPr>
              <w:spacing w:after="0" w:line="240" w:lineRule="auto"/>
              <w:jc w:val="left"/>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UpSameDown-multi_gram_5_10_set</w:t>
            </w:r>
          </w:p>
        </w:tc>
        <w:tc>
          <w:tcPr>
            <w:tcW w:w="0" w:type="auto"/>
            <w:hideMark/>
          </w:tcPr>
          <w:p w14:paraId="713C2342"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147</w:t>
            </w:r>
          </w:p>
        </w:tc>
        <w:tc>
          <w:tcPr>
            <w:tcW w:w="0" w:type="auto"/>
            <w:hideMark/>
          </w:tcPr>
          <w:p w14:paraId="2B217D6F"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1064.7</w:t>
            </w:r>
          </w:p>
        </w:tc>
        <w:tc>
          <w:tcPr>
            <w:tcW w:w="0" w:type="auto"/>
            <w:hideMark/>
          </w:tcPr>
          <w:p w14:paraId="3ED5D8BA"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7.2</w:t>
            </w:r>
          </w:p>
        </w:tc>
      </w:tr>
      <w:tr w:rsidR="00255C77" w:rsidRPr="00255C77" w14:paraId="5045EFB5"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A2D300"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UpSameDown-ngram_10_set</w:t>
            </w:r>
          </w:p>
        </w:tc>
        <w:tc>
          <w:tcPr>
            <w:tcW w:w="0" w:type="auto"/>
            <w:hideMark/>
          </w:tcPr>
          <w:p w14:paraId="618583C2"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24.1</w:t>
            </w:r>
          </w:p>
        </w:tc>
        <w:tc>
          <w:tcPr>
            <w:tcW w:w="0" w:type="auto"/>
            <w:hideMark/>
          </w:tcPr>
          <w:p w14:paraId="5A1CA4B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234.6</w:t>
            </w:r>
          </w:p>
        </w:tc>
        <w:tc>
          <w:tcPr>
            <w:tcW w:w="0" w:type="auto"/>
            <w:hideMark/>
          </w:tcPr>
          <w:p w14:paraId="17E8926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9.7</w:t>
            </w:r>
          </w:p>
        </w:tc>
      </w:tr>
      <w:tr w:rsidR="00255C77" w:rsidRPr="00255C77" w14:paraId="719C35C0"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09CE9E"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UpSameDown-ngram_12_set</w:t>
            </w:r>
          </w:p>
        </w:tc>
        <w:tc>
          <w:tcPr>
            <w:tcW w:w="0" w:type="auto"/>
            <w:hideMark/>
          </w:tcPr>
          <w:p w14:paraId="61485166"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22.3</w:t>
            </w:r>
          </w:p>
        </w:tc>
        <w:tc>
          <w:tcPr>
            <w:tcW w:w="0" w:type="auto"/>
            <w:hideMark/>
          </w:tcPr>
          <w:p w14:paraId="2E679344"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244.2</w:t>
            </w:r>
          </w:p>
        </w:tc>
        <w:tc>
          <w:tcPr>
            <w:tcW w:w="0" w:type="auto"/>
            <w:hideMark/>
          </w:tcPr>
          <w:p w14:paraId="5689700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11</w:t>
            </w:r>
          </w:p>
        </w:tc>
      </w:tr>
      <w:tr w:rsidR="00255C77" w:rsidRPr="00255C77" w14:paraId="72645BEE"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0C70C33"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UpSameDown-ngram_5_set</w:t>
            </w:r>
          </w:p>
        </w:tc>
        <w:tc>
          <w:tcPr>
            <w:tcW w:w="0" w:type="auto"/>
            <w:hideMark/>
          </w:tcPr>
          <w:p w14:paraId="3F2BC756"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22.5</w:t>
            </w:r>
          </w:p>
        </w:tc>
        <w:tc>
          <w:tcPr>
            <w:tcW w:w="0" w:type="auto"/>
            <w:hideMark/>
          </w:tcPr>
          <w:p w14:paraId="0D8AFAA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93.2</w:t>
            </w:r>
          </w:p>
        </w:tc>
        <w:tc>
          <w:tcPr>
            <w:tcW w:w="0" w:type="auto"/>
            <w:hideMark/>
          </w:tcPr>
          <w:p w14:paraId="27BF5674"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4.1</w:t>
            </w:r>
          </w:p>
        </w:tc>
      </w:tr>
      <w:tr w:rsidR="00255C77" w:rsidRPr="00255C77" w14:paraId="4CACD019"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F27B7B8"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UpSameDown-ngram_8_set</w:t>
            </w:r>
          </w:p>
        </w:tc>
        <w:tc>
          <w:tcPr>
            <w:tcW w:w="0" w:type="auto"/>
            <w:hideMark/>
          </w:tcPr>
          <w:p w14:paraId="01BFC3DF"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25.5</w:t>
            </w:r>
          </w:p>
        </w:tc>
        <w:tc>
          <w:tcPr>
            <w:tcW w:w="0" w:type="auto"/>
            <w:hideMark/>
          </w:tcPr>
          <w:p w14:paraId="34C9F411"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203.5</w:t>
            </w:r>
          </w:p>
        </w:tc>
        <w:tc>
          <w:tcPr>
            <w:tcW w:w="0" w:type="auto"/>
            <w:hideMark/>
          </w:tcPr>
          <w:p w14:paraId="42A4F08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8</w:t>
            </w:r>
          </w:p>
        </w:tc>
      </w:tr>
      <w:tr w:rsidR="00255C77" w:rsidRPr="00255C77" w14:paraId="053B4A67"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CB8337D"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pitch_diff-multi_gram_5_10_set</w:t>
            </w:r>
          </w:p>
        </w:tc>
        <w:tc>
          <w:tcPr>
            <w:tcW w:w="0" w:type="auto"/>
            <w:hideMark/>
          </w:tcPr>
          <w:p w14:paraId="619C052B"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160.1</w:t>
            </w:r>
          </w:p>
        </w:tc>
        <w:tc>
          <w:tcPr>
            <w:tcW w:w="0" w:type="auto"/>
            <w:hideMark/>
          </w:tcPr>
          <w:p w14:paraId="397F3CC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1506.9</w:t>
            </w:r>
          </w:p>
        </w:tc>
        <w:tc>
          <w:tcPr>
            <w:tcW w:w="0" w:type="auto"/>
            <w:hideMark/>
          </w:tcPr>
          <w:p w14:paraId="614A94C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9.4</w:t>
            </w:r>
          </w:p>
        </w:tc>
      </w:tr>
      <w:tr w:rsidR="00255C77" w:rsidRPr="00255C77" w14:paraId="4B8A0EF1"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A2014C"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pitch_diff-ngram_10_set</w:t>
            </w:r>
          </w:p>
        </w:tc>
        <w:tc>
          <w:tcPr>
            <w:tcW w:w="0" w:type="auto"/>
            <w:hideMark/>
          </w:tcPr>
          <w:p w14:paraId="38189D12"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24.3</w:t>
            </w:r>
          </w:p>
        </w:tc>
        <w:tc>
          <w:tcPr>
            <w:tcW w:w="0" w:type="auto"/>
            <w:hideMark/>
          </w:tcPr>
          <w:p w14:paraId="234E9AE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250.8</w:t>
            </w:r>
          </w:p>
        </w:tc>
        <w:tc>
          <w:tcPr>
            <w:tcW w:w="0" w:type="auto"/>
            <w:hideMark/>
          </w:tcPr>
          <w:p w14:paraId="199A3258"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10.3</w:t>
            </w:r>
          </w:p>
        </w:tc>
      </w:tr>
      <w:tr w:rsidR="00255C77" w:rsidRPr="00255C77" w14:paraId="6B8359AC"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6C1D81"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pitch_diff-ngram_12_set</w:t>
            </w:r>
          </w:p>
        </w:tc>
        <w:tc>
          <w:tcPr>
            <w:tcW w:w="0" w:type="auto"/>
            <w:hideMark/>
          </w:tcPr>
          <w:p w14:paraId="70B48B31"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22.4</w:t>
            </w:r>
          </w:p>
        </w:tc>
        <w:tc>
          <w:tcPr>
            <w:tcW w:w="0" w:type="auto"/>
            <w:hideMark/>
          </w:tcPr>
          <w:p w14:paraId="594CD2E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249.2</w:t>
            </w:r>
          </w:p>
        </w:tc>
        <w:tc>
          <w:tcPr>
            <w:tcW w:w="0" w:type="auto"/>
            <w:hideMark/>
          </w:tcPr>
          <w:p w14:paraId="7342FA25"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11.1</w:t>
            </w:r>
          </w:p>
        </w:tc>
      </w:tr>
      <w:tr w:rsidR="00255C77" w:rsidRPr="00255C77" w14:paraId="700548EB"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13FB78"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pitch_diff-ngram_5_set</w:t>
            </w:r>
          </w:p>
        </w:tc>
        <w:tc>
          <w:tcPr>
            <w:tcW w:w="0" w:type="auto"/>
            <w:hideMark/>
          </w:tcPr>
          <w:p w14:paraId="7EA2F84A"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28.9</w:t>
            </w:r>
          </w:p>
        </w:tc>
        <w:tc>
          <w:tcPr>
            <w:tcW w:w="0" w:type="auto"/>
            <w:hideMark/>
          </w:tcPr>
          <w:p w14:paraId="4D1C3CF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248.8</w:t>
            </w:r>
          </w:p>
        </w:tc>
        <w:tc>
          <w:tcPr>
            <w:tcW w:w="0" w:type="auto"/>
            <w:hideMark/>
          </w:tcPr>
          <w:p w14:paraId="4F5AF8B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8.6</w:t>
            </w:r>
          </w:p>
        </w:tc>
      </w:tr>
      <w:tr w:rsidR="00255C77" w:rsidRPr="00255C77" w14:paraId="32681B30"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5CB4C8B"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pitch_diff-ngram_8_set</w:t>
            </w:r>
          </w:p>
        </w:tc>
        <w:tc>
          <w:tcPr>
            <w:tcW w:w="0" w:type="auto"/>
            <w:hideMark/>
          </w:tcPr>
          <w:p w14:paraId="33443D00"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26.3</w:t>
            </w:r>
          </w:p>
        </w:tc>
        <w:tc>
          <w:tcPr>
            <w:tcW w:w="0" w:type="auto"/>
            <w:hideMark/>
          </w:tcPr>
          <w:p w14:paraId="5BE4EDEF"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252.1</w:t>
            </w:r>
          </w:p>
        </w:tc>
        <w:tc>
          <w:tcPr>
            <w:tcW w:w="0" w:type="auto"/>
            <w:hideMark/>
          </w:tcPr>
          <w:p w14:paraId="7888C7D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9.6</w:t>
            </w:r>
          </w:p>
        </w:tc>
      </w:tr>
    </w:tbl>
    <w:p w14:paraId="74E31376" w14:textId="68949B05" w:rsidR="00255C77" w:rsidRDefault="00255C77" w:rsidP="00874C40">
      <w:r>
        <w:t>Table. Average Cardinality of Sets per Method</w:t>
      </w:r>
    </w:p>
    <w:p w14:paraId="6FEB0245" w14:textId="1560E7AB" w:rsidR="00255C77" w:rsidRDefault="00255C77" w:rsidP="00874C40">
      <w:r>
        <w:t>Another important aspect is that all the cardinalities were very small compared to typical usage of HLL, so the memory reduction</w:t>
      </w:r>
      <w:r w:rsidR="00A04FF2">
        <w:t xml:space="preserve"> were not achieved</w:t>
      </w:r>
      <w:r>
        <w:t xml:space="preserve"> </w:t>
      </w:r>
      <w:r w:rsidR="00A04FF2">
        <w:t xml:space="preserve">as the original dataset is not too big. </w:t>
      </w:r>
    </w:p>
    <w:p w14:paraId="1F33B6E2" w14:textId="4CBA7C22" w:rsidR="00702868" w:rsidRDefault="00A04FF2" w:rsidP="00874C40">
      <w:r>
        <w:t>In addition to it, o</w:t>
      </w:r>
      <w:r w:rsidR="00337CB8">
        <w:t xml:space="preserve">ne probable issue in scaling up this framework for QBH for bigger databases, is the limited number of different terms in the </w:t>
      </w:r>
      <w:r>
        <w:t>whole</w:t>
      </w:r>
      <w:r w:rsidR="00337CB8">
        <w:t xml:space="preserve"> query set</w:t>
      </w:r>
      <w:r>
        <w:t xml:space="preserve"> corpus</w:t>
      </w:r>
      <w:r w:rsidR="00337CB8">
        <w:t>. Making it harder to discriminate the relevant songs between a huge range of options in the database. It is equivalent of having too many documents with the same labels</w:t>
      </w:r>
      <w:r>
        <w:t>, so the number of similar matches would be too high</w:t>
      </w:r>
      <w:r w:rsidR="00337CB8">
        <w:t xml:space="preserve">. </w:t>
      </w:r>
      <w:r>
        <w:t xml:space="preserve">To </w:t>
      </w:r>
      <w:r w:rsidR="00337CB8">
        <w:t>avoid it,</w:t>
      </w:r>
      <w:r>
        <w:t xml:space="preserve"> it</w:t>
      </w:r>
      <w:r w:rsidR="00337CB8">
        <w:t xml:space="preserve"> might be necessary longer queries, what is impractical at some point, or it can be created new ways to encode efficiently the information and increase the dimensionality of the queries and songs sets</w:t>
      </w:r>
      <w:r w:rsidR="002F5BB4">
        <w:t>, with more details</w:t>
      </w:r>
      <w:r w:rsidR="00337CB8">
        <w:t>.</w:t>
      </w:r>
      <w:r w:rsidR="002F5BB4">
        <w:t xml:space="preserve"> So, there will be always trade-offs, between database size, subject execution robustness, query size.  </w:t>
      </w:r>
    </w:p>
    <w:p w14:paraId="2FA962C7" w14:textId="7EBAD127" w:rsidR="00E37939" w:rsidRDefault="00E37939" w:rsidP="00874C40">
      <w:pPr>
        <w:pStyle w:val="Heading1"/>
      </w:pPr>
      <w:r>
        <w:t>Conclusion and Discussion</w:t>
      </w:r>
    </w:p>
    <w:p w14:paraId="22D8DE9E" w14:textId="43284223" w:rsidR="004A4064" w:rsidRDefault="00062C51" w:rsidP="00874C40">
      <w:r>
        <w:t xml:space="preserve">The capstone project proposed to assess the potential usage of Hyperloglog++ data structure in the QBH problem. For that it was implemented successfully a framework to compare the impact of QBH </w:t>
      </w:r>
      <w:r>
        <w:lastRenderedPageBreak/>
        <w:t xml:space="preserve">using the similarity method based on traditional overlapping coefficient and the proposed similarity </w:t>
      </w:r>
      <w:r w:rsidR="00B21170">
        <w:t>algorithm using</w:t>
      </w:r>
      <w:r>
        <w:t xml:space="preserve"> the overlapping based in HLL cardinality estimation. </w:t>
      </w:r>
    </w:p>
    <w:p w14:paraId="3EAC8B53" w14:textId="77777777" w:rsidR="007459A6" w:rsidRDefault="00B21170" w:rsidP="00874C40">
      <w:r>
        <w:t xml:space="preserve">In the Introduction it was covered the problem explanation, with an overview about what was covered in the whole project report. Then the literature review, it was presented the main relevant research, key topics, and concepts in the QBH area and Distinct Counting estimators. In the Methodology chapter the framework design and experiment description were defined and explained deeply, detailing the tools, and presenting the ethical aspects considerations of this project.  </w:t>
      </w:r>
      <w:r w:rsidR="007459A6">
        <w:t>Then in the Evaluation and Analysis, the results were examined and a deeper investigation about the interpretation and justification for the results were covered. The performance and memory comparison were made and analysed against the baseline method explained in the methodology.</w:t>
      </w:r>
    </w:p>
    <w:p w14:paraId="41C2D360" w14:textId="6D8565D7" w:rsidR="004A4064" w:rsidRDefault="00062C51" w:rsidP="00874C40">
      <w:r>
        <w:t>The evaluation and statistical results were made successfully, reaching a negative conclusion about the usage of the HLL in this problem.</w:t>
      </w:r>
      <w:r w:rsidR="007459A6">
        <w:t xml:space="preserve"> </w:t>
      </w:r>
      <w:r>
        <w:t xml:space="preserve">It was found that was necessary to have </w:t>
      </w:r>
      <w:r w:rsidR="007459A6">
        <w:t xml:space="preserve">a big HLL with </w:t>
      </w:r>
      <w:r>
        <w:t xml:space="preserve">a high number of registers to reach similar levels of performance compared to the baseline. Consequently, it would not bring the desired common benefits of HLL in terms of </w:t>
      </w:r>
      <w:r w:rsidR="004A4064">
        <w:t xml:space="preserve">significant </w:t>
      </w:r>
      <w:r>
        <w:t>memory reduction</w:t>
      </w:r>
      <w:r w:rsidR="007459A6">
        <w:t>, as it was consuming more memory to process the data.</w:t>
      </w:r>
      <w:r>
        <w:t xml:space="preserve"> </w:t>
      </w:r>
      <w:r w:rsidR="004A4064">
        <w:t>It was discussed and investigated</w:t>
      </w:r>
      <w:r w:rsidR="007459A6">
        <w:t xml:space="preserve">, pointing </w:t>
      </w:r>
      <w:r w:rsidR="004A4064">
        <w:t xml:space="preserve">the reasons behind this issue. </w:t>
      </w:r>
      <w:r w:rsidR="007459A6">
        <w:t xml:space="preserve">It was found the </w:t>
      </w:r>
      <w:r w:rsidR="004A4064">
        <w:t xml:space="preserve">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r>
        <w:t>Recommendations for future research</w:t>
      </w:r>
    </w:p>
    <w:p w14:paraId="6C6F91DC" w14:textId="4E0834AA" w:rsidR="007459A6"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w:t>
      </w:r>
      <w:r w:rsidR="007459A6">
        <w:t>different and</w:t>
      </w:r>
      <w:r w:rsidR="00E718F6">
        <w:t xml:space="preserve"> contain</w:t>
      </w:r>
      <w:r w:rsidR="007459A6">
        <w:t>ing</w:t>
      </w:r>
      <w:r w:rsidR="00E718F6">
        <w:t xml:space="preserve"> a discrete and high dimensional dataset.</w:t>
      </w:r>
      <w:r w:rsidR="007459A6">
        <w:t xml:space="preserve"> It could possibly take benefits from the framework presented in this project.</w:t>
      </w:r>
      <w:r w:rsidR="00E718F6">
        <w:t xml:space="preserve"> For instance, collaborative filtering or </w:t>
      </w:r>
      <w:r w:rsidR="00337CB8">
        <w:t>item-based</w:t>
      </w:r>
      <w:r w:rsidR="00E718F6">
        <w:t xml:space="preserve"> recommendation systems</w:t>
      </w:r>
      <w:r w:rsidR="007459A6">
        <w:t>, they might have good characteristics compatible to this framework, being a potential positive case</w:t>
      </w:r>
      <w:r w:rsidR="00E718F6">
        <w:t xml:space="preserve">. </w:t>
      </w:r>
    </w:p>
    <w:p w14:paraId="1EEF953B" w14:textId="07D49E42" w:rsidR="00E17E38" w:rsidRDefault="002F5BB4" w:rsidP="00A11AD0">
      <w:r>
        <w:t xml:space="preserve">There are also room to find different ways to encode the sets to increase quality of the baseline method as well. Mainly for polyphonic songs.  It can be found other methods to use the HLL in </w:t>
      </w:r>
      <w:r w:rsidR="00A11AD0">
        <w:t>a</w:t>
      </w:r>
      <w:r>
        <w:t xml:space="preserve"> different way to calculate the inclusion coefficient, that </w:t>
      </w:r>
      <w:r w:rsidR="00A11AD0">
        <w:t xml:space="preserve">it is </w:t>
      </w:r>
      <w:r>
        <w:t>promis</w:t>
      </w:r>
      <w:r w:rsidR="00A11AD0">
        <w:t>ing</w:t>
      </w:r>
      <w:r>
        <w:t xml:space="preserve"> better accuracy, it would be an interesting area of research to adjust</w:t>
      </w:r>
      <w:r w:rsidR="007459A6">
        <w:t xml:space="preserve"> the framework studied in this project applying other strategies such as </w:t>
      </w:r>
      <w:r w:rsidR="007459A6" w:rsidRPr="00337CB8">
        <w:rPr>
          <w:color w:val="FF0000"/>
        </w:rPr>
        <w:t>[https://www.vldb.org/pvldb/vol11/p1097-nazi.pdf]</w:t>
      </w:r>
      <w:r w:rsidR="007459A6">
        <w:t xml:space="preserve">. </w:t>
      </w:r>
      <w:r>
        <w:t xml:space="preserve">in the QBH problem. </w:t>
      </w:r>
      <w:r w:rsidR="00337CB8">
        <w:t xml:space="preserve"> </w:t>
      </w:r>
    </w:p>
    <w:p w14:paraId="76A808C9" w14:textId="304CF54F" w:rsidR="00D70BBD" w:rsidRDefault="00D70BBD" w:rsidP="00874C40">
      <w:pPr>
        <w:pStyle w:val="Heading1"/>
      </w:pPr>
      <w:r>
        <w:t>Appendix</w:t>
      </w:r>
    </w:p>
    <w:p w14:paraId="24E8B3EB" w14:textId="4EDF164F" w:rsidR="00D70BBD" w:rsidRDefault="00D70BBD" w:rsidP="00874C40">
      <w:pPr>
        <w:pStyle w:val="Heading2"/>
      </w:pPr>
      <w:r>
        <w:t>MIDI Pitch Table</w:t>
      </w:r>
    </w:p>
    <w:tbl>
      <w:tblPr>
        <w:tblW w:w="9180" w:type="dxa"/>
        <w:tblCellMar>
          <w:left w:w="0" w:type="dxa"/>
          <w:right w:w="0" w:type="dxa"/>
        </w:tblCellMar>
        <w:tblLook w:val="04A0" w:firstRow="1" w:lastRow="0" w:firstColumn="1" w:lastColumn="0" w:noHBand="0" w:noVBand="1"/>
      </w:tblPr>
      <w:tblGrid>
        <w:gridCol w:w="810"/>
        <w:gridCol w:w="1125"/>
        <w:gridCol w:w="1125"/>
        <w:gridCol w:w="810"/>
        <w:gridCol w:w="1125"/>
        <w:gridCol w:w="1125"/>
        <w:gridCol w:w="810"/>
        <w:gridCol w:w="1125"/>
        <w:gridCol w:w="1125"/>
      </w:tblGrid>
      <w:tr w:rsidR="004C667D" w:rsidRPr="004C667D" w14:paraId="3B7871EB" w14:textId="77777777" w:rsidTr="004C667D">
        <w:trPr>
          <w:trHeight w:val="260"/>
        </w:trPr>
        <w:tc>
          <w:tcPr>
            <w:tcW w:w="810" w:type="dxa"/>
            <w:tcBorders>
              <w:top w:val="nil"/>
              <w:left w:val="nil"/>
              <w:bottom w:val="nil"/>
              <w:right w:val="nil"/>
            </w:tcBorders>
            <w:noWrap/>
            <w:tcMar>
              <w:top w:w="15" w:type="dxa"/>
              <w:left w:w="60" w:type="dxa"/>
              <w:bottom w:w="0" w:type="dxa"/>
              <w:right w:w="60" w:type="dxa"/>
            </w:tcMar>
            <w:vAlign w:val="bottom"/>
            <w:hideMark/>
          </w:tcPr>
          <w:p w14:paraId="3E03317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1B8E96E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4840C80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7845BA4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2607656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04C9B1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48A885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0410B6F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104829C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r>
      <w:tr w:rsidR="004C667D" w:rsidRPr="004C667D" w14:paraId="0CEEDC4E" w14:textId="77777777" w:rsidTr="004C667D">
        <w:trPr>
          <w:trHeight w:val="260"/>
        </w:trPr>
        <w:tc>
          <w:tcPr>
            <w:tcW w:w="705" w:type="dxa"/>
            <w:tcBorders>
              <w:top w:val="nil"/>
              <w:left w:val="nil"/>
              <w:bottom w:val="nil"/>
              <w:right w:val="nil"/>
            </w:tcBorders>
            <w:noWrap/>
            <w:tcMar>
              <w:top w:w="15" w:type="dxa"/>
              <w:left w:w="60" w:type="dxa"/>
              <w:bottom w:w="0" w:type="dxa"/>
              <w:right w:w="60" w:type="dxa"/>
            </w:tcMar>
            <w:vAlign w:val="bottom"/>
            <w:hideMark/>
          </w:tcPr>
          <w:p w14:paraId="16B713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C0</w:t>
            </w:r>
          </w:p>
        </w:tc>
        <w:tc>
          <w:tcPr>
            <w:tcW w:w="1125" w:type="dxa"/>
            <w:tcBorders>
              <w:top w:val="nil"/>
              <w:left w:val="nil"/>
              <w:bottom w:val="nil"/>
              <w:right w:val="nil"/>
            </w:tcBorders>
            <w:noWrap/>
            <w:tcMar>
              <w:top w:w="15" w:type="dxa"/>
              <w:left w:w="60" w:type="dxa"/>
              <w:bottom w:w="0" w:type="dxa"/>
              <w:right w:w="60" w:type="dxa"/>
            </w:tcMar>
            <w:vAlign w:val="bottom"/>
            <w:hideMark/>
          </w:tcPr>
          <w:p w14:paraId="0862829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16.352</w:t>
            </w:r>
          </w:p>
        </w:tc>
        <w:tc>
          <w:tcPr>
            <w:tcW w:w="1125" w:type="dxa"/>
            <w:tcBorders>
              <w:top w:val="nil"/>
              <w:left w:val="nil"/>
              <w:bottom w:val="nil"/>
              <w:right w:val="nil"/>
            </w:tcBorders>
            <w:noWrap/>
            <w:tcMar>
              <w:top w:w="15" w:type="dxa"/>
              <w:left w:w="60" w:type="dxa"/>
              <w:bottom w:w="0" w:type="dxa"/>
              <w:right w:w="60" w:type="dxa"/>
            </w:tcMar>
            <w:vAlign w:val="bottom"/>
            <w:hideMark/>
          </w:tcPr>
          <w:p w14:paraId="463781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w:t>
            </w:r>
          </w:p>
        </w:tc>
        <w:tc>
          <w:tcPr>
            <w:tcW w:w="705" w:type="dxa"/>
            <w:tcBorders>
              <w:top w:val="nil"/>
              <w:left w:val="nil"/>
              <w:bottom w:val="nil"/>
              <w:right w:val="nil"/>
            </w:tcBorders>
            <w:noWrap/>
            <w:tcMar>
              <w:top w:w="15" w:type="dxa"/>
              <w:left w:w="60" w:type="dxa"/>
              <w:bottom w:w="0" w:type="dxa"/>
              <w:right w:w="60" w:type="dxa"/>
            </w:tcMar>
            <w:vAlign w:val="bottom"/>
            <w:hideMark/>
          </w:tcPr>
          <w:p w14:paraId="5A72547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C4</w:t>
            </w:r>
          </w:p>
        </w:tc>
        <w:tc>
          <w:tcPr>
            <w:tcW w:w="1125" w:type="dxa"/>
            <w:tcBorders>
              <w:top w:val="nil"/>
              <w:left w:val="nil"/>
              <w:bottom w:val="nil"/>
              <w:right w:val="nil"/>
            </w:tcBorders>
            <w:noWrap/>
            <w:tcMar>
              <w:top w:w="15" w:type="dxa"/>
              <w:left w:w="60" w:type="dxa"/>
              <w:bottom w:w="0" w:type="dxa"/>
              <w:right w:w="60" w:type="dxa"/>
            </w:tcMar>
            <w:vAlign w:val="bottom"/>
            <w:hideMark/>
          </w:tcPr>
          <w:p w14:paraId="6F1E58C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261.626</w:t>
            </w:r>
          </w:p>
        </w:tc>
        <w:tc>
          <w:tcPr>
            <w:tcW w:w="1125" w:type="dxa"/>
            <w:tcBorders>
              <w:top w:val="nil"/>
              <w:left w:val="nil"/>
              <w:bottom w:val="nil"/>
              <w:right w:val="nil"/>
            </w:tcBorders>
            <w:noWrap/>
            <w:tcMar>
              <w:top w:w="15" w:type="dxa"/>
              <w:left w:w="60" w:type="dxa"/>
              <w:bottom w:w="0" w:type="dxa"/>
              <w:right w:w="60" w:type="dxa"/>
            </w:tcMar>
            <w:vAlign w:val="bottom"/>
            <w:hideMark/>
          </w:tcPr>
          <w:p w14:paraId="7A41A3E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60 *MC</w:t>
            </w:r>
          </w:p>
        </w:tc>
        <w:tc>
          <w:tcPr>
            <w:tcW w:w="705" w:type="dxa"/>
            <w:tcBorders>
              <w:top w:val="nil"/>
              <w:left w:val="nil"/>
              <w:bottom w:val="nil"/>
              <w:right w:val="nil"/>
            </w:tcBorders>
            <w:noWrap/>
            <w:tcMar>
              <w:top w:w="15" w:type="dxa"/>
              <w:left w:w="60" w:type="dxa"/>
              <w:bottom w:w="0" w:type="dxa"/>
              <w:right w:w="60" w:type="dxa"/>
            </w:tcMar>
            <w:vAlign w:val="bottom"/>
            <w:hideMark/>
          </w:tcPr>
          <w:p w14:paraId="433B049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C8</w:t>
            </w:r>
          </w:p>
        </w:tc>
        <w:tc>
          <w:tcPr>
            <w:tcW w:w="1125" w:type="dxa"/>
            <w:tcBorders>
              <w:top w:val="nil"/>
              <w:left w:val="nil"/>
              <w:bottom w:val="nil"/>
              <w:right w:val="nil"/>
            </w:tcBorders>
            <w:noWrap/>
            <w:tcMar>
              <w:top w:w="15" w:type="dxa"/>
              <w:left w:w="60" w:type="dxa"/>
              <w:bottom w:w="0" w:type="dxa"/>
              <w:right w:w="60" w:type="dxa"/>
            </w:tcMar>
            <w:vAlign w:val="bottom"/>
            <w:hideMark/>
          </w:tcPr>
          <w:p w14:paraId="4A2B8C3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4186.009</w:t>
            </w:r>
          </w:p>
        </w:tc>
        <w:tc>
          <w:tcPr>
            <w:tcW w:w="1125" w:type="dxa"/>
            <w:tcBorders>
              <w:top w:val="nil"/>
              <w:left w:val="nil"/>
              <w:bottom w:val="nil"/>
              <w:right w:val="nil"/>
            </w:tcBorders>
            <w:noWrap/>
            <w:tcMar>
              <w:top w:w="15" w:type="dxa"/>
              <w:left w:w="60" w:type="dxa"/>
              <w:bottom w:w="0" w:type="dxa"/>
              <w:right w:w="60" w:type="dxa"/>
            </w:tcMar>
            <w:vAlign w:val="bottom"/>
            <w:hideMark/>
          </w:tcPr>
          <w:p w14:paraId="03AFDE4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108 *PH</w:t>
            </w:r>
          </w:p>
        </w:tc>
      </w:tr>
      <w:tr w:rsidR="004C667D" w:rsidRPr="004C667D" w14:paraId="58C8B06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2864A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C#0</w:t>
            </w:r>
          </w:p>
        </w:tc>
        <w:tc>
          <w:tcPr>
            <w:tcW w:w="0" w:type="auto"/>
            <w:tcBorders>
              <w:top w:val="nil"/>
              <w:left w:val="nil"/>
              <w:bottom w:val="nil"/>
              <w:right w:val="nil"/>
            </w:tcBorders>
            <w:noWrap/>
            <w:tcMar>
              <w:top w:w="15" w:type="dxa"/>
              <w:left w:w="60" w:type="dxa"/>
              <w:bottom w:w="0" w:type="dxa"/>
              <w:right w:w="60" w:type="dxa"/>
            </w:tcMar>
            <w:vAlign w:val="bottom"/>
            <w:hideMark/>
          </w:tcPr>
          <w:p w14:paraId="34EA592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17.324</w:t>
            </w:r>
          </w:p>
        </w:tc>
        <w:tc>
          <w:tcPr>
            <w:tcW w:w="0" w:type="auto"/>
            <w:tcBorders>
              <w:top w:val="nil"/>
              <w:left w:val="nil"/>
              <w:bottom w:val="nil"/>
              <w:right w:val="nil"/>
            </w:tcBorders>
            <w:noWrap/>
            <w:tcMar>
              <w:top w:w="15" w:type="dxa"/>
              <w:left w:w="60" w:type="dxa"/>
              <w:bottom w:w="0" w:type="dxa"/>
              <w:right w:w="60" w:type="dxa"/>
            </w:tcMar>
            <w:vAlign w:val="bottom"/>
            <w:hideMark/>
          </w:tcPr>
          <w:p w14:paraId="1D6B3CB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w:t>
            </w:r>
          </w:p>
        </w:tc>
        <w:tc>
          <w:tcPr>
            <w:tcW w:w="0" w:type="auto"/>
            <w:tcBorders>
              <w:top w:val="nil"/>
              <w:left w:val="nil"/>
              <w:bottom w:val="nil"/>
              <w:right w:val="nil"/>
            </w:tcBorders>
            <w:noWrap/>
            <w:tcMar>
              <w:top w:w="15" w:type="dxa"/>
              <w:left w:w="60" w:type="dxa"/>
              <w:bottom w:w="0" w:type="dxa"/>
              <w:right w:w="60" w:type="dxa"/>
            </w:tcMar>
            <w:vAlign w:val="bottom"/>
            <w:hideMark/>
          </w:tcPr>
          <w:p w14:paraId="3605ACA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C#4</w:t>
            </w:r>
          </w:p>
        </w:tc>
        <w:tc>
          <w:tcPr>
            <w:tcW w:w="0" w:type="auto"/>
            <w:tcBorders>
              <w:top w:val="nil"/>
              <w:left w:val="nil"/>
              <w:bottom w:val="nil"/>
              <w:right w:val="nil"/>
            </w:tcBorders>
            <w:noWrap/>
            <w:tcMar>
              <w:top w:w="15" w:type="dxa"/>
              <w:left w:w="60" w:type="dxa"/>
              <w:bottom w:w="0" w:type="dxa"/>
              <w:right w:w="60" w:type="dxa"/>
            </w:tcMar>
            <w:vAlign w:val="bottom"/>
            <w:hideMark/>
          </w:tcPr>
          <w:p w14:paraId="12BE1B0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277.183</w:t>
            </w:r>
          </w:p>
        </w:tc>
        <w:tc>
          <w:tcPr>
            <w:tcW w:w="0" w:type="auto"/>
            <w:tcBorders>
              <w:top w:val="nil"/>
              <w:left w:val="nil"/>
              <w:bottom w:val="nil"/>
              <w:right w:val="nil"/>
            </w:tcBorders>
            <w:noWrap/>
            <w:tcMar>
              <w:top w:w="15" w:type="dxa"/>
              <w:left w:w="60" w:type="dxa"/>
              <w:bottom w:w="0" w:type="dxa"/>
              <w:right w:w="60" w:type="dxa"/>
            </w:tcMar>
            <w:vAlign w:val="bottom"/>
            <w:hideMark/>
          </w:tcPr>
          <w:p w14:paraId="2220900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61</w:t>
            </w:r>
          </w:p>
        </w:tc>
        <w:tc>
          <w:tcPr>
            <w:tcW w:w="0" w:type="auto"/>
            <w:tcBorders>
              <w:top w:val="nil"/>
              <w:left w:val="nil"/>
              <w:bottom w:val="nil"/>
              <w:right w:val="nil"/>
            </w:tcBorders>
            <w:noWrap/>
            <w:tcMar>
              <w:top w:w="15" w:type="dxa"/>
              <w:left w:w="60" w:type="dxa"/>
              <w:bottom w:w="0" w:type="dxa"/>
              <w:right w:w="60" w:type="dxa"/>
            </w:tcMar>
            <w:vAlign w:val="bottom"/>
            <w:hideMark/>
          </w:tcPr>
          <w:p w14:paraId="564208E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C#8</w:t>
            </w:r>
          </w:p>
        </w:tc>
        <w:tc>
          <w:tcPr>
            <w:tcW w:w="0" w:type="auto"/>
            <w:tcBorders>
              <w:top w:val="nil"/>
              <w:left w:val="nil"/>
              <w:bottom w:val="nil"/>
              <w:right w:val="nil"/>
            </w:tcBorders>
            <w:noWrap/>
            <w:tcMar>
              <w:top w:w="15" w:type="dxa"/>
              <w:left w:w="60" w:type="dxa"/>
              <w:bottom w:w="0" w:type="dxa"/>
              <w:right w:w="60" w:type="dxa"/>
            </w:tcMar>
            <w:vAlign w:val="bottom"/>
            <w:hideMark/>
          </w:tcPr>
          <w:p w14:paraId="3E5C4DC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4434.922</w:t>
            </w:r>
          </w:p>
        </w:tc>
        <w:tc>
          <w:tcPr>
            <w:tcW w:w="0" w:type="auto"/>
            <w:tcBorders>
              <w:top w:val="nil"/>
              <w:left w:val="nil"/>
              <w:bottom w:val="nil"/>
              <w:right w:val="nil"/>
            </w:tcBorders>
            <w:noWrap/>
            <w:tcMar>
              <w:top w:w="15" w:type="dxa"/>
              <w:left w:w="60" w:type="dxa"/>
              <w:bottom w:w="0" w:type="dxa"/>
              <w:right w:w="60" w:type="dxa"/>
            </w:tcMar>
            <w:vAlign w:val="bottom"/>
            <w:hideMark/>
          </w:tcPr>
          <w:p w14:paraId="762086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109</w:t>
            </w:r>
          </w:p>
        </w:tc>
      </w:tr>
      <w:tr w:rsidR="004C667D" w:rsidRPr="004C667D" w14:paraId="242E73B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62579C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06BE816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18.354</w:t>
            </w:r>
          </w:p>
        </w:tc>
        <w:tc>
          <w:tcPr>
            <w:tcW w:w="0" w:type="auto"/>
            <w:tcBorders>
              <w:top w:val="nil"/>
              <w:left w:val="nil"/>
              <w:bottom w:val="nil"/>
              <w:right w:val="nil"/>
            </w:tcBorders>
            <w:noWrap/>
            <w:tcMar>
              <w:top w:w="15" w:type="dxa"/>
              <w:left w:w="60" w:type="dxa"/>
              <w:bottom w:w="0" w:type="dxa"/>
              <w:right w:w="60" w:type="dxa"/>
            </w:tcMar>
            <w:vAlign w:val="bottom"/>
            <w:hideMark/>
          </w:tcPr>
          <w:p w14:paraId="5576C3F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w:t>
            </w:r>
          </w:p>
        </w:tc>
        <w:tc>
          <w:tcPr>
            <w:tcW w:w="0" w:type="auto"/>
            <w:tcBorders>
              <w:top w:val="nil"/>
              <w:left w:val="nil"/>
              <w:bottom w:val="nil"/>
              <w:right w:val="nil"/>
            </w:tcBorders>
            <w:noWrap/>
            <w:tcMar>
              <w:top w:w="15" w:type="dxa"/>
              <w:left w:w="60" w:type="dxa"/>
              <w:bottom w:w="0" w:type="dxa"/>
              <w:right w:w="60" w:type="dxa"/>
            </w:tcMar>
            <w:vAlign w:val="bottom"/>
            <w:hideMark/>
          </w:tcPr>
          <w:p w14:paraId="48482D5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13FFA02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293.665</w:t>
            </w:r>
          </w:p>
        </w:tc>
        <w:tc>
          <w:tcPr>
            <w:tcW w:w="0" w:type="auto"/>
            <w:tcBorders>
              <w:top w:val="nil"/>
              <w:left w:val="nil"/>
              <w:bottom w:val="nil"/>
              <w:right w:val="nil"/>
            </w:tcBorders>
            <w:noWrap/>
            <w:tcMar>
              <w:top w:w="15" w:type="dxa"/>
              <w:left w:w="60" w:type="dxa"/>
              <w:bottom w:w="0" w:type="dxa"/>
              <w:right w:w="60" w:type="dxa"/>
            </w:tcMar>
            <w:vAlign w:val="bottom"/>
            <w:hideMark/>
          </w:tcPr>
          <w:p w14:paraId="50AF80D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w:t>
            </w:r>
          </w:p>
        </w:tc>
        <w:tc>
          <w:tcPr>
            <w:tcW w:w="0" w:type="auto"/>
            <w:tcBorders>
              <w:top w:val="nil"/>
              <w:left w:val="nil"/>
              <w:bottom w:val="nil"/>
              <w:right w:val="nil"/>
            </w:tcBorders>
            <w:noWrap/>
            <w:tcMar>
              <w:top w:w="15" w:type="dxa"/>
              <w:left w:w="60" w:type="dxa"/>
              <w:bottom w:w="0" w:type="dxa"/>
              <w:right w:w="60" w:type="dxa"/>
            </w:tcMar>
            <w:vAlign w:val="bottom"/>
            <w:hideMark/>
          </w:tcPr>
          <w:p w14:paraId="77EF547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3387F2D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4698.637</w:t>
            </w:r>
          </w:p>
        </w:tc>
        <w:tc>
          <w:tcPr>
            <w:tcW w:w="0" w:type="auto"/>
            <w:tcBorders>
              <w:top w:val="nil"/>
              <w:left w:val="nil"/>
              <w:bottom w:val="nil"/>
              <w:right w:val="nil"/>
            </w:tcBorders>
            <w:noWrap/>
            <w:tcMar>
              <w:top w:w="15" w:type="dxa"/>
              <w:left w:w="60" w:type="dxa"/>
              <w:bottom w:w="0" w:type="dxa"/>
              <w:right w:w="60" w:type="dxa"/>
            </w:tcMar>
            <w:vAlign w:val="bottom"/>
            <w:hideMark/>
          </w:tcPr>
          <w:p w14:paraId="017C9A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w:t>
            </w:r>
          </w:p>
        </w:tc>
      </w:tr>
      <w:tr w:rsidR="004C667D" w:rsidRPr="004C667D" w14:paraId="080FF8D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519CD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69E14EA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19.445</w:t>
            </w:r>
          </w:p>
        </w:tc>
        <w:tc>
          <w:tcPr>
            <w:tcW w:w="0" w:type="auto"/>
            <w:tcBorders>
              <w:top w:val="nil"/>
              <w:left w:val="nil"/>
              <w:bottom w:val="nil"/>
              <w:right w:val="nil"/>
            </w:tcBorders>
            <w:noWrap/>
            <w:tcMar>
              <w:top w:w="15" w:type="dxa"/>
              <w:left w:w="60" w:type="dxa"/>
              <w:bottom w:w="0" w:type="dxa"/>
              <w:right w:w="60" w:type="dxa"/>
            </w:tcMar>
            <w:vAlign w:val="bottom"/>
            <w:hideMark/>
          </w:tcPr>
          <w:p w14:paraId="0393B6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w:t>
            </w:r>
          </w:p>
        </w:tc>
        <w:tc>
          <w:tcPr>
            <w:tcW w:w="0" w:type="auto"/>
            <w:tcBorders>
              <w:top w:val="nil"/>
              <w:left w:val="nil"/>
              <w:bottom w:val="nil"/>
              <w:right w:val="nil"/>
            </w:tcBorders>
            <w:noWrap/>
            <w:tcMar>
              <w:top w:w="15" w:type="dxa"/>
              <w:left w:w="60" w:type="dxa"/>
              <w:bottom w:w="0" w:type="dxa"/>
              <w:right w:w="60" w:type="dxa"/>
            </w:tcMar>
            <w:vAlign w:val="bottom"/>
            <w:hideMark/>
          </w:tcPr>
          <w:p w14:paraId="54B9DE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79A88FD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311.127</w:t>
            </w:r>
          </w:p>
        </w:tc>
        <w:tc>
          <w:tcPr>
            <w:tcW w:w="0" w:type="auto"/>
            <w:tcBorders>
              <w:top w:val="nil"/>
              <w:left w:val="nil"/>
              <w:bottom w:val="nil"/>
              <w:right w:val="nil"/>
            </w:tcBorders>
            <w:noWrap/>
            <w:tcMar>
              <w:top w:w="15" w:type="dxa"/>
              <w:left w:w="60" w:type="dxa"/>
              <w:bottom w:w="0" w:type="dxa"/>
              <w:right w:w="60" w:type="dxa"/>
            </w:tcMar>
            <w:vAlign w:val="bottom"/>
            <w:hideMark/>
          </w:tcPr>
          <w:p w14:paraId="52A3221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63</w:t>
            </w:r>
          </w:p>
        </w:tc>
        <w:tc>
          <w:tcPr>
            <w:tcW w:w="0" w:type="auto"/>
            <w:tcBorders>
              <w:top w:val="nil"/>
              <w:left w:val="nil"/>
              <w:bottom w:val="nil"/>
              <w:right w:val="nil"/>
            </w:tcBorders>
            <w:noWrap/>
            <w:tcMar>
              <w:top w:w="15" w:type="dxa"/>
              <w:left w:w="60" w:type="dxa"/>
              <w:bottom w:w="0" w:type="dxa"/>
              <w:right w:w="60" w:type="dxa"/>
            </w:tcMar>
            <w:vAlign w:val="bottom"/>
            <w:hideMark/>
          </w:tcPr>
          <w:p w14:paraId="575FB74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0E07005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4978.032</w:t>
            </w:r>
          </w:p>
        </w:tc>
        <w:tc>
          <w:tcPr>
            <w:tcW w:w="0" w:type="auto"/>
            <w:tcBorders>
              <w:top w:val="nil"/>
              <w:left w:val="nil"/>
              <w:bottom w:val="nil"/>
              <w:right w:val="nil"/>
            </w:tcBorders>
            <w:noWrap/>
            <w:tcMar>
              <w:top w:w="15" w:type="dxa"/>
              <w:left w:w="60" w:type="dxa"/>
              <w:bottom w:w="0" w:type="dxa"/>
              <w:right w:w="60" w:type="dxa"/>
            </w:tcMar>
            <w:vAlign w:val="bottom"/>
            <w:hideMark/>
          </w:tcPr>
          <w:p w14:paraId="3DA5433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111</w:t>
            </w:r>
          </w:p>
        </w:tc>
      </w:tr>
      <w:tr w:rsidR="004C667D" w:rsidRPr="004C667D" w14:paraId="08FA53AB"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7C8EBA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E0</w:t>
            </w:r>
          </w:p>
        </w:tc>
        <w:tc>
          <w:tcPr>
            <w:tcW w:w="0" w:type="auto"/>
            <w:tcBorders>
              <w:top w:val="nil"/>
              <w:left w:val="nil"/>
              <w:bottom w:val="nil"/>
              <w:right w:val="nil"/>
            </w:tcBorders>
            <w:noWrap/>
            <w:tcMar>
              <w:top w:w="15" w:type="dxa"/>
              <w:left w:w="60" w:type="dxa"/>
              <w:bottom w:w="0" w:type="dxa"/>
              <w:right w:w="60" w:type="dxa"/>
            </w:tcMar>
            <w:vAlign w:val="bottom"/>
            <w:hideMark/>
          </w:tcPr>
          <w:p w14:paraId="22051FF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20.602</w:t>
            </w:r>
          </w:p>
        </w:tc>
        <w:tc>
          <w:tcPr>
            <w:tcW w:w="0" w:type="auto"/>
            <w:tcBorders>
              <w:top w:val="nil"/>
              <w:left w:val="nil"/>
              <w:bottom w:val="nil"/>
              <w:right w:val="nil"/>
            </w:tcBorders>
            <w:noWrap/>
            <w:tcMar>
              <w:top w:w="15" w:type="dxa"/>
              <w:left w:w="60" w:type="dxa"/>
              <w:bottom w:w="0" w:type="dxa"/>
              <w:right w:w="60" w:type="dxa"/>
            </w:tcMar>
            <w:vAlign w:val="bottom"/>
            <w:hideMark/>
          </w:tcPr>
          <w:p w14:paraId="39A806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w:t>
            </w:r>
          </w:p>
        </w:tc>
        <w:tc>
          <w:tcPr>
            <w:tcW w:w="0" w:type="auto"/>
            <w:tcBorders>
              <w:top w:val="nil"/>
              <w:left w:val="nil"/>
              <w:bottom w:val="nil"/>
              <w:right w:val="nil"/>
            </w:tcBorders>
            <w:noWrap/>
            <w:tcMar>
              <w:top w:w="15" w:type="dxa"/>
              <w:left w:w="60" w:type="dxa"/>
              <w:bottom w:w="0" w:type="dxa"/>
              <w:right w:w="60" w:type="dxa"/>
            </w:tcMar>
            <w:vAlign w:val="bottom"/>
            <w:hideMark/>
          </w:tcPr>
          <w:p w14:paraId="7E083FF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E4</w:t>
            </w:r>
          </w:p>
        </w:tc>
        <w:tc>
          <w:tcPr>
            <w:tcW w:w="0" w:type="auto"/>
            <w:tcBorders>
              <w:top w:val="nil"/>
              <w:left w:val="nil"/>
              <w:bottom w:val="nil"/>
              <w:right w:val="nil"/>
            </w:tcBorders>
            <w:noWrap/>
            <w:tcMar>
              <w:top w:w="15" w:type="dxa"/>
              <w:left w:w="60" w:type="dxa"/>
              <w:bottom w:w="0" w:type="dxa"/>
              <w:right w:w="60" w:type="dxa"/>
            </w:tcMar>
            <w:vAlign w:val="bottom"/>
            <w:hideMark/>
          </w:tcPr>
          <w:p w14:paraId="1D8B23C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329.628</w:t>
            </w:r>
          </w:p>
        </w:tc>
        <w:tc>
          <w:tcPr>
            <w:tcW w:w="0" w:type="auto"/>
            <w:tcBorders>
              <w:top w:val="nil"/>
              <w:left w:val="nil"/>
              <w:bottom w:val="nil"/>
              <w:right w:val="nil"/>
            </w:tcBorders>
            <w:noWrap/>
            <w:tcMar>
              <w:top w:w="15" w:type="dxa"/>
              <w:left w:w="60" w:type="dxa"/>
              <w:bottom w:w="0" w:type="dxa"/>
              <w:right w:w="60" w:type="dxa"/>
            </w:tcMar>
            <w:vAlign w:val="bottom"/>
            <w:hideMark/>
          </w:tcPr>
          <w:p w14:paraId="7DE8478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64</w:t>
            </w:r>
          </w:p>
        </w:tc>
        <w:tc>
          <w:tcPr>
            <w:tcW w:w="0" w:type="auto"/>
            <w:tcBorders>
              <w:top w:val="nil"/>
              <w:left w:val="nil"/>
              <w:bottom w:val="nil"/>
              <w:right w:val="nil"/>
            </w:tcBorders>
            <w:noWrap/>
            <w:tcMar>
              <w:top w:w="15" w:type="dxa"/>
              <w:left w:w="60" w:type="dxa"/>
              <w:bottom w:w="0" w:type="dxa"/>
              <w:right w:w="60" w:type="dxa"/>
            </w:tcMar>
            <w:vAlign w:val="bottom"/>
            <w:hideMark/>
          </w:tcPr>
          <w:p w14:paraId="530E109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E8</w:t>
            </w:r>
          </w:p>
        </w:tc>
        <w:tc>
          <w:tcPr>
            <w:tcW w:w="0" w:type="auto"/>
            <w:tcBorders>
              <w:top w:val="nil"/>
              <w:left w:val="nil"/>
              <w:bottom w:val="nil"/>
              <w:right w:val="nil"/>
            </w:tcBorders>
            <w:noWrap/>
            <w:tcMar>
              <w:top w:w="15" w:type="dxa"/>
              <w:left w:w="60" w:type="dxa"/>
              <w:bottom w:w="0" w:type="dxa"/>
              <w:right w:w="60" w:type="dxa"/>
            </w:tcMar>
            <w:vAlign w:val="bottom"/>
            <w:hideMark/>
          </w:tcPr>
          <w:p w14:paraId="5DA044C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5274.042</w:t>
            </w:r>
          </w:p>
        </w:tc>
        <w:tc>
          <w:tcPr>
            <w:tcW w:w="0" w:type="auto"/>
            <w:tcBorders>
              <w:top w:val="nil"/>
              <w:left w:val="nil"/>
              <w:bottom w:val="nil"/>
              <w:right w:val="nil"/>
            </w:tcBorders>
            <w:noWrap/>
            <w:tcMar>
              <w:top w:w="15" w:type="dxa"/>
              <w:left w:w="60" w:type="dxa"/>
              <w:bottom w:w="0" w:type="dxa"/>
              <w:right w:w="60" w:type="dxa"/>
            </w:tcMar>
            <w:vAlign w:val="bottom"/>
            <w:hideMark/>
          </w:tcPr>
          <w:p w14:paraId="687C70A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112</w:t>
            </w:r>
          </w:p>
        </w:tc>
      </w:tr>
      <w:tr w:rsidR="004C667D" w:rsidRPr="004C667D" w14:paraId="3D065CA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66885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72E61DB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21.827</w:t>
            </w:r>
          </w:p>
        </w:tc>
        <w:tc>
          <w:tcPr>
            <w:tcW w:w="0" w:type="auto"/>
            <w:tcBorders>
              <w:top w:val="nil"/>
              <w:left w:val="nil"/>
              <w:bottom w:val="nil"/>
              <w:right w:val="nil"/>
            </w:tcBorders>
            <w:noWrap/>
            <w:tcMar>
              <w:top w:w="15" w:type="dxa"/>
              <w:left w:w="60" w:type="dxa"/>
              <w:bottom w:w="0" w:type="dxa"/>
              <w:right w:w="60" w:type="dxa"/>
            </w:tcMar>
            <w:vAlign w:val="bottom"/>
            <w:hideMark/>
          </w:tcPr>
          <w:p w14:paraId="010F397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w:t>
            </w:r>
          </w:p>
        </w:tc>
        <w:tc>
          <w:tcPr>
            <w:tcW w:w="0" w:type="auto"/>
            <w:tcBorders>
              <w:top w:val="nil"/>
              <w:left w:val="nil"/>
              <w:bottom w:val="nil"/>
              <w:right w:val="nil"/>
            </w:tcBorders>
            <w:noWrap/>
            <w:tcMar>
              <w:top w:w="15" w:type="dxa"/>
              <w:left w:w="60" w:type="dxa"/>
              <w:bottom w:w="0" w:type="dxa"/>
              <w:right w:w="60" w:type="dxa"/>
            </w:tcMar>
            <w:vAlign w:val="bottom"/>
            <w:hideMark/>
          </w:tcPr>
          <w:p w14:paraId="401D773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4572FD5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349.228</w:t>
            </w:r>
          </w:p>
        </w:tc>
        <w:tc>
          <w:tcPr>
            <w:tcW w:w="0" w:type="auto"/>
            <w:tcBorders>
              <w:top w:val="nil"/>
              <w:left w:val="nil"/>
              <w:bottom w:val="nil"/>
              <w:right w:val="nil"/>
            </w:tcBorders>
            <w:noWrap/>
            <w:tcMar>
              <w:top w:w="15" w:type="dxa"/>
              <w:left w:w="60" w:type="dxa"/>
              <w:bottom w:w="0" w:type="dxa"/>
              <w:right w:w="60" w:type="dxa"/>
            </w:tcMar>
            <w:vAlign w:val="bottom"/>
            <w:hideMark/>
          </w:tcPr>
          <w:p w14:paraId="676D52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w:t>
            </w:r>
          </w:p>
        </w:tc>
        <w:tc>
          <w:tcPr>
            <w:tcW w:w="0" w:type="auto"/>
            <w:tcBorders>
              <w:top w:val="nil"/>
              <w:left w:val="nil"/>
              <w:bottom w:val="nil"/>
              <w:right w:val="nil"/>
            </w:tcBorders>
            <w:noWrap/>
            <w:tcMar>
              <w:top w:w="15" w:type="dxa"/>
              <w:left w:w="60" w:type="dxa"/>
              <w:bottom w:w="0" w:type="dxa"/>
              <w:right w:w="60" w:type="dxa"/>
            </w:tcMar>
            <w:vAlign w:val="bottom"/>
            <w:hideMark/>
          </w:tcPr>
          <w:p w14:paraId="681574B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1A2BBB9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5587.652</w:t>
            </w:r>
          </w:p>
        </w:tc>
        <w:tc>
          <w:tcPr>
            <w:tcW w:w="0" w:type="auto"/>
            <w:tcBorders>
              <w:top w:val="nil"/>
              <w:left w:val="nil"/>
              <w:bottom w:val="nil"/>
              <w:right w:val="nil"/>
            </w:tcBorders>
            <w:noWrap/>
            <w:tcMar>
              <w:top w:w="15" w:type="dxa"/>
              <w:left w:w="60" w:type="dxa"/>
              <w:bottom w:w="0" w:type="dxa"/>
              <w:right w:w="60" w:type="dxa"/>
            </w:tcMar>
            <w:vAlign w:val="bottom"/>
            <w:hideMark/>
          </w:tcPr>
          <w:p w14:paraId="1AC9712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113</w:t>
            </w:r>
          </w:p>
        </w:tc>
      </w:tr>
      <w:tr w:rsidR="004C667D" w:rsidRPr="004C667D" w14:paraId="148B079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81C4B3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307DE50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23.125</w:t>
            </w:r>
          </w:p>
        </w:tc>
        <w:tc>
          <w:tcPr>
            <w:tcW w:w="0" w:type="auto"/>
            <w:tcBorders>
              <w:top w:val="nil"/>
              <w:left w:val="nil"/>
              <w:bottom w:val="nil"/>
              <w:right w:val="nil"/>
            </w:tcBorders>
            <w:noWrap/>
            <w:tcMar>
              <w:top w:w="15" w:type="dxa"/>
              <w:left w:w="60" w:type="dxa"/>
              <w:bottom w:w="0" w:type="dxa"/>
              <w:right w:w="60" w:type="dxa"/>
            </w:tcMar>
            <w:vAlign w:val="bottom"/>
            <w:hideMark/>
          </w:tcPr>
          <w:p w14:paraId="68C72C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w:t>
            </w:r>
          </w:p>
        </w:tc>
        <w:tc>
          <w:tcPr>
            <w:tcW w:w="0" w:type="auto"/>
            <w:tcBorders>
              <w:top w:val="nil"/>
              <w:left w:val="nil"/>
              <w:bottom w:val="nil"/>
              <w:right w:val="nil"/>
            </w:tcBorders>
            <w:noWrap/>
            <w:tcMar>
              <w:top w:w="15" w:type="dxa"/>
              <w:left w:w="60" w:type="dxa"/>
              <w:bottom w:w="0" w:type="dxa"/>
              <w:right w:w="60" w:type="dxa"/>
            </w:tcMar>
            <w:vAlign w:val="bottom"/>
            <w:hideMark/>
          </w:tcPr>
          <w:p w14:paraId="3BFF71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51BF19B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369.994</w:t>
            </w:r>
          </w:p>
        </w:tc>
        <w:tc>
          <w:tcPr>
            <w:tcW w:w="0" w:type="auto"/>
            <w:tcBorders>
              <w:top w:val="nil"/>
              <w:left w:val="nil"/>
              <w:bottom w:val="nil"/>
              <w:right w:val="nil"/>
            </w:tcBorders>
            <w:noWrap/>
            <w:tcMar>
              <w:top w:w="15" w:type="dxa"/>
              <w:left w:w="60" w:type="dxa"/>
              <w:bottom w:w="0" w:type="dxa"/>
              <w:right w:w="60" w:type="dxa"/>
            </w:tcMar>
            <w:vAlign w:val="bottom"/>
            <w:hideMark/>
          </w:tcPr>
          <w:p w14:paraId="2B49C4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66</w:t>
            </w:r>
          </w:p>
        </w:tc>
        <w:tc>
          <w:tcPr>
            <w:tcW w:w="0" w:type="auto"/>
            <w:tcBorders>
              <w:top w:val="nil"/>
              <w:left w:val="nil"/>
              <w:bottom w:val="nil"/>
              <w:right w:val="nil"/>
            </w:tcBorders>
            <w:noWrap/>
            <w:tcMar>
              <w:top w:w="15" w:type="dxa"/>
              <w:left w:w="60" w:type="dxa"/>
              <w:bottom w:w="0" w:type="dxa"/>
              <w:right w:w="60" w:type="dxa"/>
            </w:tcMar>
            <w:vAlign w:val="bottom"/>
            <w:hideMark/>
          </w:tcPr>
          <w:p w14:paraId="48098E8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31ADF82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5919.912</w:t>
            </w:r>
          </w:p>
        </w:tc>
        <w:tc>
          <w:tcPr>
            <w:tcW w:w="0" w:type="auto"/>
            <w:tcBorders>
              <w:top w:val="nil"/>
              <w:left w:val="nil"/>
              <w:bottom w:val="nil"/>
              <w:right w:val="nil"/>
            </w:tcBorders>
            <w:noWrap/>
            <w:tcMar>
              <w:top w:w="15" w:type="dxa"/>
              <w:left w:w="60" w:type="dxa"/>
              <w:bottom w:w="0" w:type="dxa"/>
              <w:right w:w="60" w:type="dxa"/>
            </w:tcMar>
            <w:vAlign w:val="bottom"/>
            <w:hideMark/>
          </w:tcPr>
          <w:p w14:paraId="7A150C6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114</w:t>
            </w:r>
          </w:p>
        </w:tc>
      </w:tr>
      <w:tr w:rsidR="004C667D" w:rsidRPr="004C667D" w14:paraId="1806041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4AF231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DE11CA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24.500</w:t>
            </w:r>
          </w:p>
        </w:tc>
        <w:tc>
          <w:tcPr>
            <w:tcW w:w="0" w:type="auto"/>
            <w:tcBorders>
              <w:top w:val="nil"/>
              <w:left w:val="nil"/>
              <w:bottom w:val="nil"/>
              <w:right w:val="nil"/>
            </w:tcBorders>
            <w:noWrap/>
            <w:tcMar>
              <w:top w:w="15" w:type="dxa"/>
              <w:left w:w="60" w:type="dxa"/>
              <w:bottom w:w="0" w:type="dxa"/>
              <w:right w:w="60" w:type="dxa"/>
            </w:tcMar>
            <w:vAlign w:val="bottom"/>
            <w:hideMark/>
          </w:tcPr>
          <w:p w14:paraId="001494C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w:t>
            </w:r>
          </w:p>
        </w:tc>
        <w:tc>
          <w:tcPr>
            <w:tcW w:w="0" w:type="auto"/>
            <w:tcBorders>
              <w:top w:val="nil"/>
              <w:left w:val="nil"/>
              <w:bottom w:val="nil"/>
              <w:right w:val="nil"/>
            </w:tcBorders>
            <w:noWrap/>
            <w:tcMar>
              <w:top w:w="15" w:type="dxa"/>
              <w:left w:w="60" w:type="dxa"/>
              <w:bottom w:w="0" w:type="dxa"/>
              <w:right w:w="60" w:type="dxa"/>
            </w:tcMar>
            <w:vAlign w:val="bottom"/>
            <w:hideMark/>
          </w:tcPr>
          <w:p w14:paraId="309C37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40C5BA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391.995</w:t>
            </w:r>
          </w:p>
        </w:tc>
        <w:tc>
          <w:tcPr>
            <w:tcW w:w="0" w:type="auto"/>
            <w:tcBorders>
              <w:top w:val="nil"/>
              <w:left w:val="nil"/>
              <w:bottom w:val="nil"/>
              <w:right w:val="nil"/>
            </w:tcBorders>
            <w:noWrap/>
            <w:tcMar>
              <w:top w:w="15" w:type="dxa"/>
              <w:left w:w="60" w:type="dxa"/>
              <w:bottom w:w="0" w:type="dxa"/>
              <w:right w:w="60" w:type="dxa"/>
            </w:tcMar>
            <w:vAlign w:val="bottom"/>
            <w:hideMark/>
          </w:tcPr>
          <w:p w14:paraId="192573C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67</w:t>
            </w:r>
          </w:p>
        </w:tc>
        <w:tc>
          <w:tcPr>
            <w:tcW w:w="0" w:type="auto"/>
            <w:tcBorders>
              <w:top w:val="nil"/>
              <w:left w:val="nil"/>
              <w:bottom w:val="nil"/>
              <w:right w:val="nil"/>
            </w:tcBorders>
            <w:noWrap/>
            <w:tcMar>
              <w:top w:w="15" w:type="dxa"/>
              <w:left w:w="60" w:type="dxa"/>
              <w:bottom w:w="0" w:type="dxa"/>
              <w:right w:w="60" w:type="dxa"/>
            </w:tcMar>
            <w:vAlign w:val="bottom"/>
            <w:hideMark/>
          </w:tcPr>
          <w:p w14:paraId="4CD69BA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601DA4F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6271.928</w:t>
            </w:r>
          </w:p>
        </w:tc>
        <w:tc>
          <w:tcPr>
            <w:tcW w:w="0" w:type="auto"/>
            <w:tcBorders>
              <w:top w:val="nil"/>
              <w:left w:val="nil"/>
              <w:bottom w:val="nil"/>
              <w:right w:val="nil"/>
            </w:tcBorders>
            <w:noWrap/>
            <w:tcMar>
              <w:top w:w="15" w:type="dxa"/>
              <w:left w:w="60" w:type="dxa"/>
              <w:bottom w:w="0" w:type="dxa"/>
              <w:right w:w="60" w:type="dxa"/>
            </w:tcMar>
            <w:vAlign w:val="bottom"/>
            <w:hideMark/>
          </w:tcPr>
          <w:p w14:paraId="6C4E6F0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115</w:t>
            </w:r>
          </w:p>
        </w:tc>
      </w:tr>
      <w:tr w:rsidR="004C667D" w:rsidRPr="004C667D" w14:paraId="603CA6B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9D872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FA2DC8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25.957</w:t>
            </w:r>
          </w:p>
        </w:tc>
        <w:tc>
          <w:tcPr>
            <w:tcW w:w="0" w:type="auto"/>
            <w:tcBorders>
              <w:top w:val="nil"/>
              <w:left w:val="nil"/>
              <w:bottom w:val="nil"/>
              <w:right w:val="nil"/>
            </w:tcBorders>
            <w:noWrap/>
            <w:tcMar>
              <w:top w:w="15" w:type="dxa"/>
              <w:left w:w="60" w:type="dxa"/>
              <w:bottom w:w="0" w:type="dxa"/>
              <w:right w:w="60" w:type="dxa"/>
            </w:tcMar>
            <w:vAlign w:val="bottom"/>
            <w:hideMark/>
          </w:tcPr>
          <w:p w14:paraId="65F42A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w:t>
            </w:r>
          </w:p>
        </w:tc>
        <w:tc>
          <w:tcPr>
            <w:tcW w:w="0" w:type="auto"/>
            <w:tcBorders>
              <w:top w:val="nil"/>
              <w:left w:val="nil"/>
              <w:bottom w:val="nil"/>
              <w:right w:val="nil"/>
            </w:tcBorders>
            <w:noWrap/>
            <w:tcMar>
              <w:top w:w="15" w:type="dxa"/>
              <w:left w:w="60" w:type="dxa"/>
              <w:bottom w:w="0" w:type="dxa"/>
              <w:right w:w="60" w:type="dxa"/>
            </w:tcMar>
            <w:vAlign w:val="bottom"/>
            <w:hideMark/>
          </w:tcPr>
          <w:p w14:paraId="63096E5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BDB3A4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415.305</w:t>
            </w:r>
          </w:p>
        </w:tc>
        <w:tc>
          <w:tcPr>
            <w:tcW w:w="0" w:type="auto"/>
            <w:tcBorders>
              <w:top w:val="nil"/>
              <w:left w:val="nil"/>
              <w:bottom w:val="nil"/>
              <w:right w:val="nil"/>
            </w:tcBorders>
            <w:noWrap/>
            <w:tcMar>
              <w:top w:w="15" w:type="dxa"/>
              <w:left w:w="60" w:type="dxa"/>
              <w:bottom w:w="0" w:type="dxa"/>
              <w:right w:w="60" w:type="dxa"/>
            </w:tcMar>
            <w:vAlign w:val="bottom"/>
            <w:hideMark/>
          </w:tcPr>
          <w:p w14:paraId="245695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68</w:t>
            </w:r>
          </w:p>
        </w:tc>
        <w:tc>
          <w:tcPr>
            <w:tcW w:w="0" w:type="auto"/>
            <w:tcBorders>
              <w:top w:val="nil"/>
              <w:left w:val="nil"/>
              <w:bottom w:val="nil"/>
              <w:right w:val="nil"/>
            </w:tcBorders>
            <w:noWrap/>
            <w:tcMar>
              <w:top w:w="15" w:type="dxa"/>
              <w:left w:w="60" w:type="dxa"/>
              <w:bottom w:w="0" w:type="dxa"/>
              <w:right w:w="60" w:type="dxa"/>
            </w:tcMar>
            <w:vAlign w:val="bottom"/>
            <w:hideMark/>
          </w:tcPr>
          <w:p w14:paraId="289EDC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716F50C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6644.876</w:t>
            </w:r>
          </w:p>
        </w:tc>
        <w:tc>
          <w:tcPr>
            <w:tcW w:w="0" w:type="auto"/>
            <w:tcBorders>
              <w:top w:val="nil"/>
              <w:left w:val="nil"/>
              <w:bottom w:val="nil"/>
              <w:right w:val="nil"/>
            </w:tcBorders>
            <w:noWrap/>
            <w:tcMar>
              <w:top w:w="15" w:type="dxa"/>
              <w:left w:w="60" w:type="dxa"/>
              <w:bottom w:w="0" w:type="dxa"/>
              <w:right w:w="60" w:type="dxa"/>
            </w:tcMar>
            <w:vAlign w:val="bottom"/>
            <w:hideMark/>
          </w:tcPr>
          <w:p w14:paraId="567BA38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116</w:t>
            </w:r>
          </w:p>
        </w:tc>
      </w:tr>
      <w:tr w:rsidR="004C667D" w:rsidRPr="004C667D" w14:paraId="22ECA6F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1D58BD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4861544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27.500</w:t>
            </w:r>
          </w:p>
        </w:tc>
        <w:tc>
          <w:tcPr>
            <w:tcW w:w="0" w:type="auto"/>
            <w:tcBorders>
              <w:top w:val="nil"/>
              <w:left w:val="nil"/>
              <w:bottom w:val="nil"/>
              <w:right w:val="nil"/>
            </w:tcBorders>
            <w:noWrap/>
            <w:tcMar>
              <w:top w:w="15" w:type="dxa"/>
              <w:left w:w="60" w:type="dxa"/>
              <w:bottom w:w="0" w:type="dxa"/>
              <w:right w:w="60" w:type="dxa"/>
            </w:tcMar>
            <w:vAlign w:val="bottom"/>
            <w:hideMark/>
          </w:tcPr>
          <w:p w14:paraId="58EBC8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21 *PL</w:t>
            </w:r>
          </w:p>
        </w:tc>
        <w:tc>
          <w:tcPr>
            <w:tcW w:w="0" w:type="auto"/>
            <w:tcBorders>
              <w:top w:val="nil"/>
              <w:left w:val="nil"/>
              <w:bottom w:val="nil"/>
              <w:right w:val="nil"/>
            </w:tcBorders>
            <w:noWrap/>
            <w:tcMar>
              <w:top w:w="15" w:type="dxa"/>
              <w:left w:w="60" w:type="dxa"/>
              <w:bottom w:w="0" w:type="dxa"/>
              <w:right w:w="60" w:type="dxa"/>
            </w:tcMar>
            <w:vAlign w:val="bottom"/>
            <w:hideMark/>
          </w:tcPr>
          <w:p w14:paraId="6868FEF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1F09277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440.000</w:t>
            </w:r>
          </w:p>
        </w:tc>
        <w:tc>
          <w:tcPr>
            <w:tcW w:w="0" w:type="auto"/>
            <w:tcBorders>
              <w:top w:val="nil"/>
              <w:left w:val="nil"/>
              <w:bottom w:val="nil"/>
              <w:right w:val="nil"/>
            </w:tcBorders>
            <w:noWrap/>
            <w:tcMar>
              <w:top w:w="15" w:type="dxa"/>
              <w:left w:w="60" w:type="dxa"/>
              <w:bottom w:w="0" w:type="dxa"/>
              <w:right w:w="60" w:type="dxa"/>
            </w:tcMar>
            <w:vAlign w:val="bottom"/>
            <w:hideMark/>
          </w:tcPr>
          <w:p w14:paraId="3D3ABC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w:t>
            </w:r>
          </w:p>
        </w:tc>
        <w:tc>
          <w:tcPr>
            <w:tcW w:w="0" w:type="auto"/>
            <w:tcBorders>
              <w:top w:val="nil"/>
              <w:left w:val="nil"/>
              <w:bottom w:val="nil"/>
              <w:right w:val="nil"/>
            </w:tcBorders>
            <w:noWrap/>
            <w:tcMar>
              <w:top w:w="15" w:type="dxa"/>
              <w:left w:w="60" w:type="dxa"/>
              <w:bottom w:w="0" w:type="dxa"/>
              <w:right w:w="60" w:type="dxa"/>
            </w:tcMar>
            <w:vAlign w:val="bottom"/>
            <w:hideMark/>
          </w:tcPr>
          <w:p w14:paraId="116D62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2C65C32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7040.000</w:t>
            </w:r>
          </w:p>
        </w:tc>
        <w:tc>
          <w:tcPr>
            <w:tcW w:w="0" w:type="auto"/>
            <w:tcBorders>
              <w:top w:val="nil"/>
              <w:left w:val="nil"/>
              <w:bottom w:val="nil"/>
              <w:right w:val="nil"/>
            </w:tcBorders>
            <w:noWrap/>
            <w:tcMar>
              <w:top w:w="15" w:type="dxa"/>
              <w:left w:w="60" w:type="dxa"/>
              <w:bottom w:w="0" w:type="dxa"/>
              <w:right w:w="60" w:type="dxa"/>
            </w:tcMar>
            <w:vAlign w:val="bottom"/>
            <w:hideMark/>
          </w:tcPr>
          <w:p w14:paraId="56FC2A3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117</w:t>
            </w:r>
          </w:p>
        </w:tc>
      </w:tr>
      <w:tr w:rsidR="004C667D" w:rsidRPr="004C667D" w14:paraId="7F2E4137"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BCF59C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lastRenderedPageBreak/>
              <w:t>A#0</w:t>
            </w:r>
          </w:p>
        </w:tc>
        <w:tc>
          <w:tcPr>
            <w:tcW w:w="0" w:type="auto"/>
            <w:tcBorders>
              <w:top w:val="nil"/>
              <w:left w:val="nil"/>
              <w:bottom w:val="nil"/>
              <w:right w:val="nil"/>
            </w:tcBorders>
            <w:noWrap/>
            <w:tcMar>
              <w:top w:w="15" w:type="dxa"/>
              <w:left w:w="60" w:type="dxa"/>
              <w:bottom w:w="0" w:type="dxa"/>
              <w:right w:w="60" w:type="dxa"/>
            </w:tcMar>
            <w:vAlign w:val="bottom"/>
            <w:hideMark/>
          </w:tcPr>
          <w:p w14:paraId="0CB3282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29.135</w:t>
            </w:r>
          </w:p>
        </w:tc>
        <w:tc>
          <w:tcPr>
            <w:tcW w:w="0" w:type="auto"/>
            <w:tcBorders>
              <w:top w:val="nil"/>
              <w:left w:val="nil"/>
              <w:bottom w:val="nil"/>
              <w:right w:val="nil"/>
            </w:tcBorders>
            <w:noWrap/>
            <w:tcMar>
              <w:top w:w="15" w:type="dxa"/>
              <w:left w:w="60" w:type="dxa"/>
              <w:bottom w:w="0" w:type="dxa"/>
              <w:right w:w="60" w:type="dxa"/>
            </w:tcMar>
            <w:vAlign w:val="bottom"/>
            <w:hideMark/>
          </w:tcPr>
          <w:p w14:paraId="5017BDA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w:t>
            </w:r>
          </w:p>
        </w:tc>
        <w:tc>
          <w:tcPr>
            <w:tcW w:w="0" w:type="auto"/>
            <w:tcBorders>
              <w:top w:val="nil"/>
              <w:left w:val="nil"/>
              <w:bottom w:val="nil"/>
              <w:right w:val="nil"/>
            </w:tcBorders>
            <w:noWrap/>
            <w:tcMar>
              <w:top w:w="15" w:type="dxa"/>
              <w:left w:w="60" w:type="dxa"/>
              <w:bottom w:w="0" w:type="dxa"/>
              <w:right w:w="60" w:type="dxa"/>
            </w:tcMar>
            <w:vAlign w:val="bottom"/>
            <w:hideMark/>
          </w:tcPr>
          <w:p w14:paraId="39D2871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5C94EFF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466.164</w:t>
            </w:r>
          </w:p>
        </w:tc>
        <w:tc>
          <w:tcPr>
            <w:tcW w:w="0" w:type="auto"/>
            <w:tcBorders>
              <w:top w:val="nil"/>
              <w:left w:val="nil"/>
              <w:bottom w:val="nil"/>
              <w:right w:val="nil"/>
            </w:tcBorders>
            <w:noWrap/>
            <w:tcMar>
              <w:top w:w="15" w:type="dxa"/>
              <w:left w:w="60" w:type="dxa"/>
              <w:bottom w:w="0" w:type="dxa"/>
              <w:right w:w="60" w:type="dxa"/>
            </w:tcMar>
            <w:vAlign w:val="bottom"/>
            <w:hideMark/>
          </w:tcPr>
          <w:p w14:paraId="58C5DD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70</w:t>
            </w:r>
          </w:p>
        </w:tc>
        <w:tc>
          <w:tcPr>
            <w:tcW w:w="0" w:type="auto"/>
            <w:tcBorders>
              <w:top w:val="nil"/>
              <w:left w:val="nil"/>
              <w:bottom w:val="nil"/>
              <w:right w:val="nil"/>
            </w:tcBorders>
            <w:noWrap/>
            <w:tcMar>
              <w:top w:w="15" w:type="dxa"/>
              <w:left w:w="60" w:type="dxa"/>
              <w:bottom w:w="0" w:type="dxa"/>
              <w:right w:w="60" w:type="dxa"/>
            </w:tcMar>
            <w:vAlign w:val="bottom"/>
            <w:hideMark/>
          </w:tcPr>
          <w:p w14:paraId="39BDEF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46A5482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7458.620</w:t>
            </w:r>
          </w:p>
        </w:tc>
        <w:tc>
          <w:tcPr>
            <w:tcW w:w="0" w:type="auto"/>
            <w:tcBorders>
              <w:top w:val="nil"/>
              <w:left w:val="nil"/>
              <w:bottom w:val="nil"/>
              <w:right w:val="nil"/>
            </w:tcBorders>
            <w:noWrap/>
            <w:tcMar>
              <w:top w:w="15" w:type="dxa"/>
              <w:left w:w="60" w:type="dxa"/>
              <w:bottom w:w="0" w:type="dxa"/>
              <w:right w:w="60" w:type="dxa"/>
            </w:tcMar>
            <w:vAlign w:val="bottom"/>
            <w:hideMark/>
          </w:tcPr>
          <w:p w14:paraId="4DCE520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118</w:t>
            </w:r>
          </w:p>
        </w:tc>
      </w:tr>
      <w:tr w:rsidR="004C667D" w:rsidRPr="004C667D" w14:paraId="44119FB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C88D74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B0</w:t>
            </w:r>
          </w:p>
        </w:tc>
        <w:tc>
          <w:tcPr>
            <w:tcW w:w="0" w:type="auto"/>
            <w:tcBorders>
              <w:top w:val="nil"/>
              <w:left w:val="nil"/>
              <w:bottom w:val="nil"/>
              <w:right w:val="nil"/>
            </w:tcBorders>
            <w:noWrap/>
            <w:tcMar>
              <w:top w:w="15" w:type="dxa"/>
              <w:left w:w="60" w:type="dxa"/>
              <w:bottom w:w="0" w:type="dxa"/>
              <w:right w:w="60" w:type="dxa"/>
            </w:tcMar>
            <w:vAlign w:val="bottom"/>
            <w:hideMark/>
          </w:tcPr>
          <w:p w14:paraId="18B7F28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30.868</w:t>
            </w:r>
          </w:p>
        </w:tc>
        <w:tc>
          <w:tcPr>
            <w:tcW w:w="0" w:type="auto"/>
            <w:tcBorders>
              <w:top w:val="nil"/>
              <w:left w:val="nil"/>
              <w:bottom w:val="nil"/>
              <w:right w:val="nil"/>
            </w:tcBorders>
            <w:noWrap/>
            <w:tcMar>
              <w:top w:w="15" w:type="dxa"/>
              <w:left w:w="60" w:type="dxa"/>
              <w:bottom w:w="0" w:type="dxa"/>
              <w:right w:w="60" w:type="dxa"/>
            </w:tcMar>
            <w:vAlign w:val="bottom"/>
            <w:hideMark/>
          </w:tcPr>
          <w:p w14:paraId="63E0B55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w:t>
            </w:r>
          </w:p>
        </w:tc>
        <w:tc>
          <w:tcPr>
            <w:tcW w:w="0" w:type="auto"/>
            <w:tcBorders>
              <w:top w:val="nil"/>
              <w:left w:val="nil"/>
              <w:bottom w:val="nil"/>
              <w:right w:val="nil"/>
            </w:tcBorders>
            <w:noWrap/>
            <w:tcMar>
              <w:top w:w="15" w:type="dxa"/>
              <w:left w:w="60" w:type="dxa"/>
              <w:bottom w:w="0" w:type="dxa"/>
              <w:right w:w="60" w:type="dxa"/>
            </w:tcMar>
            <w:vAlign w:val="bottom"/>
            <w:hideMark/>
          </w:tcPr>
          <w:p w14:paraId="3E995AD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B4</w:t>
            </w:r>
          </w:p>
        </w:tc>
        <w:tc>
          <w:tcPr>
            <w:tcW w:w="0" w:type="auto"/>
            <w:tcBorders>
              <w:top w:val="nil"/>
              <w:left w:val="nil"/>
              <w:bottom w:val="nil"/>
              <w:right w:val="nil"/>
            </w:tcBorders>
            <w:noWrap/>
            <w:tcMar>
              <w:top w:w="15" w:type="dxa"/>
              <w:left w:w="60" w:type="dxa"/>
              <w:bottom w:w="0" w:type="dxa"/>
              <w:right w:w="60" w:type="dxa"/>
            </w:tcMar>
            <w:vAlign w:val="bottom"/>
            <w:hideMark/>
          </w:tcPr>
          <w:p w14:paraId="1C3FBA1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493.883</w:t>
            </w:r>
          </w:p>
        </w:tc>
        <w:tc>
          <w:tcPr>
            <w:tcW w:w="0" w:type="auto"/>
            <w:tcBorders>
              <w:top w:val="nil"/>
              <w:left w:val="nil"/>
              <w:bottom w:val="nil"/>
              <w:right w:val="nil"/>
            </w:tcBorders>
            <w:noWrap/>
            <w:tcMar>
              <w:top w:w="15" w:type="dxa"/>
              <w:left w:w="60" w:type="dxa"/>
              <w:bottom w:w="0" w:type="dxa"/>
              <w:right w:w="60" w:type="dxa"/>
            </w:tcMar>
            <w:vAlign w:val="bottom"/>
            <w:hideMark/>
          </w:tcPr>
          <w:p w14:paraId="53D2A3C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71</w:t>
            </w:r>
          </w:p>
        </w:tc>
        <w:tc>
          <w:tcPr>
            <w:tcW w:w="0" w:type="auto"/>
            <w:tcBorders>
              <w:top w:val="nil"/>
              <w:left w:val="nil"/>
              <w:bottom w:val="nil"/>
              <w:right w:val="nil"/>
            </w:tcBorders>
            <w:noWrap/>
            <w:tcMar>
              <w:top w:w="15" w:type="dxa"/>
              <w:left w:w="60" w:type="dxa"/>
              <w:bottom w:w="0" w:type="dxa"/>
              <w:right w:w="60" w:type="dxa"/>
            </w:tcMar>
            <w:vAlign w:val="bottom"/>
            <w:hideMark/>
          </w:tcPr>
          <w:p w14:paraId="52E0DAB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B8</w:t>
            </w:r>
          </w:p>
        </w:tc>
        <w:tc>
          <w:tcPr>
            <w:tcW w:w="0" w:type="auto"/>
            <w:tcBorders>
              <w:top w:val="nil"/>
              <w:left w:val="nil"/>
              <w:bottom w:val="nil"/>
              <w:right w:val="nil"/>
            </w:tcBorders>
            <w:noWrap/>
            <w:tcMar>
              <w:top w:w="15" w:type="dxa"/>
              <w:left w:w="60" w:type="dxa"/>
              <w:bottom w:w="0" w:type="dxa"/>
              <w:right w:w="60" w:type="dxa"/>
            </w:tcMar>
            <w:vAlign w:val="bottom"/>
            <w:hideMark/>
          </w:tcPr>
          <w:p w14:paraId="1733496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7902.133</w:t>
            </w:r>
          </w:p>
        </w:tc>
        <w:tc>
          <w:tcPr>
            <w:tcW w:w="0" w:type="auto"/>
            <w:tcBorders>
              <w:top w:val="nil"/>
              <w:left w:val="nil"/>
              <w:bottom w:val="nil"/>
              <w:right w:val="nil"/>
            </w:tcBorders>
            <w:noWrap/>
            <w:tcMar>
              <w:top w:w="15" w:type="dxa"/>
              <w:left w:w="60" w:type="dxa"/>
              <w:bottom w:w="0" w:type="dxa"/>
              <w:right w:w="60" w:type="dxa"/>
            </w:tcMar>
            <w:vAlign w:val="bottom"/>
            <w:hideMark/>
          </w:tcPr>
          <w:p w14:paraId="2594446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119</w:t>
            </w:r>
          </w:p>
        </w:tc>
      </w:tr>
      <w:tr w:rsidR="004C667D" w:rsidRPr="004C667D" w14:paraId="362F034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328864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4B3E2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40AF59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37B67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03ECA0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3D96C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729EAA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E1CEEE7"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705D7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028CCE4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49E6E8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D02E47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32.703</w:t>
            </w:r>
          </w:p>
        </w:tc>
        <w:tc>
          <w:tcPr>
            <w:tcW w:w="0" w:type="auto"/>
            <w:tcBorders>
              <w:top w:val="nil"/>
              <w:left w:val="nil"/>
              <w:bottom w:val="nil"/>
              <w:right w:val="nil"/>
            </w:tcBorders>
            <w:noWrap/>
            <w:tcMar>
              <w:top w:w="15" w:type="dxa"/>
              <w:left w:w="60" w:type="dxa"/>
              <w:bottom w:w="0" w:type="dxa"/>
              <w:right w:w="60" w:type="dxa"/>
            </w:tcMar>
            <w:vAlign w:val="bottom"/>
            <w:hideMark/>
          </w:tcPr>
          <w:p w14:paraId="4302B4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w:t>
            </w:r>
          </w:p>
        </w:tc>
        <w:tc>
          <w:tcPr>
            <w:tcW w:w="0" w:type="auto"/>
            <w:tcBorders>
              <w:top w:val="nil"/>
              <w:left w:val="nil"/>
              <w:bottom w:val="nil"/>
              <w:right w:val="nil"/>
            </w:tcBorders>
            <w:noWrap/>
            <w:tcMar>
              <w:top w:w="15" w:type="dxa"/>
              <w:left w:w="60" w:type="dxa"/>
              <w:bottom w:w="0" w:type="dxa"/>
              <w:right w:w="60" w:type="dxa"/>
            </w:tcMar>
            <w:vAlign w:val="bottom"/>
            <w:hideMark/>
          </w:tcPr>
          <w:p w14:paraId="59C4C0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C1649F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523.251</w:t>
            </w:r>
          </w:p>
        </w:tc>
        <w:tc>
          <w:tcPr>
            <w:tcW w:w="0" w:type="auto"/>
            <w:tcBorders>
              <w:top w:val="nil"/>
              <w:left w:val="nil"/>
              <w:bottom w:val="nil"/>
              <w:right w:val="nil"/>
            </w:tcBorders>
            <w:noWrap/>
            <w:tcMar>
              <w:top w:w="15" w:type="dxa"/>
              <w:left w:w="60" w:type="dxa"/>
              <w:bottom w:w="0" w:type="dxa"/>
              <w:right w:w="60" w:type="dxa"/>
            </w:tcMar>
            <w:vAlign w:val="bottom"/>
            <w:hideMark/>
          </w:tcPr>
          <w:p w14:paraId="2E218A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72</w:t>
            </w:r>
          </w:p>
        </w:tc>
        <w:tc>
          <w:tcPr>
            <w:tcW w:w="0" w:type="auto"/>
            <w:tcBorders>
              <w:top w:val="nil"/>
              <w:left w:val="nil"/>
              <w:bottom w:val="nil"/>
              <w:right w:val="nil"/>
            </w:tcBorders>
            <w:noWrap/>
            <w:tcMar>
              <w:top w:w="15" w:type="dxa"/>
              <w:left w:w="60" w:type="dxa"/>
              <w:bottom w:w="0" w:type="dxa"/>
              <w:right w:w="60" w:type="dxa"/>
            </w:tcMar>
            <w:vAlign w:val="bottom"/>
            <w:hideMark/>
          </w:tcPr>
          <w:p w14:paraId="57DAED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04CBA91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8372.019</w:t>
            </w:r>
          </w:p>
        </w:tc>
        <w:tc>
          <w:tcPr>
            <w:tcW w:w="0" w:type="auto"/>
            <w:tcBorders>
              <w:top w:val="nil"/>
              <w:left w:val="nil"/>
              <w:bottom w:val="nil"/>
              <w:right w:val="nil"/>
            </w:tcBorders>
            <w:noWrap/>
            <w:tcMar>
              <w:top w:w="15" w:type="dxa"/>
              <w:left w:w="60" w:type="dxa"/>
              <w:bottom w:w="0" w:type="dxa"/>
              <w:right w:w="60" w:type="dxa"/>
            </w:tcMar>
            <w:vAlign w:val="bottom"/>
            <w:hideMark/>
          </w:tcPr>
          <w:p w14:paraId="14224A6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120</w:t>
            </w:r>
          </w:p>
        </w:tc>
      </w:tr>
      <w:tr w:rsidR="004C667D" w:rsidRPr="004C667D" w14:paraId="64E252A5"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ED215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C81EB6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34.648</w:t>
            </w:r>
          </w:p>
        </w:tc>
        <w:tc>
          <w:tcPr>
            <w:tcW w:w="0" w:type="auto"/>
            <w:tcBorders>
              <w:top w:val="nil"/>
              <w:left w:val="nil"/>
              <w:bottom w:val="nil"/>
              <w:right w:val="nil"/>
            </w:tcBorders>
            <w:noWrap/>
            <w:tcMar>
              <w:top w:w="15" w:type="dxa"/>
              <w:left w:w="60" w:type="dxa"/>
              <w:bottom w:w="0" w:type="dxa"/>
              <w:right w:w="60" w:type="dxa"/>
            </w:tcMar>
            <w:vAlign w:val="bottom"/>
            <w:hideMark/>
          </w:tcPr>
          <w:p w14:paraId="6F2FEF2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25</w:t>
            </w:r>
          </w:p>
        </w:tc>
        <w:tc>
          <w:tcPr>
            <w:tcW w:w="0" w:type="auto"/>
            <w:tcBorders>
              <w:top w:val="nil"/>
              <w:left w:val="nil"/>
              <w:bottom w:val="nil"/>
              <w:right w:val="nil"/>
            </w:tcBorders>
            <w:noWrap/>
            <w:tcMar>
              <w:top w:w="15" w:type="dxa"/>
              <w:left w:w="60" w:type="dxa"/>
              <w:bottom w:w="0" w:type="dxa"/>
              <w:right w:w="60" w:type="dxa"/>
            </w:tcMar>
            <w:vAlign w:val="bottom"/>
            <w:hideMark/>
          </w:tcPr>
          <w:p w14:paraId="1CF7BD1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71DB4C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554.365</w:t>
            </w:r>
          </w:p>
        </w:tc>
        <w:tc>
          <w:tcPr>
            <w:tcW w:w="0" w:type="auto"/>
            <w:tcBorders>
              <w:top w:val="nil"/>
              <w:left w:val="nil"/>
              <w:bottom w:val="nil"/>
              <w:right w:val="nil"/>
            </w:tcBorders>
            <w:noWrap/>
            <w:tcMar>
              <w:top w:w="15" w:type="dxa"/>
              <w:left w:w="60" w:type="dxa"/>
              <w:bottom w:w="0" w:type="dxa"/>
              <w:right w:w="60" w:type="dxa"/>
            </w:tcMar>
            <w:vAlign w:val="bottom"/>
            <w:hideMark/>
          </w:tcPr>
          <w:p w14:paraId="79AC40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w:t>
            </w:r>
          </w:p>
        </w:tc>
        <w:tc>
          <w:tcPr>
            <w:tcW w:w="0" w:type="auto"/>
            <w:tcBorders>
              <w:top w:val="nil"/>
              <w:left w:val="nil"/>
              <w:bottom w:val="nil"/>
              <w:right w:val="nil"/>
            </w:tcBorders>
            <w:noWrap/>
            <w:tcMar>
              <w:top w:w="15" w:type="dxa"/>
              <w:left w:w="60" w:type="dxa"/>
              <w:bottom w:w="0" w:type="dxa"/>
              <w:right w:w="60" w:type="dxa"/>
            </w:tcMar>
            <w:vAlign w:val="bottom"/>
            <w:hideMark/>
          </w:tcPr>
          <w:p w14:paraId="6022412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1D2AA74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8869.845</w:t>
            </w:r>
          </w:p>
        </w:tc>
        <w:tc>
          <w:tcPr>
            <w:tcW w:w="0" w:type="auto"/>
            <w:tcBorders>
              <w:top w:val="nil"/>
              <w:left w:val="nil"/>
              <w:bottom w:val="nil"/>
              <w:right w:val="nil"/>
            </w:tcBorders>
            <w:noWrap/>
            <w:tcMar>
              <w:top w:w="15" w:type="dxa"/>
              <w:left w:w="60" w:type="dxa"/>
              <w:bottom w:w="0" w:type="dxa"/>
              <w:right w:w="60" w:type="dxa"/>
            </w:tcMar>
            <w:vAlign w:val="bottom"/>
            <w:hideMark/>
          </w:tcPr>
          <w:p w14:paraId="085FF9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121</w:t>
            </w:r>
          </w:p>
        </w:tc>
      </w:tr>
      <w:tr w:rsidR="004C667D" w:rsidRPr="004C667D" w14:paraId="48E7244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989657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0707A60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36.708</w:t>
            </w:r>
          </w:p>
        </w:tc>
        <w:tc>
          <w:tcPr>
            <w:tcW w:w="0" w:type="auto"/>
            <w:tcBorders>
              <w:top w:val="nil"/>
              <w:left w:val="nil"/>
              <w:bottom w:val="nil"/>
              <w:right w:val="nil"/>
            </w:tcBorders>
            <w:noWrap/>
            <w:tcMar>
              <w:top w:w="15" w:type="dxa"/>
              <w:left w:w="60" w:type="dxa"/>
              <w:bottom w:w="0" w:type="dxa"/>
              <w:right w:w="60" w:type="dxa"/>
            </w:tcMar>
            <w:vAlign w:val="bottom"/>
            <w:hideMark/>
          </w:tcPr>
          <w:p w14:paraId="4B7871A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w:t>
            </w:r>
          </w:p>
        </w:tc>
        <w:tc>
          <w:tcPr>
            <w:tcW w:w="0" w:type="auto"/>
            <w:tcBorders>
              <w:top w:val="nil"/>
              <w:left w:val="nil"/>
              <w:bottom w:val="nil"/>
              <w:right w:val="nil"/>
            </w:tcBorders>
            <w:noWrap/>
            <w:tcMar>
              <w:top w:w="15" w:type="dxa"/>
              <w:left w:w="60" w:type="dxa"/>
              <w:bottom w:w="0" w:type="dxa"/>
              <w:right w:w="60" w:type="dxa"/>
            </w:tcMar>
            <w:vAlign w:val="bottom"/>
            <w:hideMark/>
          </w:tcPr>
          <w:p w14:paraId="66AC956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05EBFDF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587.330</w:t>
            </w:r>
          </w:p>
        </w:tc>
        <w:tc>
          <w:tcPr>
            <w:tcW w:w="0" w:type="auto"/>
            <w:tcBorders>
              <w:top w:val="nil"/>
              <w:left w:val="nil"/>
              <w:bottom w:val="nil"/>
              <w:right w:val="nil"/>
            </w:tcBorders>
            <w:noWrap/>
            <w:tcMar>
              <w:top w:w="15" w:type="dxa"/>
              <w:left w:w="60" w:type="dxa"/>
              <w:bottom w:w="0" w:type="dxa"/>
              <w:right w:w="60" w:type="dxa"/>
            </w:tcMar>
            <w:vAlign w:val="bottom"/>
            <w:hideMark/>
          </w:tcPr>
          <w:p w14:paraId="497B928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74</w:t>
            </w:r>
          </w:p>
        </w:tc>
        <w:tc>
          <w:tcPr>
            <w:tcW w:w="0" w:type="auto"/>
            <w:tcBorders>
              <w:top w:val="nil"/>
              <w:left w:val="nil"/>
              <w:bottom w:val="nil"/>
              <w:right w:val="nil"/>
            </w:tcBorders>
            <w:noWrap/>
            <w:tcMar>
              <w:top w:w="15" w:type="dxa"/>
              <w:left w:w="60" w:type="dxa"/>
              <w:bottom w:w="0" w:type="dxa"/>
              <w:right w:w="60" w:type="dxa"/>
            </w:tcMar>
            <w:vAlign w:val="bottom"/>
            <w:hideMark/>
          </w:tcPr>
          <w:p w14:paraId="24B100B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57429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9397.273</w:t>
            </w:r>
          </w:p>
        </w:tc>
        <w:tc>
          <w:tcPr>
            <w:tcW w:w="0" w:type="auto"/>
            <w:tcBorders>
              <w:top w:val="nil"/>
              <w:left w:val="nil"/>
              <w:bottom w:val="nil"/>
              <w:right w:val="nil"/>
            </w:tcBorders>
            <w:noWrap/>
            <w:tcMar>
              <w:top w:w="15" w:type="dxa"/>
              <w:left w:w="60" w:type="dxa"/>
              <w:bottom w:w="0" w:type="dxa"/>
              <w:right w:w="60" w:type="dxa"/>
            </w:tcMar>
            <w:vAlign w:val="bottom"/>
            <w:hideMark/>
          </w:tcPr>
          <w:p w14:paraId="4477F46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122</w:t>
            </w:r>
          </w:p>
        </w:tc>
      </w:tr>
      <w:tr w:rsidR="004C667D" w:rsidRPr="004C667D" w14:paraId="4736C66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68698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4EA430E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38.891</w:t>
            </w:r>
          </w:p>
        </w:tc>
        <w:tc>
          <w:tcPr>
            <w:tcW w:w="0" w:type="auto"/>
            <w:tcBorders>
              <w:top w:val="nil"/>
              <w:left w:val="nil"/>
              <w:bottom w:val="nil"/>
              <w:right w:val="nil"/>
            </w:tcBorders>
            <w:noWrap/>
            <w:tcMar>
              <w:top w:w="15" w:type="dxa"/>
              <w:left w:w="60" w:type="dxa"/>
              <w:bottom w:w="0" w:type="dxa"/>
              <w:right w:w="60" w:type="dxa"/>
            </w:tcMar>
            <w:vAlign w:val="bottom"/>
            <w:hideMark/>
          </w:tcPr>
          <w:p w14:paraId="0BF62E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w:t>
            </w:r>
          </w:p>
        </w:tc>
        <w:tc>
          <w:tcPr>
            <w:tcW w:w="0" w:type="auto"/>
            <w:tcBorders>
              <w:top w:val="nil"/>
              <w:left w:val="nil"/>
              <w:bottom w:val="nil"/>
              <w:right w:val="nil"/>
            </w:tcBorders>
            <w:noWrap/>
            <w:tcMar>
              <w:top w:w="15" w:type="dxa"/>
              <w:left w:w="60" w:type="dxa"/>
              <w:bottom w:w="0" w:type="dxa"/>
              <w:right w:w="60" w:type="dxa"/>
            </w:tcMar>
            <w:vAlign w:val="bottom"/>
            <w:hideMark/>
          </w:tcPr>
          <w:p w14:paraId="7E523BE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33D2200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622.254</w:t>
            </w:r>
          </w:p>
        </w:tc>
        <w:tc>
          <w:tcPr>
            <w:tcW w:w="0" w:type="auto"/>
            <w:tcBorders>
              <w:top w:val="nil"/>
              <w:left w:val="nil"/>
              <w:bottom w:val="nil"/>
              <w:right w:val="nil"/>
            </w:tcBorders>
            <w:noWrap/>
            <w:tcMar>
              <w:top w:w="15" w:type="dxa"/>
              <w:left w:w="60" w:type="dxa"/>
              <w:bottom w:w="0" w:type="dxa"/>
              <w:right w:w="60" w:type="dxa"/>
            </w:tcMar>
            <w:vAlign w:val="bottom"/>
            <w:hideMark/>
          </w:tcPr>
          <w:p w14:paraId="1F23B57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75</w:t>
            </w:r>
          </w:p>
        </w:tc>
        <w:tc>
          <w:tcPr>
            <w:tcW w:w="0" w:type="auto"/>
            <w:tcBorders>
              <w:top w:val="nil"/>
              <w:left w:val="nil"/>
              <w:bottom w:val="nil"/>
              <w:right w:val="nil"/>
            </w:tcBorders>
            <w:noWrap/>
            <w:tcMar>
              <w:top w:w="15" w:type="dxa"/>
              <w:left w:w="60" w:type="dxa"/>
              <w:bottom w:w="0" w:type="dxa"/>
              <w:right w:w="60" w:type="dxa"/>
            </w:tcMar>
            <w:vAlign w:val="bottom"/>
            <w:hideMark/>
          </w:tcPr>
          <w:p w14:paraId="37F45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4C92D2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9956.064</w:t>
            </w:r>
          </w:p>
        </w:tc>
        <w:tc>
          <w:tcPr>
            <w:tcW w:w="0" w:type="auto"/>
            <w:tcBorders>
              <w:top w:val="nil"/>
              <w:left w:val="nil"/>
              <w:bottom w:val="nil"/>
              <w:right w:val="nil"/>
            </w:tcBorders>
            <w:noWrap/>
            <w:tcMar>
              <w:top w:w="15" w:type="dxa"/>
              <w:left w:w="60" w:type="dxa"/>
              <w:bottom w:w="0" w:type="dxa"/>
              <w:right w:w="60" w:type="dxa"/>
            </w:tcMar>
            <w:vAlign w:val="bottom"/>
            <w:hideMark/>
          </w:tcPr>
          <w:p w14:paraId="24D62AD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123</w:t>
            </w:r>
          </w:p>
        </w:tc>
      </w:tr>
      <w:tr w:rsidR="004C667D" w:rsidRPr="004C667D" w14:paraId="73C5B07A"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B6776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E1</w:t>
            </w:r>
          </w:p>
        </w:tc>
        <w:tc>
          <w:tcPr>
            <w:tcW w:w="0" w:type="auto"/>
            <w:tcBorders>
              <w:top w:val="nil"/>
              <w:left w:val="nil"/>
              <w:bottom w:val="nil"/>
              <w:right w:val="nil"/>
            </w:tcBorders>
            <w:noWrap/>
            <w:tcMar>
              <w:top w:w="15" w:type="dxa"/>
              <w:left w:w="60" w:type="dxa"/>
              <w:bottom w:w="0" w:type="dxa"/>
              <w:right w:w="60" w:type="dxa"/>
            </w:tcMar>
            <w:vAlign w:val="bottom"/>
            <w:hideMark/>
          </w:tcPr>
          <w:p w14:paraId="6B4C28D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41.203</w:t>
            </w:r>
          </w:p>
        </w:tc>
        <w:tc>
          <w:tcPr>
            <w:tcW w:w="0" w:type="auto"/>
            <w:tcBorders>
              <w:top w:val="nil"/>
              <w:left w:val="nil"/>
              <w:bottom w:val="nil"/>
              <w:right w:val="nil"/>
            </w:tcBorders>
            <w:noWrap/>
            <w:tcMar>
              <w:top w:w="15" w:type="dxa"/>
              <w:left w:w="60" w:type="dxa"/>
              <w:bottom w:w="0" w:type="dxa"/>
              <w:right w:w="60" w:type="dxa"/>
            </w:tcMar>
            <w:vAlign w:val="bottom"/>
            <w:hideMark/>
          </w:tcPr>
          <w:p w14:paraId="63C6A52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28</w:t>
            </w:r>
          </w:p>
        </w:tc>
        <w:tc>
          <w:tcPr>
            <w:tcW w:w="0" w:type="auto"/>
            <w:tcBorders>
              <w:top w:val="nil"/>
              <w:left w:val="nil"/>
              <w:bottom w:val="nil"/>
              <w:right w:val="nil"/>
            </w:tcBorders>
            <w:noWrap/>
            <w:tcMar>
              <w:top w:w="15" w:type="dxa"/>
              <w:left w:w="60" w:type="dxa"/>
              <w:bottom w:w="0" w:type="dxa"/>
              <w:right w:w="60" w:type="dxa"/>
            </w:tcMar>
            <w:vAlign w:val="bottom"/>
            <w:hideMark/>
          </w:tcPr>
          <w:p w14:paraId="56BAB11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E5</w:t>
            </w:r>
          </w:p>
        </w:tc>
        <w:tc>
          <w:tcPr>
            <w:tcW w:w="0" w:type="auto"/>
            <w:tcBorders>
              <w:top w:val="nil"/>
              <w:left w:val="nil"/>
              <w:bottom w:val="nil"/>
              <w:right w:val="nil"/>
            </w:tcBorders>
            <w:noWrap/>
            <w:tcMar>
              <w:top w:w="15" w:type="dxa"/>
              <w:left w:w="60" w:type="dxa"/>
              <w:bottom w:w="0" w:type="dxa"/>
              <w:right w:w="60" w:type="dxa"/>
            </w:tcMar>
            <w:vAlign w:val="bottom"/>
            <w:hideMark/>
          </w:tcPr>
          <w:p w14:paraId="5328BD1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659.255</w:t>
            </w:r>
          </w:p>
        </w:tc>
        <w:tc>
          <w:tcPr>
            <w:tcW w:w="0" w:type="auto"/>
            <w:tcBorders>
              <w:top w:val="nil"/>
              <w:left w:val="nil"/>
              <w:bottom w:val="nil"/>
              <w:right w:val="nil"/>
            </w:tcBorders>
            <w:noWrap/>
            <w:tcMar>
              <w:top w:w="15" w:type="dxa"/>
              <w:left w:w="60" w:type="dxa"/>
              <w:bottom w:w="0" w:type="dxa"/>
              <w:right w:w="60" w:type="dxa"/>
            </w:tcMar>
            <w:vAlign w:val="bottom"/>
            <w:hideMark/>
          </w:tcPr>
          <w:p w14:paraId="5CEAC6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76</w:t>
            </w:r>
          </w:p>
        </w:tc>
        <w:tc>
          <w:tcPr>
            <w:tcW w:w="0" w:type="auto"/>
            <w:tcBorders>
              <w:top w:val="nil"/>
              <w:left w:val="nil"/>
              <w:bottom w:val="nil"/>
              <w:right w:val="nil"/>
            </w:tcBorders>
            <w:noWrap/>
            <w:tcMar>
              <w:top w:w="15" w:type="dxa"/>
              <w:left w:w="60" w:type="dxa"/>
              <w:bottom w:w="0" w:type="dxa"/>
              <w:right w:w="60" w:type="dxa"/>
            </w:tcMar>
            <w:vAlign w:val="bottom"/>
            <w:hideMark/>
          </w:tcPr>
          <w:p w14:paraId="35DCE0C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E9</w:t>
            </w:r>
          </w:p>
        </w:tc>
        <w:tc>
          <w:tcPr>
            <w:tcW w:w="0" w:type="auto"/>
            <w:tcBorders>
              <w:top w:val="nil"/>
              <w:left w:val="nil"/>
              <w:bottom w:val="nil"/>
              <w:right w:val="nil"/>
            </w:tcBorders>
            <w:noWrap/>
            <w:tcMar>
              <w:top w:w="15" w:type="dxa"/>
              <w:left w:w="60" w:type="dxa"/>
              <w:bottom w:w="0" w:type="dxa"/>
              <w:right w:w="60" w:type="dxa"/>
            </w:tcMar>
            <w:vAlign w:val="bottom"/>
            <w:hideMark/>
          </w:tcPr>
          <w:p w14:paraId="75A75AB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10548.083</w:t>
            </w:r>
          </w:p>
        </w:tc>
        <w:tc>
          <w:tcPr>
            <w:tcW w:w="0" w:type="auto"/>
            <w:tcBorders>
              <w:top w:val="nil"/>
              <w:left w:val="nil"/>
              <w:bottom w:val="nil"/>
              <w:right w:val="nil"/>
            </w:tcBorders>
            <w:noWrap/>
            <w:tcMar>
              <w:top w:w="15" w:type="dxa"/>
              <w:left w:w="60" w:type="dxa"/>
              <w:bottom w:w="0" w:type="dxa"/>
              <w:right w:w="60" w:type="dxa"/>
            </w:tcMar>
            <w:vAlign w:val="bottom"/>
            <w:hideMark/>
          </w:tcPr>
          <w:p w14:paraId="304F784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124</w:t>
            </w:r>
          </w:p>
        </w:tc>
      </w:tr>
      <w:tr w:rsidR="004C667D" w:rsidRPr="004C667D" w14:paraId="54FC6B4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21028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40DFBAA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43.654</w:t>
            </w:r>
          </w:p>
        </w:tc>
        <w:tc>
          <w:tcPr>
            <w:tcW w:w="0" w:type="auto"/>
            <w:tcBorders>
              <w:top w:val="nil"/>
              <w:left w:val="nil"/>
              <w:bottom w:val="nil"/>
              <w:right w:val="nil"/>
            </w:tcBorders>
            <w:noWrap/>
            <w:tcMar>
              <w:top w:w="15" w:type="dxa"/>
              <w:left w:w="60" w:type="dxa"/>
              <w:bottom w:w="0" w:type="dxa"/>
              <w:right w:w="60" w:type="dxa"/>
            </w:tcMar>
            <w:vAlign w:val="bottom"/>
            <w:hideMark/>
          </w:tcPr>
          <w:p w14:paraId="620946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w:t>
            </w:r>
          </w:p>
        </w:tc>
        <w:tc>
          <w:tcPr>
            <w:tcW w:w="0" w:type="auto"/>
            <w:tcBorders>
              <w:top w:val="nil"/>
              <w:left w:val="nil"/>
              <w:bottom w:val="nil"/>
              <w:right w:val="nil"/>
            </w:tcBorders>
            <w:noWrap/>
            <w:tcMar>
              <w:top w:w="15" w:type="dxa"/>
              <w:left w:w="60" w:type="dxa"/>
              <w:bottom w:w="0" w:type="dxa"/>
              <w:right w:w="60" w:type="dxa"/>
            </w:tcMar>
            <w:vAlign w:val="bottom"/>
            <w:hideMark/>
          </w:tcPr>
          <w:p w14:paraId="18D080D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1EA989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698.457</w:t>
            </w:r>
          </w:p>
        </w:tc>
        <w:tc>
          <w:tcPr>
            <w:tcW w:w="0" w:type="auto"/>
            <w:tcBorders>
              <w:top w:val="nil"/>
              <w:left w:val="nil"/>
              <w:bottom w:val="nil"/>
              <w:right w:val="nil"/>
            </w:tcBorders>
            <w:noWrap/>
            <w:tcMar>
              <w:top w:w="15" w:type="dxa"/>
              <w:left w:w="60" w:type="dxa"/>
              <w:bottom w:w="0" w:type="dxa"/>
              <w:right w:w="60" w:type="dxa"/>
            </w:tcMar>
            <w:vAlign w:val="bottom"/>
            <w:hideMark/>
          </w:tcPr>
          <w:p w14:paraId="6FEC70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77</w:t>
            </w:r>
          </w:p>
        </w:tc>
        <w:tc>
          <w:tcPr>
            <w:tcW w:w="0" w:type="auto"/>
            <w:tcBorders>
              <w:top w:val="nil"/>
              <w:left w:val="nil"/>
              <w:bottom w:val="nil"/>
              <w:right w:val="nil"/>
            </w:tcBorders>
            <w:noWrap/>
            <w:tcMar>
              <w:top w:w="15" w:type="dxa"/>
              <w:left w:w="60" w:type="dxa"/>
              <w:bottom w:w="0" w:type="dxa"/>
              <w:right w:w="60" w:type="dxa"/>
            </w:tcMar>
            <w:vAlign w:val="bottom"/>
            <w:hideMark/>
          </w:tcPr>
          <w:p w14:paraId="5CB739C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7C2F829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11175.305</w:t>
            </w:r>
          </w:p>
        </w:tc>
        <w:tc>
          <w:tcPr>
            <w:tcW w:w="0" w:type="auto"/>
            <w:tcBorders>
              <w:top w:val="nil"/>
              <w:left w:val="nil"/>
              <w:bottom w:val="nil"/>
              <w:right w:val="nil"/>
            </w:tcBorders>
            <w:noWrap/>
            <w:tcMar>
              <w:top w:w="15" w:type="dxa"/>
              <w:left w:w="60" w:type="dxa"/>
              <w:bottom w:w="0" w:type="dxa"/>
              <w:right w:w="60" w:type="dxa"/>
            </w:tcMar>
            <w:vAlign w:val="bottom"/>
            <w:hideMark/>
          </w:tcPr>
          <w:p w14:paraId="45B1E7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125</w:t>
            </w:r>
          </w:p>
        </w:tc>
      </w:tr>
      <w:tr w:rsidR="004C667D" w:rsidRPr="004C667D" w14:paraId="1FAB7AA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2AD37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7A25AB8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46.249</w:t>
            </w:r>
          </w:p>
        </w:tc>
        <w:tc>
          <w:tcPr>
            <w:tcW w:w="0" w:type="auto"/>
            <w:tcBorders>
              <w:top w:val="nil"/>
              <w:left w:val="nil"/>
              <w:bottom w:val="nil"/>
              <w:right w:val="nil"/>
            </w:tcBorders>
            <w:noWrap/>
            <w:tcMar>
              <w:top w:w="15" w:type="dxa"/>
              <w:left w:w="60" w:type="dxa"/>
              <w:bottom w:w="0" w:type="dxa"/>
              <w:right w:w="60" w:type="dxa"/>
            </w:tcMar>
            <w:vAlign w:val="bottom"/>
            <w:hideMark/>
          </w:tcPr>
          <w:p w14:paraId="1232A1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30</w:t>
            </w:r>
          </w:p>
        </w:tc>
        <w:tc>
          <w:tcPr>
            <w:tcW w:w="0" w:type="auto"/>
            <w:tcBorders>
              <w:top w:val="nil"/>
              <w:left w:val="nil"/>
              <w:bottom w:val="nil"/>
              <w:right w:val="nil"/>
            </w:tcBorders>
            <w:noWrap/>
            <w:tcMar>
              <w:top w:w="15" w:type="dxa"/>
              <w:left w:w="60" w:type="dxa"/>
              <w:bottom w:w="0" w:type="dxa"/>
              <w:right w:w="60" w:type="dxa"/>
            </w:tcMar>
            <w:vAlign w:val="bottom"/>
            <w:hideMark/>
          </w:tcPr>
          <w:p w14:paraId="3B67B9C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54EBF5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739.989</w:t>
            </w:r>
          </w:p>
        </w:tc>
        <w:tc>
          <w:tcPr>
            <w:tcW w:w="0" w:type="auto"/>
            <w:tcBorders>
              <w:top w:val="nil"/>
              <w:left w:val="nil"/>
              <w:bottom w:val="nil"/>
              <w:right w:val="nil"/>
            </w:tcBorders>
            <w:noWrap/>
            <w:tcMar>
              <w:top w:w="15" w:type="dxa"/>
              <w:left w:w="60" w:type="dxa"/>
              <w:bottom w:w="0" w:type="dxa"/>
              <w:right w:w="60" w:type="dxa"/>
            </w:tcMar>
            <w:vAlign w:val="bottom"/>
            <w:hideMark/>
          </w:tcPr>
          <w:p w14:paraId="090F41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78</w:t>
            </w:r>
          </w:p>
        </w:tc>
        <w:tc>
          <w:tcPr>
            <w:tcW w:w="0" w:type="auto"/>
            <w:tcBorders>
              <w:top w:val="nil"/>
              <w:left w:val="nil"/>
              <w:bottom w:val="nil"/>
              <w:right w:val="nil"/>
            </w:tcBorders>
            <w:noWrap/>
            <w:tcMar>
              <w:top w:w="15" w:type="dxa"/>
              <w:left w:w="60" w:type="dxa"/>
              <w:bottom w:w="0" w:type="dxa"/>
              <w:right w:w="60" w:type="dxa"/>
            </w:tcMar>
            <w:vAlign w:val="bottom"/>
            <w:hideMark/>
          </w:tcPr>
          <w:p w14:paraId="294ADDE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382EE5D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11839.823</w:t>
            </w:r>
          </w:p>
        </w:tc>
        <w:tc>
          <w:tcPr>
            <w:tcW w:w="0" w:type="auto"/>
            <w:tcBorders>
              <w:top w:val="nil"/>
              <w:left w:val="nil"/>
              <w:bottom w:val="nil"/>
              <w:right w:val="nil"/>
            </w:tcBorders>
            <w:noWrap/>
            <w:tcMar>
              <w:top w:w="15" w:type="dxa"/>
              <w:left w:w="60" w:type="dxa"/>
              <w:bottom w:w="0" w:type="dxa"/>
              <w:right w:w="60" w:type="dxa"/>
            </w:tcMar>
            <w:vAlign w:val="bottom"/>
            <w:hideMark/>
          </w:tcPr>
          <w:p w14:paraId="7A335E0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126</w:t>
            </w:r>
          </w:p>
        </w:tc>
      </w:tr>
      <w:tr w:rsidR="004C667D" w:rsidRPr="004C667D" w14:paraId="29D7FA8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08E1E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37475EB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48.999</w:t>
            </w:r>
          </w:p>
        </w:tc>
        <w:tc>
          <w:tcPr>
            <w:tcW w:w="0" w:type="auto"/>
            <w:tcBorders>
              <w:top w:val="nil"/>
              <w:left w:val="nil"/>
              <w:bottom w:val="nil"/>
              <w:right w:val="nil"/>
            </w:tcBorders>
            <w:noWrap/>
            <w:tcMar>
              <w:top w:w="15" w:type="dxa"/>
              <w:left w:w="60" w:type="dxa"/>
              <w:bottom w:w="0" w:type="dxa"/>
              <w:right w:w="60" w:type="dxa"/>
            </w:tcMar>
            <w:vAlign w:val="bottom"/>
            <w:hideMark/>
          </w:tcPr>
          <w:p w14:paraId="480A9DE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w:t>
            </w:r>
          </w:p>
        </w:tc>
        <w:tc>
          <w:tcPr>
            <w:tcW w:w="0" w:type="auto"/>
            <w:tcBorders>
              <w:top w:val="nil"/>
              <w:left w:val="nil"/>
              <w:bottom w:val="nil"/>
              <w:right w:val="nil"/>
            </w:tcBorders>
            <w:noWrap/>
            <w:tcMar>
              <w:top w:w="15" w:type="dxa"/>
              <w:left w:w="60" w:type="dxa"/>
              <w:bottom w:w="0" w:type="dxa"/>
              <w:right w:w="60" w:type="dxa"/>
            </w:tcMar>
            <w:vAlign w:val="bottom"/>
            <w:hideMark/>
          </w:tcPr>
          <w:p w14:paraId="5A57881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B0BF16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783.991</w:t>
            </w:r>
          </w:p>
        </w:tc>
        <w:tc>
          <w:tcPr>
            <w:tcW w:w="0" w:type="auto"/>
            <w:tcBorders>
              <w:top w:val="nil"/>
              <w:left w:val="nil"/>
              <w:bottom w:val="nil"/>
              <w:right w:val="nil"/>
            </w:tcBorders>
            <w:noWrap/>
            <w:tcMar>
              <w:top w:w="15" w:type="dxa"/>
              <w:left w:w="60" w:type="dxa"/>
              <w:bottom w:w="0" w:type="dxa"/>
              <w:right w:w="60" w:type="dxa"/>
            </w:tcMar>
            <w:vAlign w:val="bottom"/>
            <w:hideMark/>
          </w:tcPr>
          <w:p w14:paraId="4438041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79</w:t>
            </w:r>
          </w:p>
        </w:tc>
        <w:tc>
          <w:tcPr>
            <w:tcW w:w="0" w:type="auto"/>
            <w:tcBorders>
              <w:top w:val="nil"/>
              <w:left w:val="nil"/>
              <w:bottom w:val="nil"/>
              <w:right w:val="nil"/>
            </w:tcBorders>
            <w:noWrap/>
            <w:tcMar>
              <w:top w:w="15" w:type="dxa"/>
              <w:left w:w="60" w:type="dxa"/>
              <w:bottom w:w="0" w:type="dxa"/>
              <w:right w:w="60" w:type="dxa"/>
            </w:tcMar>
            <w:vAlign w:val="bottom"/>
            <w:hideMark/>
          </w:tcPr>
          <w:p w14:paraId="34017E6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385B416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12543.855</w:t>
            </w:r>
          </w:p>
        </w:tc>
        <w:tc>
          <w:tcPr>
            <w:tcW w:w="0" w:type="auto"/>
            <w:tcBorders>
              <w:top w:val="nil"/>
              <w:left w:val="nil"/>
              <w:bottom w:val="nil"/>
              <w:right w:val="nil"/>
            </w:tcBorders>
            <w:noWrap/>
            <w:tcMar>
              <w:top w:w="15" w:type="dxa"/>
              <w:left w:w="60" w:type="dxa"/>
              <w:bottom w:w="0" w:type="dxa"/>
              <w:right w:w="60" w:type="dxa"/>
            </w:tcMar>
            <w:vAlign w:val="bottom"/>
            <w:hideMark/>
          </w:tcPr>
          <w:p w14:paraId="1FE8322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127</w:t>
            </w:r>
          </w:p>
        </w:tc>
      </w:tr>
      <w:tr w:rsidR="004C667D" w:rsidRPr="004C667D" w14:paraId="2C12422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DB3AF8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5162237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51.913</w:t>
            </w:r>
          </w:p>
        </w:tc>
        <w:tc>
          <w:tcPr>
            <w:tcW w:w="0" w:type="auto"/>
            <w:tcBorders>
              <w:top w:val="nil"/>
              <w:left w:val="nil"/>
              <w:bottom w:val="nil"/>
              <w:right w:val="nil"/>
            </w:tcBorders>
            <w:noWrap/>
            <w:tcMar>
              <w:top w:w="15" w:type="dxa"/>
              <w:left w:w="60" w:type="dxa"/>
              <w:bottom w:w="0" w:type="dxa"/>
              <w:right w:w="60" w:type="dxa"/>
            </w:tcMar>
            <w:vAlign w:val="bottom"/>
            <w:hideMark/>
          </w:tcPr>
          <w:p w14:paraId="3CF665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w:t>
            </w:r>
          </w:p>
        </w:tc>
        <w:tc>
          <w:tcPr>
            <w:tcW w:w="0" w:type="auto"/>
            <w:tcBorders>
              <w:top w:val="nil"/>
              <w:left w:val="nil"/>
              <w:bottom w:val="nil"/>
              <w:right w:val="nil"/>
            </w:tcBorders>
            <w:noWrap/>
            <w:tcMar>
              <w:top w:w="15" w:type="dxa"/>
              <w:left w:w="60" w:type="dxa"/>
              <w:bottom w:w="0" w:type="dxa"/>
              <w:right w:w="60" w:type="dxa"/>
            </w:tcMar>
            <w:vAlign w:val="bottom"/>
            <w:hideMark/>
          </w:tcPr>
          <w:p w14:paraId="53A14D0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E14B16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830.609</w:t>
            </w:r>
          </w:p>
        </w:tc>
        <w:tc>
          <w:tcPr>
            <w:tcW w:w="0" w:type="auto"/>
            <w:tcBorders>
              <w:top w:val="nil"/>
              <w:left w:val="nil"/>
              <w:bottom w:val="nil"/>
              <w:right w:val="nil"/>
            </w:tcBorders>
            <w:noWrap/>
            <w:tcMar>
              <w:top w:w="15" w:type="dxa"/>
              <w:left w:w="60" w:type="dxa"/>
              <w:bottom w:w="0" w:type="dxa"/>
              <w:right w:w="60" w:type="dxa"/>
            </w:tcMar>
            <w:vAlign w:val="bottom"/>
            <w:hideMark/>
          </w:tcPr>
          <w:p w14:paraId="2AE593A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80</w:t>
            </w:r>
          </w:p>
        </w:tc>
        <w:tc>
          <w:tcPr>
            <w:tcW w:w="0" w:type="auto"/>
            <w:tcBorders>
              <w:top w:val="nil"/>
              <w:left w:val="nil"/>
              <w:bottom w:val="nil"/>
              <w:right w:val="nil"/>
            </w:tcBorders>
            <w:noWrap/>
            <w:tcMar>
              <w:top w:w="15" w:type="dxa"/>
              <w:left w:w="60" w:type="dxa"/>
              <w:bottom w:w="0" w:type="dxa"/>
              <w:right w:w="60" w:type="dxa"/>
            </w:tcMar>
            <w:vAlign w:val="bottom"/>
            <w:hideMark/>
          </w:tcPr>
          <w:p w14:paraId="445F51F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17D7CC0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13289.752</w:t>
            </w:r>
          </w:p>
        </w:tc>
        <w:tc>
          <w:tcPr>
            <w:tcW w:w="0" w:type="auto"/>
            <w:tcBorders>
              <w:top w:val="nil"/>
              <w:left w:val="nil"/>
              <w:bottom w:val="nil"/>
              <w:right w:val="nil"/>
            </w:tcBorders>
            <w:noWrap/>
            <w:tcMar>
              <w:top w:w="15" w:type="dxa"/>
              <w:left w:w="60" w:type="dxa"/>
              <w:bottom w:w="0" w:type="dxa"/>
              <w:right w:w="60" w:type="dxa"/>
            </w:tcMar>
            <w:vAlign w:val="bottom"/>
            <w:hideMark/>
          </w:tcPr>
          <w:p w14:paraId="4CBA8F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108A47A2"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38199F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2DFCFFA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55.000</w:t>
            </w:r>
          </w:p>
        </w:tc>
        <w:tc>
          <w:tcPr>
            <w:tcW w:w="0" w:type="auto"/>
            <w:tcBorders>
              <w:top w:val="nil"/>
              <w:left w:val="nil"/>
              <w:bottom w:val="nil"/>
              <w:right w:val="nil"/>
            </w:tcBorders>
            <w:noWrap/>
            <w:tcMar>
              <w:top w:w="15" w:type="dxa"/>
              <w:left w:w="60" w:type="dxa"/>
              <w:bottom w:w="0" w:type="dxa"/>
              <w:right w:w="60" w:type="dxa"/>
            </w:tcMar>
            <w:vAlign w:val="bottom"/>
            <w:hideMark/>
          </w:tcPr>
          <w:p w14:paraId="5DE8C93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33</w:t>
            </w:r>
          </w:p>
        </w:tc>
        <w:tc>
          <w:tcPr>
            <w:tcW w:w="0" w:type="auto"/>
            <w:tcBorders>
              <w:top w:val="nil"/>
              <w:left w:val="nil"/>
              <w:bottom w:val="nil"/>
              <w:right w:val="nil"/>
            </w:tcBorders>
            <w:noWrap/>
            <w:tcMar>
              <w:top w:w="15" w:type="dxa"/>
              <w:left w:w="60" w:type="dxa"/>
              <w:bottom w:w="0" w:type="dxa"/>
              <w:right w:w="60" w:type="dxa"/>
            </w:tcMar>
            <w:vAlign w:val="bottom"/>
            <w:hideMark/>
          </w:tcPr>
          <w:p w14:paraId="467B2BA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7E45764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880.000</w:t>
            </w:r>
          </w:p>
        </w:tc>
        <w:tc>
          <w:tcPr>
            <w:tcW w:w="0" w:type="auto"/>
            <w:tcBorders>
              <w:top w:val="nil"/>
              <w:left w:val="nil"/>
              <w:bottom w:val="nil"/>
              <w:right w:val="nil"/>
            </w:tcBorders>
            <w:noWrap/>
            <w:tcMar>
              <w:top w:w="15" w:type="dxa"/>
              <w:left w:w="60" w:type="dxa"/>
              <w:bottom w:w="0" w:type="dxa"/>
              <w:right w:w="60" w:type="dxa"/>
            </w:tcMar>
            <w:vAlign w:val="bottom"/>
            <w:hideMark/>
          </w:tcPr>
          <w:p w14:paraId="49D6B9B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81</w:t>
            </w:r>
          </w:p>
        </w:tc>
        <w:tc>
          <w:tcPr>
            <w:tcW w:w="0" w:type="auto"/>
            <w:tcBorders>
              <w:top w:val="nil"/>
              <w:left w:val="nil"/>
              <w:bottom w:val="nil"/>
              <w:right w:val="nil"/>
            </w:tcBorders>
            <w:noWrap/>
            <w:tcMar>
              <w:top w:w="15" w:type="dxa"/>
              <w:left w:w="60" w:type="dxa"/>
              <w:bottom w:w="0" w:type="dxa"/>
              <w:right w:w="60" w:type="dxa"/>
            </w:tcMar>
            <w:vAlign w:val="bottom"/>
            <w:hideMark/>
          </w:tcPr>
          <w:p w14:paraId="4D9F5EF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60C3B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E4D8F9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24A1F00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3EAD90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0394F72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58.270</w:t>
            </w:r>
          </w:p>
        </w:tc>
        <w:tc>
          <w:tcPr>
            <w:tcW w:w="0" w:type="auto"/>
            <w:tcBorders>
              <w:top w:val="nil"/>
              <w:left w:val="nil"/>
              <w:bottom w:val="nil"/>
              <w:right w:val="nil"/>
            </w:tcBorders>
            <w:noWrap/>
            <w:tcMar>
              <w:top w:w="15" w:type="dxa"/>
              <w:left w:w="60" w:type="dxa"/>
              <w:bottom w:w="0" w:type="dxa"/>
              <w:right w:w="60" w:type="dxa"/>
            </w:tcMar>
            <w:vAlign w:val="bottom"/>
            <w:hideMark/>
          </w:tcPr>
          <w:p w14:paraId="04DB49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w:t>
            </w:r>
          </w:p>
        </w:tc>
        <w:tc>
          <w:tcPr>
            <w:tcW w:w="0" w:type="auto"/>
            <w:tcBorders>
              <w:top w:val="nil"/>
              <w:left w:val="nil"/>
              <w:bottom w:val="nil"/>
              <w:right w:val="nil"/>
            </w:tcBorders>
            <w:noWrap/>
            <w:tcMar>
              <w:top w:w="15" w:type="dxa"/>
              <w:left w:w="60" w:type="dxa"/>
              <w:bottom w:w="0" w:type="dxa"/>
              <w:right w:w="60" w:type="dxa"/>
            </w:tcMar>
            <w:vAlign w:val="bottom"/>
            <w:hideMark/>
          </w:tcPr>
          <w:p w14:paraId="6B8F1B9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6C21765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932.328</w:t>
            </w:r>
          </w:p>
        </w:tc>
        <w:tc>
          <w:tcPr>
            <w:tcW w:w="0" w:type="auto"/>
            <w:tcBorders>
              <w:top w:val="nil"/>
              <w:left w:val="nil"/>
              <w:bottom w:val="nil"/>
              <w:right w:val="nil"/>
            </w:tcBorders>
            <w:noWrap/>
            <w:tcMar>
              <w:top w:w="15" w:type="dxa"/>
              <w:left w:w="60" w:type="dxa"/>
              <w:bottom w:w="0" w:type="dxa"/>
              <w:right w:w="60" w:type="dxa"/>
            </w:tcMar>
            <w:vAlign w:val="bottom"/>
            <w:hideMark/>
          </w:tcPr>
          <w:p w14:paraId="5AC5102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82</w:t>
            </w:r>
          </w:p>
        </w:tc>
        <w:tc>
          <w:tcPr>
            <w:tcW w:w="0" w:type="auto"/>
            <w:tcBorders>
              <w:top w:val="nil"/>
              <w:left w:val="nil"/>
              <w:bottom w:val="nil"/>
              <w:right w:val="nil"/>
            </w:tcBorders>
            <w:noWrap/>
            <w:tcMar>
              <w:top w:w="15" w:type="dxa"/>
              <w:left w:w="60" w:type="dxa"/>
              <w:bottom w:w="0" w:type="dxa"/>
              <w:right w:w="60" w:type="dxa"/>
            </w:tcMar>
            <w:vAlign w:val="bottom"/>
            <w:hideMark/>
          </w:tcPr>
          <w:p w14:paraId="5509F62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A34CFF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71A3CF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0D78564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3811E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B1</w:t>
            </w:r>
          </w:p>
        </w:tc>
        <w:tc>
          <w:tcPr>
            <w:tcW w:w="0" w:type="auto"/>
            <w:tcBorders>
              <w:top w:val="nil"/>
              <w:left w:val="nil"/>
              <w:bottom w:val="nil"/>
              <w:right w:val="nil"/>
            </w:tcBorders>
            <w:noWrap/>
            <w:tcMar>
              <w:top w:w="15" w:type="dxa"/>
              <w:left w:w="60" w:type="dxa"/>
              <w:bottom w:w="0" w:type="dxa"/>
              <w:right w:w="60" w:type="dxa"/>
            </w:tcMar>
            <w:vAlign w:val="bottom"/>
            <w:hideMark/>
          </w:tcPr>
          <w:p w14:paraId="3B6E4BB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61.735</w:t>
            </w:r>
          </w:p>
        </w:tc>
        <w:tc>
          <w:tcPr>
            <w:tcW w:w="0" w:type="auto"/>
            <w:tcBorders>
              <w:top w:val="nil"/>
              <w:left w:val="nil"/>
              <w:bottom w:val="nil"/>
              <w:right w:val="nil"/>
            </w:tcBorders>
            <w:noWrap/>
            <w:tcMar>
              <w:top w:w="15" w:type="dxa"/>
              <w:left w:w="60" w:type="dxa"/>
              <w:bottom w:w="0" w:type="dxa"/>
              <w:right w:w="60" w:type="dxa"/>
            </w:tcMar>
            <w:vAlign w:val="bottom"/>
            <w:hideMark/>
          </w:tcPr>
          <w:p w14:paraId="115C1A2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35</w:t>
            </w:r>
          </w:p>
        </w:tc>
        <w:tc>
          <w:tcPr>
            <w:tcW w:w="0" w:type="auto"/>
            <w:tcBorders>
              <w:top w:val="nil"/>
              <w:left w:val="nil"/>
              <w:bottom w:val="nil"/>
              <w:right w:val="nil"/>
            </w:tcBorders>
            <w:noWrap/>
            <w:tcMar>
              <w:top w:w="15" w:type="dxa"/>
              <w:left w:w="60" w:type="dxa"/>
              <w:bottom w:w="0" w:type="dxa"/>
              <w:right w:w="60" w:type="dxa"/>
            </w:tcMar>
            <w:vAlign w:val="bottom"/>
            <w:hideMark/>
          </w:tcPr>
          <w:p w14:paraId="15632B9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B5</w:t>
            </w:r>
          </w:p>
        </w:tc>
        <w:tc>
          <w:tcPr>
            <w:tcW w:w="0" w:type="auto"/>
            <w:tcBorders>
              <w:top w:val="nil"/>
              <w:left w:val="nil"/>
              <w:bottom w:val="nil"/>
              <w:right w:val="nil"/>
            </w:tcBorders>
            <w:noWrap/>
            <w:tcMar>
              <w:top w:w="15" w:type="dxa"/>
              <w:left w:w="60" w:type="dxa"/>
              <w:bottom w:w="0" w:type="dxa"/>
              <w:right w:w="60" w:type="dxa"/>
            </w:tcMar>
            <w:vAlign w:val="bottom"/>
            <w:hideMark/>
          </w:tcPr>
          <w:p w14:paraId="188D3F1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987.767</w:t>
            </w:r>
          </w:p>
        </w:tc>
        <w:tc>
          <w:tcPr>
            <w:tcW w:w="0" w:type="auto"/>
            <w:tcBorders>
              <w:top w:val="nil"/>
              <w:left w:val="nil"/>
              <w:bottom w:val="nil"/>
              <w:right w:val="nil"/>
            </w:tcBorders>
            <w:noWrap/>
            <w:tcMar>
              <w:top w:w="15" w:type="dxa"/>
              <w:left w:w="60" w:type="dxa"/>
              <w:bottom w:w="0" w:type="dxa"/>
              <w:right w:w="60" w:type="dxa"/>
            </w:tcMar>
            <w:vAlign w:val="bottom"/>
            <w:hideMark/>
          </w:tcPr>
          <w:p w14:paraId="7DBB18E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w:t>
            </w:r>
          </w:p>
        </w:tc>
        <w:tc>
          <w:tcPr>
            <w:tcW w:w="0" w:type="auto"/>
            <w:tcBorders>
              <w:top w:val="nil"/>
              <w:left w:val="nil"/>
              <w:bottom w:val="nil"/>
              <w:right w:val="nil"/>
            </w:tcBorders>
            <w:noWrap/>
            <w:tcMar>
              <w:top w:w="15" w:type="dxa"/>
              <w:left w:w="60" w:type="dxa"/>
              <w:bottom w:w="0" w:type="dxa"/>
              <w:right w:w="60" w:type="dxa"/>
            </w:tcMar>
            <w:vAlign w:val="bottom"/>
            <w:hideMark/>
          </w:tcPr>
          <w:p w14:paraId="0DB6EF7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B9</w:t>
            </w:r>
          </w:p>
        </w:tc>
        <w:tc>
          <w:tcPr>
            <w:tcW w:w="0" w:type="auto"/>
            <w:tcBorders>
              <w:top w:val="nil"/>
              <w:left w:val="nil"/>
              <w:bottom w:val="nil"/>
              <w:right w:val="nil"/>
            </w:tcBorders>
            <w:noWrap/>
            <w:tcMar>
              <w:top w:w="15" w:type="dxa"/>
              <w:left w:w="60" w:type="dxa"/>
              <w:bottom w:w="0" w:type="dxa"/>
              <w:right w:w="60" w:type="dxa"/>
            </w:tcMar>
            <w:vAlign w:val="bottom"/>
            <w:hideMark/>
          </w:tcPr>
          <w:p w14:paraId="3E0DA6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CAD3FE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608B210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C93D7A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EC63D4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628909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D3F267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AB2FBD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F736C4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A0E849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A024F2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5A470E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F20181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48014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50A1C98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65.406</w:t>
            </w:r>
          </w:p>
        </w:tc>
        <w:tc>
          <w:tcPr>
            <w:tcW w:w="0" w:type="auto"/>
            <w:tcBorders>
              <w:top w:val="nil"/>
              <w:left w:val="nil"/>
              <w:bottom w:val="nil"/>
              <w:right w:val="nil"/>
            </w:tcBorders>
            <w:noWrap/>
            <w:tcMar>
              <w:top w:w="15" w:type="dxa"/>
              <w:left w:w="60" w:type="dxa"/>
              <w:bottom w:w="0" w:type="dxa"/>
              <w:right w:w="60" w:type="dxa"/>
            </w:tcMar>
            <w:vAlign w:val="bottom"/>
            <w:hideMark/>
          </w:tcPr>
          <w:p w14:paraId="69BD2B7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w:t>
            </w:r>
          </w:p>
        </w:tc>
        <w:tc>
          <w:tcPr>
            <w:tcW w:w="0" w:type="auto"/>
            <w:tcBorders>
              <w:top w:val="nil"/>
              <w:left w:val="nil"/>
              <w:bottom w:val="nil"/>
              <w:right w:val="nil"/>
            </w:tcBorders>
            <w:noWrap/>
            <w:tcMar>
              <w:top w:w="15" w:type="dxa"/>
              <w:left w:w="60" w:type="dxa"/>
              <w:bottom w:w="0" w:type="dxa"/>
              <w:right w:w="60" w:type="dxa"/>
            </w:tcMar>
            <w:vAlign w:val="bottom"/>
            <w:hideMark/>
          </w:tcPr>
          <w:p w14:paraId="193A466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6BAAED9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1046.502</w:t>
            </w:r>
          </w:p>
        </w:tc>
        <w:tc>
          <w:tcPr>
            <w:tcW w:w="0" w:type="auto"/>
            <w:tcBorders>
              <w:top w:val="nil"/>
              <w:left w:val="nil"/>
              <w:bottom w:val="nil"/>
              <w:right w:val="nil"/>
            </w:tcBorders>
            <w:noWrap/>
            <w:tcMar>
              <w:top w:w="15" w:type="dxa"/>
              <w:left w:w="60" w:type="dxa"/>
              <w:bottom w:w="0" w:type="dxa"/>
              <w:right w:w="60" w:type="dxa"/>
            </w:tcMar>
            <w:vAlign w:val="bottom"/>
            <w:hideMark/>
          </w:tcPr>
          <w:p w14:paraId="176AECA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84</w:t>
            </w:r>
          </w:p>
        </w:tc>
        <w:tc>
          <w:tcPr>
            <w:tcW w:w="0" w:type="auto"/>
            <w:tcBorders>
              <w:top w:val="nil"/>
              <w:left w:val="nil"/>
              <w:bottom w:val="nil"/>
              <w:right w:val="nil"/>
            </w:tcBorders>
            <w:noWrap/>
            <w:tcMar>
              <w:top w:w="15" w:type="dxa"/>
              <w:left w:w="60" w:type="dxa"/>
              <w:bottom w:w="0" w:type="dxa"/>
              <w:right w:w="60" w:type="dxa"/>
            </w:tcMar>
            <w:vAlign w:val="bottom"/>
            <w:hideMark/>
          </w:tcPr>
          <w:p w14:paraId="7C0611F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FED2E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0EFD8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D4ABF0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D48856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22331EB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69.296</w:t>
            </w:r>
          </w:p>
        </w:tc>
        <w:tc>
          <w:tcPr>
            <w:tcW w:w="0" w:type="auto"/>
            <w:tcBorders>
              <w:top w:val="nil"/>
              <w:left w:val="nil"/>
              <w:bottom w:val="nil"/>
              <w:right w:val="nil"/>
            </w:tcBorders>
            <w:noWrap/>
            <w:tcMar>
              <w:top w:w="15" w:type="dxa"/>
              <w:left w:w="60" w:type="dxa"/>
              <w:bottom w:w="0" w:type="dxa"/>
              <w:right w:w="60" w:type="dxa"/>
            </w:tcMar>
            <w:vAlign w:val="bottom"/>
            <w:hideMark/>
          </w:tcPr>
          <w:p w14:paraId="1E2EC30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37</w:t>
            </w:r>
          </w:p>
        </w:tc>
        <w:tc>
          <w:tcPr>
            <w:tcW w:w="0" w:type="auto"/>
            <w:tcBorders>
              <w:top w:val="nil"/>
              <w:left w:val="nil"/>
              <w:bottom w:val="nil"/>
              <w:right w:val="nil"/>
            </w:tcBorders>
            <w:noWrap/>
            <w:tcMar>
              <w:top w:w="15" w:type="dxa"/>
              <w:left w:w="60" w:type="dxa"/>
              <w:bottom w:w="0" w:type="dxa"/>
              <w:right w:w="60" w:type="dxa"/>
            </w:tcMar>
            <w:vAlign w:val="bottom"/>
            <w:hideMark/>
          </w:tcPr>
          <w:p w14:paraId="02FBB36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0D1DB56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1108.731</w:t>
            </w:r>
          </w:p>
        </w:tc>
        <w:tc>
          <w:tcPr>
            <w:tcW w:w="0" w:type="auto"/>
            <w:tcBorders>
              <w:top w:val="nil"/>
              <w:left w:val="nil"/>
              <w:bottom w:val="nil"/>
              <w:right w:val="nil"/>
            </w:tcBorders>
            <w:noWrap/>
            <w:tcMar>
              <w:top w:w="15" w:type="dxa"/>
              <w:left w:w="60" w:type="dxa"/>
              <w:bottom w:w="0" w:type="dxa"/>
              <w:right w:w="60" w:type="dxa"/>
            </w:tcMar>
            <w:vAlign w:val="bottom"/>
            <w:hideMark/>
          </w:tcPr>
          <w:p w14:paraId="47C430F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85</w:t>
            </w:r>
          </w:p>
        </w:tc>
        <w:tc>
          <w:tcPr>
            <w:tcW w:w="0" w:type="auto"/>
            <w:tcBorders>
              <w:top w:val="nil"/>
              <w:left w:val="nil"/>
              <w:bottom w:val="nil"/>
              <w:right w:val="nil"/>
            </w:tcBorders>
            <w:noWrap/>
            <w:tcMar>
              <w:top w:w="15" w:type="dxa"/>
              <w:left w:w="60" w:type="dxa"/>
              <w:bottom w:w="0" w:type="dxa"/>
              <w:right w:w="60" w:type="dxa"/>
            </w:tcMar>
            <w:vAlign w:val="bottom"/>
            <w:hideMark/>
          </w:tcPr>
          <w:p w14:paraId="4C9765B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724E60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9A8E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906F86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78E8CB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72B90BF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73.416</w:t>
            </w:r>
          </w:p>
        </w:tc>
        <w:tc>
          <w:tcPr>
            <w:tcW w:w="0" w:type="auto"/>
            <w:tcBorders>
              <w:top w:val="nil"/>
              <w:left w:val="nil"/>
              <w:bottom w:val="nil"/>
              <w:right w:val="nil"/>
            </w:tcBorders>
            <w:noWrap/>
            <w:tcMar>
              <w:top w:w="15" w:type="dxa"/>
              <w:left w:w="60" w:type="dxa"/>
              <w:bottom w:w="0" w:type="dxa"/>
              <w:right w:w="60" w:type="dxa"/>
            </w:tcMar>
            <w:vAlign w:val="bottom"/>
            <w:hideMark/>
          </w:tcPr>
          <w:p w14:paraId="400DDC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38</w:t>
            </w:r>
          </w:p>
        </w:tc>
        <w:tc>
          <w:tcPr>
            <w:tcW w:w="0" w:type="auto"/>
            <w:tcBorders>
              <w:top w:val="nil"/>
              <w:left w:val="nil"/>
              <w:bottom w:val="nil"/>
              <w:right w:val="nil"/>
            </w:tcBorders>
            <w:noWrap/>
            <w:tcMar>
              <w:top w:w="15" w:type="dxa"/>
              <w:left w:w="60" w:type="dxa"/>
              <w:bottom w:w="0" w:type="dxa"/>
              <w:right w:w="60" w:type="dxa"/>
            </w:tcMar>
            <w:vAlign w:val="bottom"/>
            <w:hideMark/>
          </w:tcPr>
          <w:p w14:paraId="6EBDC5D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015B9AC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1174.659</w:t>
            </w:r>
          </w:p>
        </w:tc>
        <w:tc>
          <w:tcPr>
            <w:tcW w:w="0" w:type="auto"/>
            <w:tcBorders>
              <w:top w:val="nil"/>
              <w:left w:val="nil"/>
              <w:bottom w:val="nil"/>
              <w:right w:val="nil"/>
            </w:tcBorders>
            <w:noWrap/>
            <w:tcMar>
              <w:top w:w="15" w:type="dxa"/>
              <w:left w:w="60" w:type="dxa"/>
              <w:bottom w:w="0" w:type="dxa"/>
              <w:right w:w="60" w:type="dxa"/>
            </w:tcMar>
            <w:vAlign w:val="bottom"/>
            <w:hideMark/>
          </w:tcPr>
          <w:p w14:paraId="324D9DA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86</w:t>
            </w:r>
          </w:p>
        </w:tc>
        <w:tc>
          <w:tcPr>
            <w:tcW w:w="0" w:type="auto"/>
            <w:tcBorders>
              <w:top w:val="nil"/>
              <w:left w:val="nil"/>
              <w:bottom w:val="nil"/>
              <w:right w:val="nil"/>
            </w:tcBorders>
            <w:noWrap/>
            <w:tcMar>
              <w:top w:w="15" w:type="dxa"/>
              <w:left w:w="60" w:type="dxa"/>
              <w:bottom w:w="0" w:type="dxa"/>
              <w:right w:w="60" w:type="dxa"/>
            </w:tcMar>
            <w:vAlign w:val="bottom"/>
            <w:hideMark/>
          </w:tcPr>
          <w:p w14:paraId="66A710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23C5FB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1313D3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567C21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B740D1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3E27E3E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77.782</w:t>
            </w:r>
          </w:p>
        </w:tc>
        <w:tc>
          <w:tcPr>
            <w:tcW w:w="0" w:type="auto"/>
            <w:tcBorders>
              <w:top w:val="nil"/>
              <w:left w:val="nil"/>
              <w:bottom w:val="nil"/>
              <w:right w:val="nil"/>
            </w:tcBorders>
            <w:noWrap/>
            <w:tcMar>
              <w:top w:w="15" w:type="dxa"/>
              <w:left w:w="60" w:type="dxa"/>
              <w:bottom w:w="0" w:type="dxa"/>
              <w:right w:w="60" w:type="dxa"/>
            </w:tcMar>
            <w:vAlign w:val="bottom"/>
            <w:hideMark/>
          </w:tcPr>
          <w:p w14:paraId="1B5E207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w:t>
            </w:r>
          </w:p>
        </w:tc>
        <w:tc>
          <w:tcPr>
            <w:tcW w:w="0" w:type="auto"/>
            <w:tcBorders>
              <w:top w:val="nil"/>
              <w:left w:val="nil"/>
              <w:bottom w:val="nil"/>
              <w:right w:val="nil"/>
            </w:tcBorders>
            <w:noWrap/>
            <w:tcMar>
              <w:top w:w="15" w:type="dxa"/>
              <w:left w:w="60" w:type="dxa"/>
              <w:bottom w:w="0" w:type="dxa"/>
              <w:right w:w="60" w:type="dxa"/>
            </w:tcMar>
            <w:vAlign w:val="bottom"/>
            <w:hideMark/>
          </w:tcPr>
          <w:p w14:paraId="0510DE3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7328803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1244.508</w:t>
            </w:r>
          </w:p>
        </w:tc>
        <w:tc>
          <w:tcPr>
            <w:tcW w:w="0" w:type="auto"/>
            <w:tcBorders>
              <w:top w:val="nil"/>
              <w:left w:val="nil"/>
              <w:bottom w:val="nil"/>
              <w:right w:val="nil"/>
            </w:tcBorders>
            <w:noWrap/>
            <w:tcMar>
              <w:top w:w="15" w:type="dxa"/>
              <w:left w:w="60" w:type="dxa"/>
              <w:bottom w:w="0" w:type="dxa"/>
              <w:right w:w="60" w:type="dxa"/>
            </w:tcMar>
            <w:vAlign w:val="bottom"/>
            <w:hideMark/>
          </w:tcPr>
          <w:p w14:paraId="73CAF72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87</w:t>
            </w:r>
          </w:p>
        </w:tc>
        <w:tc>
          <w:tcPr>
            <w:tcW w:w="0" w:type="auto"/>
            <w:tcBorders>
              <w:top w:val="nil"/>
              <w:left w:val="nil"/>
              <w:bottom w:val="nil"/>
              <w:right w:val="nil"/>
            </w:tcBorders>
            <w:noWrap/>
            <w:tcMar>
              <w:top w:w="15" w:type="dxa"/>
              <w:left w:w="60" w:type="dxa"/>
              <w:bottom w:w="0" w:type="dxa"/>
              <w:right w:w="60" w:type="dxa"/>
            </w:tcMar>
            <w:vAlign w:val="bottom"/>
            <w:hideMark/>
          </w:tcPr>
          <w:p w14:paraId="4C793A4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BED5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102D9B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084E8F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88E8AA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E2</w:t>
            </w:r>
          </w:p>
        </w:tc>
        <w:tc>
          <w:tcPr>
            <w:tcW w:w="0" w:type="auto"/>
            <w:tcBorders>
              <w:top w:val="nil"/>
              <w:left w:val="nil"/>
              <w:bottom w:val="nil"/>
              <w:right w:val="nil"/>
            </w:tcBorders>
            <w:noWrap/>
            <w:tcMar>
              <w:top w:w="15" w:type="dxa"/>
              <w:left w:w="60" w:type="dxa"/>
              <w:bottom w:w="0" w:type="dxa"/>
              <w:right w:w="60" w:type="dxa"/>
            </w:tcMar>
            <w:vAlign w:val="bottom"/>
            <w:hideMark/>
          </w:tcPr>
          <w:p w14:paraId="1F6A2AB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82.407</w:t>
            </w:r>
          </w:p>
        </w:tc>
        <w:tc>
          <w:tcPr>
            <w:tcW w:w="0" w:type="auto"/>
            <w:tcBorders>
              <w:top w:val="nil"/>
              <w:left w:val="nil"/>
              <w:bottom w:val="nil"/>
              <w:right w:val="nil"/>
            </w:tcBorders>
            <w:noWrap/>
            <w:tcMar>
              <w:top w:w="15" w:type="dxa"/>
              <w:left w:w="60" w:type="dxa"/>
              <w:bottom w:w="0" w:type="dxa"/>
              <w:right w:w="60" w:type="dxa"/>
            </w:tcMar>
            <w:vAlign w:val="bottom"/>
            <w:hideMark/>
          </w:tcPr>
          <w:p w14:paraId="46F6A17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40</w:t>
            </w:r>
          </w:p>
        </w:tc>
        <w:tc>
          <w:tcPr>
            <w:tcW w:w="0" w:type="auto"/>
            <w:tcBorders>
              <w:top w:val="nil"/>
              <w:left w:val="nil"/>
              <w:bottom w:val="nil"/>
              <w:right w:val="nil"/>
            </w:tcBorders>
            <w:noWrap/>
            <w:tcMar>
              <w:top w:w="15" w:type="dxa"/>
              <w:left w:w="60" w:type="dxa"/>
              <w:bottom w:w="0" w:type="dxa"/>
              <w:right w:w="60" w:type="dxa"/>
            </w:tcMar>
            <w:vAlign w:val="bottom"/>
            <w:hideMark/>
          </w:tcPr>
          <w:p w14:paraId="7E9C9E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E6</w:t>
            </w:r>
          </w:p>
        </w:tc>
        <w:tc>
          <w:tcPr>
            <w:tcW w:w="0" w:type="auto"/>
            <w:tcBorders>
              <w:top w:val="nil"/>
              <w:left w:val="nil"/>
              <w:bottom w:val="nil"/>
              <w:right w:val="nil"/>
            </w:tcBorders>
            <w:noWrap/>
            <w:tcMar>
              <w:top w:w="15" w:type="dxa"/>
              <w:left w:w="60" w:type="dxa"/>
              <w:bottom w:w="0" w:type="dxa"/>
              <w:right w:w="60" w:type="dxa"/>
            </w:tcMar>
            <w:vAlign w:val="bottom"/>
            <w:hideMark/>
          </w:tcPr>
          <w:p w14:paraId="596F150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1318.510</w:t>
            </w:r>
          </w:p>
        </w:tc>
        <w:tc>
          <w:tcPr>
            <w:tcW w:w="0" w:type="auto"/>
            <w:tcBorders>
              <w:top w:val="nil"/>
              <w:left w:val="nil"/>
              <w:bottom w:val="nil"/>
              <w:right w:val="nil"/>
            </w:tcBorders>
            <w:noWrap/>
            <w:tcMar>
              <w:top w:w="15" w:type="dxa"/>
              <w:left w:w="60" w:type="dxa"/>
              <w:bottom w:w="0" w:type="dxa"/>
              <w:right w:w="60" w:type="dxa"/>
            </w:tcMar>
            <w:vAlign w:val="bottom"/>
            <w:hideMark/>
          </w:tcPr>
          <w:p w14:paraId="15866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w:t>
            </w:r>
          </w:p>
        </w:tc>
        <w:tc>
          <w:tcPr>
            <w:tcW w:w="0" w:type="auto"/>
            <w:tcBorders>
              <w:top w:val="nil"/>
              <w:left w:val="nil"/>
              <w:bottom w:val="nil"/>
              <w:right w:val="nil"/>
            </w:tcBorders>
            <w:noWrap/>
            <w:tcMar>
              <w:top w:w="15" w:type="dxa"/>
              <w:left w:w="60" w:type="dxa"/>
              <w:bottom w:w="0" w:type="dxa"/>
              <w:right w:w="60" w:type="dxa"/>
            </w:tcMar>
            <w:vAlign w:val="bottom"/>
            <w:hideMark/>
          </w:tcPr>
          <w:p w14:paraId="6138F7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8E63C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E968BF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267B62F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5EAEC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007A2C9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87.307</w:t>
            </w:r>
          </w:p>
        </w:tc>
        <w:tc>
          <w:tcPr>
            <w:tcW w:w="0" w:type="auto"/>
            <w:tcBorders>
              <w:top w:val="nil"/>
              <w:left w:val="nil"/>
              <w:bottom w:val="nil"/>
              <w:right w:val="nil"/>
            </w:tcBorders>
            <w:noWrap/>
            <w:tcMar>
              <w:top w:w="15" w:type="dxa"/>
              <w:left w:w="60" w:type="dxa"/>
              <w:bottom w:w="0" w:type="dxa"/>
              <w:right w:w="60" w:type="dxa"/>
            </w:tcMar>
            <w:vAlign w:val="bottom"/>
            <w:hideMark/>
          </w:tcPr>
          <w:p w14:paraId="6A0E366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w:t>
            </w:r>
          </w:p>
        </w:tc>
        <w:tc>
          <w:tcPr>
            <w:tcW w:w="0" w:type="auto"/>
            <w:tcBorders>
              <w:top w:val="nil"/>
              <w:left w:val="nil"/>
              <w:bottom w:val="nil"/>
              <w:right w:val="nil"/>
            </w:tcBorders>
            <w:noWrap/>
            <w:tcMar>
              <w:top w:w="15" w:type="dxa"/>
              <w:left w:w="60" w:type="dxa"/>
              <w:bottom w:w="0" w:type="dxa"/>
              <w:right w:w="60" w:type="dxa"/>
            </w:tcMar>
            <w:vAlign w:val="bottom"/>
            <w:hideMark/>
          </w:tcPr>
          <w:p w14:paraId="3E4B316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65B2B24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1396.913</w:t>
            </w:r>
          </w:p>
        </w:tc>
        <w:tc>
          <w:tcPr>
            <w:tcW w:w="0" w:type="auto"/>
            <w:tcBorders>
              <w:top w:val="nil"/>
              <w:left w:val="nil"/>
              <w:bottom w:val="nil"/>
              <w:right w:val="nil"/>
            </w:tcBorders>
            <w:noWrap/>
            <w:tcMar>
              <w:top w:w="15" w:type="dxa"/>
              <w:left w:w="60" w:type="dxa"/>
              <w:bottom w:w="0" w:type="dxa"/>
              <w:right w:w="60" w:type="dxa"/>
            </w:tcMar>
            <w:vAlign w:val="bottom"/>
            <w:hideMark/>
          </w:tcPr>
          <w:p w14:paraId="136F202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89</w:t>
            </w:r>
          </w:p>
        </w:tc>
        <w:tc>
          <w:tcPr>
            <w:tcW w:w="0" w:type="auto"/>
            <w:tcBorders>
              <w:top w:val="nil"/>
              <w:left w:val="nil"/>
              <w:bottom w:val="nil"/>
              <w:right w:val="nil"/>
            </w:tcBorders>
            <w:noWrap/>
            <w:tcMar>
              <w:top w:w="15" w:type="dxa"/>
              <w:left w:w="60" w:type="dxa"/>
              <w:bottom w:w="0" w:type="dxa"/>
              <w:right w:w="60" w:type="dxa"/>
            </w:tcMar>
            <w:vAlign w:val="bottom"/>
            <w:hideMark/>
          </w:tcPr>
          <w:p w14:paraId="2931F68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CCC4C65"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49BC257"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0C3DF4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9166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7316B14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92.499</w:t>
            </w:r>
          </w:p>
        </w:tc>
        <w:tc>
          <w:tcPr>
            <w:tcW w:w="0" w:type="auto"/>
            <w:tcBorders>
              <w:top w:val="nil"/>
              <w:left w:val="nil"/>
              <w:bottom w:val="nil"/>
              <w:right w:val="nil"/>
            </w:tcBorders>
            <w:noWrap/>
            <w:tcMar>
              <w:top w:w="15" w:type="dxa"/>
              <w:left w:w="60" w:type="dxa"/>
              <w:bottom w:w="0" w:type="dxa"/>
              <w:right w:w="60" w:type="dxa"/>
            </w:tcMar>
            <w:vAlign w:val="bottom"/>
            <w:hideMark/>
          </w:tcPr>
          <w:p w14:paraId="489C4DD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42</w:t>
            </w:r>
          </w:p>
        </w:tc>
        <w:tc>
          <w:tcPr>
            <w:tcW w:w="0" w:type="auto"/>
            <w:tcBorders>
              <w:top w:val="nil"/>
              <w:left w:val="nil"/>
              <w:bottom w:val="nil"/>
              <w:right w:val="nil"/>
            </w:tcBorders>
            <w:noWrap/>
            <w:tcMar>
              <w:top w:w="15" w:type="dxa"/>
              <w:left w:w="60" w:type="dxa"/>
              <w:bottom w:w="0" w:type="dxa"/>
              <w:right w:w="60" w:type="dxa"/>
            </w:tcMar>
            <w:vAlign w:val="bottom"/>
            <w:hideMark/>
          </w:tcPr>
          <w:p w14:paraId="2F62B8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793C869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1479.978</w:t>
            </w:r>
          </w:p>
        </w:tc>
        <w:tc>
          <w:tcPr>
            <w:tcW w:w="0" w:type="auto"/>
            <w:tcBorders>
              <w:top w:val="nil"/>
              <w:left w:val="nil"/>
              <w:bottom w:val="nil"/>
              <w:right w:val="nil"/>
            </w:tcBorders>
            <w:noWrap/>
            <w:tcMar>
              <w:top w:w="15" w:type="dxa"/>
              <w:left w:w="60" w:type="dxa"/>
              <w:bottom w:w="0" w:type="dxa"/>
              <w:right w:w="60" w:type="dxa"/>
            </w:tcMar>
            <w:vAlign w:val="bottom"/>
            <w:hideMark/>
          </w:tcPr>
          <w:p w14:paraId="220553C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90</w:t>
            </w:r>
          </w:p>
        </w:tc>
        <w:tc>
          <w:tcPr>
            <w:tcW w:w="0" w:type="auto"/>
            <w:tcBorders>
              <w:top w:val="nil"/>
              <w:left w:val="nil"/>
              <w:bottom w:val="nil"/>
              <w:right w:val="nil"/>
            </w:tcBorders>
            <w:noWrap/>
            <w:tcMar>
              <w:top w:w="15" w:type="dxa"/>
              <w:left w:w="60" w:type="dxa"/>
              <w:bottom w:w="0" w:type="dxa"/>
              <w:right w:w="60" w:type="dxa"/>
            </w:tcMar>
            <w:vAlign w:val="bottom"/>
            <w:hideMark/>
          </w:tcPr>
          <w:p w14:paraId="416D02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F8060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F0C2A6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D70DF2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55883A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6FC04D2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97.999</w:t>
            </w:r>
          </w:p>
        </w:tc>
        <w:tc>
          <w:tcPr>
            <w:tcW w:w="0" w:type="auto"/>
            <w:tcBorders>
              <w:top w:val="nil"/>
              <w:left w:val="nil"/>
              <w:bottom w:val="nil"/>
              <w:right w:val="nil"/>
            </w:tcBorders>
            <w:noWrap/>
            <w:tcMar>
              <w:top w:w="15" w:type="dxa"/>
              <w:left w:w="60" w:type="dxa"/>
              <w:bottom w:w="0" w:type="dxa"/>
              <w:right w:w="60" w:type="dxa"/>
            </w:tcMar>
            <w:vAlign w:val="bottom"/>
            <w:hideMark/>
          </w:tcPr>
          <w:p w14:paraId="3F5BB73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43</w:t>
            </w:r>
          </w:p>
        </w:tc>
        <w:tc>
          <w:tcPr>
            <w:tcW w:w="0" w:type="auto"/>
            <w:tcBorders>
              <w:top w:val="nil"/>
              <w:left w:val="nil"/>
              <w:bottom w:val="nil"/>
              <w:right w:val="nil"/>
            </w:tcBorders>
            <w:noWrap/>
            <w:tcMar>
              <w:top w:w="15" w:type="dxa"/>
              <w:left w:w="60" w:type="dxa"/>
              <w:bottom w:w="0" w:type="dxa"/>
              <w:right w:w="60" w:type="dxa"/>
            </w:tcMar>
            <w:vAlign w:val="bottom"/>
            <w:hideMark/>
          </w:tcPr>
          <w:p w14:paraId="3C8FA24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6D52331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1567.982</w:t>
            </w:r>
          </w:p>
        </w:tc>
        <w:tc>
          <w:tcPr>
            <w:tcW w:w="0" w:type="auto"/>
            <w:tcBorders>
              <w:top w:val="nil"/>
              <w:left w:val="nil"/>
              <w:bottom w:val="nil"/>
              <w:right w:val="nil"/>
            </w:tcBorders>
            <w:noWrap/>
            <w:tcMar>
              <w:top w:w="15" w:type="dxa"/>
              <w:left w:w="60" w:type="dxa"/>
              <w:bottom w:w="0" w:type="dxa"/>
              <w:right w:w="60" w:type="dxa"/>
            </w:tcMar>
            <w:vAlign w:val="bottom"/>
            <w:hideMark/>
          </w:tcPr>
          <w:p w14:paraId="057F18B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91</w:t>
            </w:r>
          </w:p>
        </w:tc>
        <w:tc>
          <w:tcPr>
            <w:tcW w:w="0" w:type="auto"/>
            <w:tcBorders>
              <w:top w:val="nil"/>
              <w:left w:val="nil"/>
              <w:bottom w:val="nil"/>
              <w:right w:val="nil"/>
            </w:tcBorders>
            <w:noWrap/>
            <w:tcMar>
              <w:top w:w="15" w:type="dxa"/>
              <w:left w:w="60" w:type="dxa"/>
              <w:bottom w:w="0" w:type="dxa"/>
              <w:right w:w="60" w:type="dxa"/>
            </w:tcMar>
            <w:vAlign w:val="bottom"/>
            <w:hideMark/>
          </w:tcPr>
          <w:p w14:paraId="77E47E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3E5038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3C591A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F9B853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E2D92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45671A5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103.826</w:t>
            </w:r>
          </w:p>
        </w:tc>
        <w:tc>
          <w:tcPr>
            <w:tcW w:w="0" w:type="auto"/>
            <w:tcBorders>
              <w:top w:val="nil"/>
              <w:left w:val="nil"/>
              <w:bottom w:val="nil"/>
              <w:right w:val="nil"/>
            </w:tcBorders>
            <w:noWrap/>
            <w:tcMar>
              <w:top w:w="15" w:type="dxa"/>
              <w:left w:w="60" w:type="dxa"/>
              <w:bottom w:w="0" w:type="dxa"/>
              <w:right w:w="60" w:type="dxa"/>
            </w:tcMar>
            <w:vAlign w:val="bottom"/>
            <w:hideMark/>
          </w:tcPr>
          <w:p w14:paraId="1F6B874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w:t>
            </w:r>
          </w:p>
        </w:tc>
        <w:tc>
          <w:tcPr>
            <w:tcW w:w="0" w:type="auto"/>
            <w:tcBorders>
              <w:top w:val="nil"/>
              <w:left w:val="nil"/>
              <w:bottom w:val="nil"/>
              <w:right w:val="nil"/>
            </w:tcBorders>
            <w:noWrap/>
            <w:tcMar>
              <w:top w:w="15" w:type="dxa"/>
              <w:left w:w="60" w:type="dxa"/>
              <w:bottom w:w="0" w:type="dxa"/>
              <w:right w:w="60" w:type="dxa"/>
            </w:tcMar>
            <w:vAlign w:val="bottom"/>
            <w:hideMark/>
          </w:tcPr>
          <w:p w14:paraId="7B32782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5A39431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1661.219</w:t>
            </w:r>
          </w:p>
        </w:tc>
        <w:tc>
          <w:tcPr>
            <w:tcW w:w="0" w:type="auto"/>
            <w:tcBorders>
              <w:top w:val="nil"/>
              <w:left w:val="nil"/>
              <w:bottom w:val="nil"/>
              <w:right w:val="nil"/>
            </w:tcBorders>
            <w:noWrap/>
            <w:tcMar>
              <w:top w:w="15" w:type="dxa"/>
              <w:left w:w="60" w:type="dxa"/>
              <w:bottom w:w="0" w:type="dxa"/>
              <w:right w:w="60" w:type="dxa"/>
            </w:tcMar>
            <w:vAlign w:val="bottom"/>
            <w:hideMark/>
          </w:tcPr>
          <w:p w14:paraId="61CED29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92</w:t>
            </w:r>
          </w:p>
        </w:tc>
        <w:tc>
          <w:tcPr>
            <w:tcW w:w="0" w:type="auto"/>
            <w:tcBorders>
              <w:top w:val="nil"/>
              <w:left w:val="nil"/>
              <w:bottom w:val="nil"/>
              <w:right w:val="nil"/>
            </w:tcBorders>
            <w:noWrap/>
            <w:tcMar>
              <w:top w:w="15" w:type="dxa"/>
              <w:left w:w="60" w:type="dxa"/>
              <w:bottom w:w="0" w:type="dxa"/>
              <w:right w:w="60" w:type="dxa"/>
            </w:tcMar>
            <w:vAlign w:val="bottom"/>
            <w:hideMark/>
          </w:tcPr>
          <w:p w14:paraId="5671EEE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BE6098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308471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120A03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C5326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0D05C9F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110.000</w:t>
            </w:r>
          </w:p>
        </w:tc>
        <w:tc>
          <w:tcPr>
            <w:tcW w:w="0" w:type="auto"/>
            <w:tcBorders>
              <w:top w:val="nil"/>
              <w:left w:val="nil"/>
              <w:bottom w:val="nil"/>
              <w:right w:val="nil"/>
            </w:tcBorders>
            <w:noWrap/>
            <w:tcMar>
              <w:top w:w="15" w:type="dxa"/>
              <w:left w:w="60" w:type="dxa"/>
              <w:bottom w:w="0" w:type="dxa"/>
              <w:right w:w="60" w:type="dxa"/>
            </w:tcMar>
            <w:vAlign w:val="bottom"/>
            <w:hideMark/>
          </w:tcPr>
          <w:p w14:paraId="3222DE7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45</w:t>
            </w:r>
          </w:p>
        </w:tc>
        <w:tc>
          <w:tcPr>
            <w:tcW w:w="0" w:type="auto"/>
            <w:tcBorders>
              <w:top w:val="nil"/>
              <w:left w:val="nil"/>
              <w:bottom w:val="nil"/>
              <w:right w:val="nil"/>
            </w:tcBorders>
            <w:noWrap/>
            <w:tcMar>
              <w:top w:w="15" w:type="dxa"/>
              <w:left w:w="60" w:type="dxa"/>
              <w:bottom w:w="0" w:type="dxa"/>
              <w:right w:w="60" w:type="dxa"/>
            </w:tcMar>
            <w:vAlign w:val="bottom"/>
            <w:hideMark/>
          </w:tcPr>
          <w:p w14:paraId="7EBDD9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545DDFE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1760.000</w:t>
            </w:r>
          </w:p>
        </w:tc>
        <w:tc>
          <w:tcPr>
            <w:tcW w:w="0" w:type="auto"/>
            <w:tcBorders>
              <w:top w:val="nil"/>
              <w:left w:val="nil"/>
              <w:bottom w:val="nil"/>
              <w:right w:val="nil"/>
            </w:tcBorders>
            <w:noWrap/>
            <w:tcMar>
              <w:top w:w="15" w:type="dxa"/>
              <w:left w:w="60" w:type="dxa"/>
              <w:bottom w:w="0" w:type="dxa"/>
              <w:right w:w="60" w:type="dxa"/>
            </w:tcMar>
            <w:vAlign w:val="bottom"/>
            <w:hideMark/>
          </w:tcPr>
          <w:p w14:paraId="3064023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w:t>
            </w:r>
          </w:p>
        </w:tc>
        <w:tc>
          <w:tcPr>
            <w:tcW w:w="0" w:type="auto"/>
            <w:tcBorders>
              <w:top w:val="nil"/>
              <w:left w:val="nil"/>
              <w:bottom w:val="nil"/>
              <w:right w:val="nil"/>
            </w:tcBorders>
            <w:noWrap/>
            <w:tcMar>
              <w:top w:w="15" w:type="dxa"/>
              <w:left w:w="60" w:type="dxa"/>
              <w:bottom w:w="0" w:type="dxa"/>
              <w:right w:w="60" w:type="dxa"/>
            </w:tcMar>
            <w:vAlign w:val="bottom"/>
            <w:hideMark/>
          </w:tcPr>
          <w:p w14:paraId="07B64C5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79B03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0E29FF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51505A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BAF997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5A9EBC7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116.541</w:t>
            </w:r>
          </w:p>
        </w:tc>
        <w:tc>
          <w:tcPr>
            <w:tcW w:w="0" w:type="auto"/>
            <w:tcBorders>
              <w:top w:val="nil"/>
              <w:left w:val="nil"/>
              <w:bottom w:val="nil"/>
              <w:right w:val="nil"/>
            </w:tcBorders>
            <w:noWrap/>
            <w:tcMar>
              <w:top w:w="15" w:type="dxa"/>
              <w:left w:w="60" w:type="dxa"/>
              <w:bottom w:w="0" w:type="dxa"/>
              <w:right w:w="60" w:type="dxa"/>
            </w:tcMar>
            <w:vAlign w:val="bottom"/>
            <w:hideMark/>
          </w:tcPr>
          <w:p w14:paraId="16B0624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w:t>
            </w:r>
          </w:p>
        </w:tc>
        <w:tc>
          <w:tcPr>
            <w:tcW w:w="0" w:type="auto"/>
            <w:tcBorders>
              <w:top w:val="nil"/>
              <w:left w:val="nil"/>
              <w:bottom w:val="nil"/>
              <w:right w:val="nil"/>
            </w:tcBorders>
            <w:noWrap/>
            <w:tcMar>
              <w:top w:w="15" w:type="dxa"/>
              <w:left w:w="60" w:type="dxa"/>
              <w:bottom w:w="0" w:type="dxa"/>
              <w:right w:w="60" w:type="dxa"/>
            </w:tcMar>
            <w:vAlign w:val="bottom"/>
            <w:hideMark/>
          </w:tcPr>
          <w:p w14:paraId="07B79A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29BE90F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1864.655</w:t>
            </w:r>
          </w:p>
        </w:tc>
        <w:tc>
          <w:tcPr>
            <w:tcW w:w="0" w:type="auto"/>
            <w:tcBorders>
              <w:top w:val="nil"/>
              <w:left w:val="nil"/>
              <w:bottom w:val="nil"/>
              <w:right w:val="nil"/>
            </w:tcBorders>
            <w:noWrap/>
            <w:tcMar>
              <w:top w:w="15" w:type="dxa"/>
              <w:left w:w="60" w:type="dxa"/>
              <w:bottom w:w="0" w:type="dxa"/>
              <w:right w:w="60" w:type="dxa"/>
            </w:tcMar>
            <w:vAlign w:val="bottom"/>
            <w:hideMark/>
          </w:tcPr>
          <w:p w14:paraId="0ECB65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94</w:t>
            </w:r>
          </w:p>
        </w:tc>
        <w:tc>
          <w:tcPr>
            <w:tcW w:w="0" w:type="auto"/>
            <w:tcBorders>
              <w:top w:val="nil"/>
              <w:left w:val="nil"/>
              <w:bottom w:val="nil"/>
              <w:right w:val="nil"/>
            </w:tcBorders>
            <w:noWrap/>
            <w:tcMar>
              <w:top w:w="15" w:type="dxa"/>
              <w:left w:w="60" w:type="dxa"/>
              <w:bottom w:w="0" w:type="dxa"/>
              <w:right w:w="60" w:type="dxa"/>
            </w:tcMar>
            <w:vAlign w:val="bottom"/>
            <w:hideMark/>
          </w:tcPr>
          <w:p w14:paraId="2C02250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952B66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52DB21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EDD31E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2878CF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B2</w:t>
            </w:r>
          </w:p>
        </w:tc>
        <w:tc>
          <w:tcPr>
            <w:tcW w:w="0" w:type="auto"/>
            <w:tcBorders>
              <w:top w:val="nil"/>
              <w:left w:val="nil"/>
              <w:bottom w:val="nil"/>
              <w:right w:val="nil"/>
            </w:tcBorders>
            <w:noWrap/>
            <w:tcMar>
              <w:top w:w="15" w:type="dxa"/>
              <w:left w:w="60" w:type="dxa"/>
              <w:bottom w:w="0" w:type="dxa"/>
              <w:right w:w="60" w:type="dxa"/>
            </w:tcMar>
            <w:vAlign w:val="bottom"/>
            <w:hideMark/>
          </w:tcPr>
          <w:p w14:paraId="5537FF1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123.471</w:t>
            </w:r>
          </w:p>
        </w:tc>
        <w:tc>
          <w:tcPr>
            <w:tcW w:w="0" w:type="auto"/>
            <w:tcBorders>
              <w:top w:val="nil"/>
              <w:left w:val="nil"/>
              <w:bottom w:val="nil"/>
              <w:right w:val="nil"/>
            </w:tcBorders>
            <w:noWrap/>
            <w:tcMar>
              <w:top w:w="15" w:type="dxa"/>
              <w:left w:w="60" w:type="dxa"/>
              <w:bottom w:w="0" w:type="dxa"/>
              <w:right w:w="60" w:type="dxa"/>
            </w:tcMar>
            <w:vAlign w:val="bottom"/>
            <w:hideMark/>
          </w:tcPr>
          <w:p w14:paraId="60426FC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47</w:t>
            </w:r>
          </w:p>
        </w:tc>
        <w:tc>
          <w:tcPr>
            <w:tcW w:w="0" w:type="auto"/>
            <w:tcBorders>
              <w:top w:val="nil"/>
              <w:left w:val="nil"/>
              <w:bottom w:val="nil"/>
              <w:right w:val="nil"/>
            </w:tcBorders>
            <w:noWrap/>
            <w:tcMar>
              <w:top w:w="15" w:type="dxa"/>
              <w:left w:w="60" w:type="dxa"/>
              <w:bottom w:w="0" w:type="dxa"/>
              <w:right w:w="60" w:type="dxa"/>
            </w:tcMar>
            <w:vAlign w:val="bottom"/>
            <w:hideMark/>
          </w:tcPr>
          <w:p w14:paraId="6FC6C4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B6</w:t>
            </w:r>
          </w:p>
        </w:tc>
        <w:tc>
          <w:tcPr>
            <w:tcW w:w="0" w:type="auto"/>
            <w:tcBorders>
              <w:top w:val="nil"/>
              <w:left w:val="nil"/>
              <w:bottom w:val="nil"/>
              <w:right w:val="nil"/>
            </w:tcBorders>
            <w:noWrap/>
            <w:tcMar>
              <w:top w:w="15" w:type="dxa"/>
              <w:left w:w="60" w:type="dxa"/>
              <w:bottom w:w="0" w:type="dxa"/>
              <w:right w:w="60" w:type="dxa"/>
            </w:tcMar>
            <w:vAlign w:val="bottom"/>
            <w:hideMark/>
          </w:tcPr>
          <w:p w14:paraId="377D118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1975.533</w:t>
            </w:r>
          </w:p>
        </w:tc>
        <w:tc>
          <w:tcPr>
            <w:tcW w:w="0" w:type="auto"/>
            <w:tcBorders>
              <w:top w:val="nil"/>
              <w:left w:val="nil"/>
              <w:bottom w:val="nil"/>
              <w:right w:val="nil"/>
            </w:tcBorders>
            <w:noWrap/>
            <w:tcMar>
              <w:top w:w="15" w:type="dxa"/>
              <w:left w:w="60" w:type="dxa"/>
              <w:bottom w:w="0" w:type="dxa"/>
              <w:right w:w="60" w:type="dxa"/>
            </w:tcMar>
            <w:vAlign w:val="bottom"/>
            <w:hideMark/>
          </w:tcPr>
          <w:p w14:paraId="5415939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95</w:t>
            </w:r>
          </w:p>
        </w:tc>
        <w:tc>
          <w:tcPr>
            <w:tcW w:w="0" w:type="auto"/>
            <w:tcBorders>
              <w:top w:val="nil"/>
              <w:left w:val="nil"/>
              <w:bottom w:val="nil"/>
              <w:right w:val="nil"/>
            </w:tcBorders>
            <w:noWrap/>
            <w:tcMar>
              <w:top w:w="15" w:type="dxa"/>
              <w:left w:w="60" w:type="dxa"/>
              <w:bottom w:w="0" w:type="dxa"/>
              <w:right w:w="60" w:type="dxa"/>
            </w:tcMar>
            <w:vAlign w:val="bottom"/>
            <w:hideMark/>
          </w:tcPr>
          <w:p w14:paraId="5ACC399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7CA03A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BFA5D6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11EA57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D102D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B67300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0AB27C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2F5D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53CD63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9F3223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F75B28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4F9D6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656F5C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354172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FBE6A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26FA015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130.813</w:t>
            </w:r>
          </w:p>
        </w:tc>
        <w:tc>
          <w:tcPr>
            <w:tcW w:w="0" w:type="auto"/>
            <w:tcBorders>
              <w:top w:val="nil"/>
              <w:left w:val="nil"/>
              <w:bottom w:val="nil"/>
              <w:right w:val="nil"/>
            </w:tcBorders>
            <w:noWrap/>
            <w:tcMar>
              <w:top w:w="15" w:type="dxa"/>
              <w:left w:w="60" w:type="dxa"/>
              <w:bottom w:w="0" w:type="dxa"/>
              <w:right w:w="60" w:type="dxa"/>
            </w:tcMar>
            <w:vAlign w:val="bottom"/>
            <w:hideMark/>
          </w:tcPr>
          <w:p w14:paraId="6011B3B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48</w:t>
            </w:r>
          </w:p>
        </w:tc>
        <w:tc>
          <w:tcPr>
            <w:tcW w:w="0" w:type="auto"/>
            <w:tcBorders>
              <w:top w:val="nil"/>
              <w:left w:val="nil"/>
              <w:bottom w:val="nil"/>
              <w:right w:val="nil"/>
            </w:tcBorders>
            <w:noWrap/>
            <w:tcMar>
              <w:top w:w="15" w:type="dxa"/>
              <w:left w:w="60" w:type="dxa"/>
              <w:bottom w:w="0" w:type="dxa"/>
              <w:right w:w="60" w:type="dxa"/>
            </w:tcMar>
            <w:vAlign w:val="bottom"/>
            <w:hideMark/>
          </w:tcPr>
          <w:p w14:paraId="2228D9F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143E81B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2093.005</w:t>
            </w:r>
          </w:p>
        </w:tc>
        <w:tc>
          <w:tcPr>
            <w:tcW w:w="0" w:type="auto"/>
            <w:tcBorders>
              <w:top w:val="nil"/>
              <w:left w:val="nil"/>
              <w:bottom w:val="nil"/>
              <w:right w:val="nil"/>
            </w:tcBorders>
            <w:noWrap/>
            <w:tcMar>
              <w:top w:w="15" w:type="dxa"/>
              <w:left w:w="60" w:type="dxa"/>
              <w:bottom w:w="0" w:type="dxa"/>
              <w:right w:w="60" w:type="dxa"/>
            </w:tcMar>
            <w:vAlign w:val="bottom"/>
            <w:hideMark/>
          </w:tcPr>
          <w:p w14:paraId="3D0331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96</w:t>
            </w:r>
          </w:p>
        </w:tc>
        <w:tc>
          <w:tcPr>
            <w:tcW w:w="0" w:type="auto"/>
            <w:tcBorders>
              <w:top w:val="nil"/>
              <w:left w:val="nil"/>
              <w:bottom w:val="nil"/>
              <w:right w:val="nil"/>
            </w:tcBorders>
            <w:noWrap/>
            <w:tcMar>
              <w:top w:w="15" w:type="dxa"/>
              <w:left w:w="60" w:type="dxa"/>
              <w:bottom w:w="0" w:type="dxa"/>
              <w:right w:w="60" w:type="dxa"/>
            </w:tcMar>
            <w:vAlign w:val="bottom"/>
            <w:hideMark/>
          </w:tcPr>
          <w:p w14:paraId="3E7CDAC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6E2843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AF8514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C5A22A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C09B3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5B43778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138.591</w:t>
            </w:r>
          </w:p>
        </w:tc>
        <w:tc>
          <w:tcPr>
            <w:tcW w:w="0" w:type="auto"/>
            <w:tcBorders>
              <w:top w:val="nil"/>
              <w:left w:val="nil"/>
              <w:bottom w:val="nil"/>
              <w:right w:val="nil"/>
            </w:tcBorders>
            <w:noWrap/>
            <w:tcMar>
              <w:top w:w="15" w:type="dxa"/>
              <w:left w:w="60" w:type="dxa"/>
              <w:bottom w:w="0" w:type="dxa"/>
              <w:right w:w="60" w:type="dxa"/>
            </w:tcMar>
            <w:vAlign w:val="bottom"/>
            <w:hideMark/>
          </w:tcPr>
          <w:p w14:paraId="464CF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w:t>
            </w:r>
          </w:p>
        </w:tc>
        <w:tc>
          <w:tcPr>
            <w:tcW w:w="0" w:type="auto"/>
            <w:tcBorders>
              <w:top w:val="nil"/>
              <w:left w:val="nil"/>
              <w:bottom w:val="nil"/>
              <w:right w:val="nil"/>
            </w:tcBorders>
            <w:noWrap/>
            <w:tcMar>
              <w:top w:w="15" w:type="dxa"/>
              <w:left w:w="60" w:type="dxa"/>
              <w:bottom w:w="0" w:type="dxa"/>
              <w:right w:w="60" w:type="dxa"/>
            </w:tcMar>
            <w:vAlign w:val="bottom"/>
            <w:hideMark/>
          </w:tcPr>
          <w:p w14:paraId="12BB70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3BC46EB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2217.461</w:t>
            </w:r>
          </w:p>
        </w:tc>
        <w:tc>
          <w:tcPr>
            <w:tcW w:w="0" w:type="auto"/>
            <w:tcBorders>
              <w:top w:val="nil"/>
              <w:left w:val="nil"/>
              <w:bottom w:val="nil"/>
              <w:right w:val="nil"/>
            </w:tcBorders>
            <w:noWrap/>
            <w:tcMar>
              <w:top w:w="15" w:type="dxa"/>
              <w:left w:w="60" w:type="dxa"/>
              <w:bottom w:w="0" w:type="dxa"/>
              <w:right w:w="60" w:type="dxa"/>
            </w:tcMar>
            <w:vAlign w:val="bottom"/>
            <w:hideMark/>
          </w:tcPr>
          <w:p w14:paraId="79D83D9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97</w:t>
            </w:r>
          </w:p>
        </w:tc>
        <w:tc>
          <w:tcPr>
            <w:tcW w:w="0" w:type="auto"/>
            <w:tcBorders>
              <w:top w:val="nil"/>
              <w:left w:val="nil"/>
              <w:bottom w:val="nil"/>
              <w:right w:val="nil"/>
            </w:tcBorders>
            <w:noWrap/>
            <w:tcMar>
              <w:top w:w="15" w:type="dxa"/>
              <w:left w:w="60" w:type="dxa"/>
              <w:bottom w:w="0" w:type="dxa"/>
              <w:right w:w="60" w:type="dxa"/>
            </w:tcMar>
            <w:vAlign w:val="bottom"/>
            <w:hideMark/>
          </w:tcPr>
          <w:p w14:paraId="77BFC54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2FF7B7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E30AC9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D21867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8F1306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7DB767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146.832</w:t>
            </w:r>
          </w:p>
        </w:tc>
        <w:tc>
          <w:tcPr>
            <w:tcW w:w="0" w:type="auto"/>
            <w:tcBorders>
              <w:top w:val="nil"/>
              <w:left w:val="nil"/>
              <w:bottom w:val="nil"/>
              <w:right w:val="nil"/>
            </w:tcBorders>
            <w:noWrap/>
            <w:tcMar>
              <w:top w:w="15" w:type="dxa"/>
              <w:left w:w="60" w:type="dxa"/>
              <w:bottom w:w="0" w:type="dxa"/>
              <w:right w:w="60" w:type="dxa"/>
            </w:tcMar>
            <w:vAlign w:val="bottom"/>
            <w:hideMark/>
          </w:tcPr>
          <w:p w14:paraId="295C041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50</w:t>
            </w:r>
          </w:p>
        </w:tc>
        <w:tc>
          <w:tcPr>
            <w:tcW w:w="0" w:type="auto"/>
            <w:tcBorders>
              <w:top w:val="nil"/>
              <w:left w:val="nil"/>
              <w:bottom w:val="nil"/>
              <w:right w:val="nil"/>
            </w:tcBorders>
            <w:noWrap/>
            <w:tcMar>
              <w:top w:w="15" w:type="dxa"/>
              <w:left w:w="60" w:type="dxa"/>
              <w:bottom w:w="0" w:type="dxa"/>
              <w:right w:w="60" w:type="dxa"/>
            </w:tcMar>
            <w:vAlign w:val="bottom"/>
            <w:hideMark/>
          </w:tcPr>
          <w:p w14:paraId="4A16299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4F4779E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2349.318</w:t>
            </w:r>
          </w:p>
        </w:tc>
        <w:tc>
          <w:tcPr>
            <w:tcW w:w="0" w:type="auto"/>
            <w:tcBorders>
              <w:top w:val="nil"/>
              <w:left w:val="nil"/>
              <w:bottom w:val="nil"/>
              <w:right w:val="nil"/>
            </w:tcBorders>
            <w:noWrap/>
            <w:tcMar>
              <w:top w:w="15" w:type="dxa"/>
              <w:left w:w="60" w:type="dxa"/>
              <w:bottom w:w="0" w:type="dxa"/>
              <w:right w:w="60" w:type="dxa"/>
            </w:tcMar>
            <w:vAlign w:val="bottom"/>
            <w:hideMark/>
          </w:tcPr>
          <w:p w14:paraId="041B5A4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98</w:t>
            </w:r>
          </w:p>
        </w:tc>
        <w:tc>
          <w:tcPr>
            <w:tcW w:w="0" w:type="auto"/>
            <w:tcBorders>
              <w:top w:val="nil"/>
              <w:left w:val="nil"/>
              <w:bottom w:val="nil"/>
              <w:right w:val="nil"/>
            </w:tcBorders>
            <w:noWrap/>
            <w:tcMar>
              <w:top w:w="15" w:type="dxa"/>
              <w:left w:w="60" w:type="dxa"/>
              <w:bottom w:w="0" w:type="dxa"/>
              <w:right w:w="60" w:type="dxa"/>
            </w:tcMar>
            <w:vAlign w:val="bottom"/>
            <w:hideMark/>
          </w:tcPr>
          <w:p w14:paraId="2863D9D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AA05B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AA954A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AC969F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A2FC65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5D7D16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155.564</w:t>
            </w:r>
          </w:p>
        </w:tc>
        <w:tc>
          <w:tcPr>
            <w:tcW w:w="0" w:type="auto"/>
            <w:tcBorders>
              <w:top w:val="nil"/>
              <w:left w:val="nil"/>
              <w:bottom w:val="nil"/>
              <w:right w:val="nil"/>
            </w:tcBorders>
            <w:noWrap/>
            <w:tcMar>
              <w:top w:w="15" w:type="dxa"/>
              <w:left w:w="60" w:type="dxa"/>
              <w:bottom w:w="0" w:type="dxa"/>
              <w:right w:w="60" w:type="dxa"/>
            </w:tcMar>
            <w:vAlign w:val="bottom"/>
            <w:hideMark/>
          </w:tcPr>
          <w:p w14:paraId="6389ADF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51</w:t>
            </w:r>
          </w:p>
        </w:tc>
        <w:tc>
          <w:tcPr>
            <w:tcW w:w="0" w:type="auto"/>
            <w:tcBorders>
              <w:top w:val="nil"/>
              <w:left w:val="nil"/>
              <w:bottom w:val="nil"/>
              <w:right w:val="nil"/>
            </w:tcBorders>
            <w:noWrap/>
            <w:tcMar>
              <w:top w:w="15" w:type="dxa"/>
              <w:left w:w="60" w:type="dxa"/>
              <w:bottom w:w="0" w:type="dxa"/>
              <w:right w:w="60" w:type="dxa"/>
            </w:tcMar>
            <w:vAlign w:val="bottom"/>
            <w:hideMark/>
          </w:tcPr>
          <w:p w14:paraId="33E4C4F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6A65DDF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2489.016</w:t>
            </w:r>
          </w:p>
        </w:tc>
        <w:tc>
          <w:tcPr>
            <w:tcW w:w="0" w:type="auto"/>
            <w:tcBorders>
              <w:top w:val="nil"/>
              <w:left w:val="nil"/>
              <w:bottom w:val="nil"/>
              <w:right w:val="nil"/>
            </w:tcBorders>
            <w:noWrap/>
            <w:tcMar>
              <w:top w:w="15" w:type="dxa"/>
              <w:left w:w="60" w:type="dxa"/>
              <w:bottom w:w="0" w:type="dxa"/>
              <w:right w:w="60" w:type="dxa"/>
            </w:tcMar>
            <w:vAlign w:val="bottom"/>
            <w:hideMark/>
          </w:tcPr>
          <w:p w14:paraId="61017E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99</w:t>
            </w:r>
          </w:p>
        </w:tc>
        <w:tc>
          <w:tcPr>
            <w:tcW w:w="0" w:type="auto"/>
            <w:tcBorders>
              <w:top w:val="nil"/>
              <w:left w:val="nil"/>
              <w:bottom w:val="nil"/>
              <w:right w:val="nil"/>
            </w:tcBorders>
            <w:noWrap/>
            <w:tcMar>
              <w:top w:w="15" w:type="dxa"/>
              <w:left w:w="60" w:type="dxa"/>
              <w:bottom w:w="0" w:type="dxa"/>
              <w:right w:w="60" w:type="dxa"/>
            </w:tcMar>
            <w:vAlign w:val="bottom"/>
            <w:hideMark/>
          </w:tcPr>
          <w:p w14:paraId="116E883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86D4C9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4206B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FE4C43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BF204D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E3</w:t>
            </w:r>
          </w:p>
        </w:tc>
        <w:tc>
          <w:tcPr>
            <w:tcW w:w="0" w:type="auto"/>
            <w:tcBorders>
              <w:top w:val="nil"/>
              <w:left w:val="nil"/>
              <w:bottom w:val="nil"/>
              <w:right w:val="nil"/>
            </w:tcBorders>
            <w:noWrap/>
            <w:tcMar>
              <w:top w:w="15" w:type="dxa"/>
              <w:left w:w="60" w:type="dxa"/>
              <w:bottom w:w="0" w:type="dxa"/>
              <w:right w:w="60" w:type="dxa"/>
            </w:tcMar>
            <w:vAlign w:val="bottom"/>
            <w:hideMark/>
          </w:tcPr>
          <w:p w14:paraId="4EB1629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164.814</w:t>
            </w:r>
          </w:p>
        </w:tc>
        <w:tc>
          <w:tcPr>
            <w:tcW w:w="0" w:type="auto"/>
            <w:tcBorders>
              <w:top w:val="nil"/>
              <w:left w:val="nil"/>
              <w:bottom w:val="nil"/>
              <w:right w:val="nil"/>
            </w:tcBorders>
            <w:noWrap/>
            <w:tcMar>
              <w:top w:w="15" w:type="dxa"/>
              <w:left w:w="60" w:type="dxa"/>
              <w:bottom w:w="0" w:type="dxa"/>
              <w:right w:w="60" w:type="dxa"/>
            </w:tcMar>
            <w:vAlign w:val="bottom"/>
            <w:hideMark/>
          </w:tcPr>
          <w:p w14:paraId="0620C9B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w:t>
            </w:r>
          </w:p>
        </w:tc>
        <w:tc>
          <w:tcPr>
            <w:tcW w:w="0" w:type="auto"/>
            <w:tcBorders>
              <w:top w:val="nil"/>
              <w:left w:val="nil"/>
              <w:bottom w:val="nil"/>
              <w:right w:val="nil"/>
            </w:tcBorders>
            <w:noWrap/>
            <w:tcMar>
              <w:top w:w="15" w:type="dxa"/>
              <w:left w:w="60" w:type="dxa"/>
              <w:bottom w:w="0" w:type="dxa"/>
              <w:right w:w="60" w:type="dxa"/>
            </w:tcMar>
            <w:vAlign w:val="bottom"/>
            <w:hideMark/>
          </w:tcPr>
          <w:p w14:paraId="32E789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E7</w:t>
            </w:r>
          </w:p>
        </w:tc>
        <w:tc>
          <w:tcPr>
            <w:tcW w:w="0" w:type="auto"/>
            <w:tcBorders>
              <w:top w:val="nil"/>
              <w:left w:val="nil"/>
              <w:bottom w:val="nil"/>
              <w:right w:val="nil"/>
            </w:tcBorders>
            <w:noWrap/>
            <w:tcMar>
              <w:top w:w="15" w:type="dxa"/>
              <w:left w:w="60" w:type="dxa"/>
              <w:bottom w:w="0" w:type="dxa"/>
              <w:right w:w="60" w:type="dxa"/>
            </w:tcMar>
            <w:vAlign w:val="bottom"/>
            <w:hideMark/>
          </w:tcPr>
          <w:p w14:paraId="77A18E7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2637.021</w:t>
            </w:r>
          </w:p>
        </w:tc>
        <w:tc>
          <w:tcPr>
            <w:tcW w:w="0" w:type="auto"/>
            <w:tcBorders>
              <w:top w:val="nil"/>
              <w:left w:val="nil"/>
              <w:bottom w:val="nil"/>
              <w:right w:val="nil"/>
            </w:tcBorders>
            <w:noWrap/>
            <w:tcMar>
              <w:top w:w="15" w:type="dxa"/>
              <w:left w:w="60" w:type="dxa"/>
              <w:bottom w:w="0" w:type="dxa"/>
              <w:right w:w="60" w:type="dxa"/>
            </w:tcMar>
            <w:vAlign w:val="bottom"/>
            <w:hideMark/>
          </w:tcPr>
          <w:p w14:paraId="0BE39CF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100</w:t>
            </w:r>
          </w:p>
        </w:tc>
        <w:tc>
          <w:tcPr>
            <w:tcW w:w="0" w:type="auto"/>
            <w:tcBorders>
              <w:top w:val="nil"/>
              <w:left w:val="nil"/>
              <w:bottom w:val="nil"/>
              <w:right w:val="nil"/>
            </w:tcBorders>
            <w:noWrap/>
            <w:tcMar>
              <w:top w:w="15" w:type="dxa"/>
              <w:left w:w="60" w:type="dxa"/>
              <w:bottom w:w="0" w:type="dxa"/>
              <w:right w:w="60" w:type="dxa"/>
            </w:tcMar>
            <w:vAlign w:val="bottom"/>
            <w:hideMark/>
          </w:tcPr>
          <w:p w14:paraId="36095D8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05543C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21522C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BBD097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648AFE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2D91F33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174.614</w:t>
            </w:r>
          </w:p>
        </w:tc>
        <w:tc>
          <w:tcPr>
            <w:tcW w:w="0" w:type="auto"/>
            <w:tcBorders>
              <w:top w:val="nil"/>
              <w:left w:val="nil"/>
              <w:bottom w:val="nil"/>
              <w:right w:val="nil"/>
            </w:tcBorders>
            <w:noWrap/>
            <w:tcMar>
              <w:top w:w="15" w:type="dxa"/>
              <w:left w:w="60" w:type="dxa"/>
              <w:bottom w:w="0" w:type="dxa"/>
              <w:right w:w="60" w:type="dxa"/>
            </w:tcMar>
            <w:vAlign w:val="bottom"/>
            <w:hideMark/>
          </w:tcPr>
          <w:p w14:paraId="532B34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53</w:t>
            </w:r>
          </w:p>
        </w:tc>
        <w:tc>
          <w:tcPr>
            <w:tcW w:w="0" w:type="auto"/>
            <w:tcBorders>
              <w:top w:val="nil"/>
              <w:left w:val="nil"/>
              <w:bottom w:val="nil"/>
              <w:right w:val="nil"/>
            </w:tcBorders>
            <w:noWrap/>
            <w:tcMar>
              <w:top w:w="15" w:type="dxa"/>
              <w:left w:w="60" w:type="dxa"/>
              <w:bottom w:w="0" w:type="dxa"/>
              <w:right w:w="60" w:type="dxa"/>
            </w:tcMar>
            <w:vAlign w:val="bottom"/>
            <w:hideMark/>
          </w:tcPr>
          <w:p w14:paraId="3B9C52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7703D65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2793.826</w:t>
            </w:r>
          </w:p>
        </w:tc>
        <w:tc>
          <w:tcPr>
            <w:tcW w:w="0" w:type="auto"/>
            <w:tcBorders>
              <w:top w:val="nil"/>
              <w:left w:val="nil"/>
              <w:bottom w:val="nil"/>
              <w:right w:val="nil"/>
            </w:tcBorders>
            <w:noWrap/>
            <w:tcMar>
              <w:top w:w="15" w:type="dxa"/>
              <w:left w:w="60" w:type="dxa"/>
              <w:bottom w:w="0" w:type="dxa"/>
              <w:right w:w="60" w:type="dxa"/>
            </w:tcMar>
            <w:vAlign w:val="bottom"/>
            <w:hideMark/>
          </w:tcPr>
          <w:p w14:paraId="6943CFB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101</w:t>
            </w:r>
          </w:p>
        </w:tc>
        <w:tc>
          <w:tcPr>
            <w:tcW w:w="0" w:type="auto"/>
            <w:tcBorders>
              <w:top w:val="nil"/>
              <w:left w:val="nil"/>
              <w:bottom w:val="nil"/>
              <w:right w:val="nil"/>
            </w:tcBorders>
            <w:noWrap/>
            <w:tcMar>
              <w:top w:w="15" w:type="dxa"/>
              <w:left w:w="60" w:type="dxa"/>
              <w:bottom w:w="0" w:type="dxa"/>
              <w:right w:w="60" w:type="dxa"/>
            </w:tcMar>
            <w:vAlign w:val="bottom"/>
            <w:hideMark/>
          </w:tcPr>
          <w:p w14:paraId="69841A7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BF7F43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25FAEA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12E38B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E22477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141D9E7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184.997</w:t>
            </w:r>
          </w:p>
        </w:tc>
        <w:tc>
          <w:tcPr>
            <w:tcW w:w="0" w:type="auto"/>
            <w:tcBorders>
              <w:top w:val="nil"/>
              <w:left w:val="nil"/>
              <w:bottom w:val="nil"/>
              <w:right w:val="nil"/>
            </w:tcBorders>
            <w:noWrap/>
            <w:tcMar>
              <w:top w:w="15" w:type="dxa"/>
              <w:left w:w="60" w:type="dxa"/>
              <w:bottom w:w="0" w:type="dxa"/>
              <w:right w:w="60" w:type="dxa"/>
            </w:tcMar>
            <w:vAlign w:val="bottom"/>
            <w:hideMark/>
          </w:tcPr>
          <w:p w14:paraId="4F541D9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54</w:t>
            </w:r>
          </w:p>
        </w:tc>
        <w:tc>
          <w:tcPr>
            <w:tcW w:w="0" w:type="auto"/>
            <w:tcBorders>
              <w:top w:val="nil"/>
              <w:left w:val="nil"/>
              <w:bottom w:val="nil"/>
              <w:right w:val="nil"/>
            </w:tcBorders>
            <w:noWrap/>
            <w:tcMar>
              <w:top w:w="15" w:type="dxa"/>
              <w:left w:w="60" w:type="dxa"/>
              <w:bottom w:w="0" w:type="dxa"/>
              <w:right w:w="60" w:type="dxa"/>
            </w:tcMar>
            <w:vAlign w:val="bottom"/>
            <w:hideMark/>
          </w:tcPr>
          <w:p w14:paraId="68FFB05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341E252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2959.956</w:t>
            </w:r>
          </w:p>
        </w:tc>
        <w:tc>
          <w:tcPr>
            <w:tcW w:w="0" w:type="auto"/>
            <w:tcBorders>
              <w:top w:val="nil"/>
              <w:left w:val="nil"/>
              <w:bottom w:val="nil"/>
              <w:right w:val="nil"/>
            </w:tcBorders>
            <w:noWrap/>
            <w:tcMar>
              <w:top w:w="15" w:type="dxa"/>
              <w:left w:w="60" w:type="dxa"/>
              <w:bottom w:w="0" w:type="dxa"/>
              <w:right w:w="60" w:type="dxa"/>
            </w:tcMar>
            <w:vAlign w:val="bottom"/>
            <w:hideMark/>
          </w:tcPr>
          <w:p w14:paraId="0383E73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102</w:t>
            </w:r>
          </w:p>
        </w:tc>
        <w:tc>
          <w:tcPr>
            <w:tcW w:w="0" w:type="auto"/>
            <w:tcBorders>
              <w:top w:val="nil"/>
              <w:left w:val="nil"/>
              <w:bottom w:val="nil"/>
              <w:right w:val="nil"/>
            </w:tcBorders>
            <w:noWrap/>
            <w:tcMar>
              <w:top w:w="15" w:type="dxa"/>
              <w:left w:w="60" w:type="dxa"/>
              <w:bottom w:w="0" w:type="dxa"/>
              <w:right w:w="60" w:type="dxa"/>
            </w:tcMar>
            <w:vAlign w:val="bottom"/>
            <w:hideMark/>
          </w:tcPr>
          <w:p w14:paraId="7649FC9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F6C6EB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DDF78E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282127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543B0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0D3686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195.998</w:t>
            </w:r>
          </w:p>
        </w:tc>
        <w:tc>
          <w:tcPr>
            <w:tcW w:w="0" w:type="auto"/>
            <w:tcBorders>
              <w:top w:val="nil"/>
              <w:left w:val="nil"/>
              <w:bottom w:val="nil"/>
              <w:right w:val="nil"/>
            </w:tcBorders>
            <w:noWrap/>
            <w:tcMar>
              <w:top w:w="15" w:type="dxa"/>
              <w:left w:w="60" w:type="dxa"/>
              <w:bottom w:w="0" w:type="dxa"/>
              <w:right w:w="60" w:type="dxa"/>
            </w:tcMar>
            <w:vAlign w:val="bottom"/>
            <w:hideMark/>
          </w:tcPr>
          <w:p w14:paraId="4958794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w:t>
            </w:r>
          </w:p>
        </w:tc>
        <w:tc>
          <w:tcPr>
            <w:tcW w:w="0" w:type="auto"/>
            <w:tcBorders>
              <w:top w:val="nil"/>
              <w:left w:val="nil"/>
              <w:bottom w:val="nil"/>
              <w:right w:val="nil"/>
            </w:tcBorders>
            <w:noWrap/>
            <w:tcMar>
              <w:top w:w="15" w:type="dxa"/>
              <w:left w:w="60" w:type="dxa"/>
              <w:bottom w:w="0" w:type="dxa"/>
              <w:right w:w="60" w:type="dxa"/>
            </w:tcMar>
            <w:vAlign w:val="bottom"/>
            <w:hideMark/>
          </w:tcPr>
          <w:p w14:paraId="623268E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42F004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3135.964</w:t>
            </w:r>
          </w:p>
        </w:tc>
        <w:tc>
          <w:tcPr>
            <w:tcW w:w="0" w:type="auto"/>
            <w:tcBorders>
              <w:top w:val="nil"/>
              <w:left w:val="nil"/>
              <w:bottom w:val="nil"/>
              <w:right w:val="nil"/>
            </w:tcBorders>
            <w:noWrap/>
            <w:tcMar>
              <w:top w:w="15" w:type="dxa"/>
              <w:left w:w="60" w:type="dxa"/>
              <w:bottom w:w="0" w:type="dxa"/>
              <w:right w:w="60" w:type="dxa"/>
            </w:tcMar>
            <w:vAlign w:val="bottom"/>
            <w:hideMark/>
          </w:tcPr>
          <w:p w14:paraId="0CF892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103</w:t>
            </w:r>
          </w:p>
        </w:tc>
        <w:tc>
          <w:tcPr>
            <w:tcW w:w="0" w:type="auto"/>
            <w:tcBorders>
              <w:top w:val="nil"/>
              <w:left w:val="nil"/>
              <w:bottom w:val="nil"/>
              <w:right w:val="nil"/>
            </w:tcBorders>
            <w:noWrap/>
            <w:tcMar>
              <w:top w:w="15" w:type="dxa"/>
              <w:left w:w="60" w:type="dxa"/>
              <w:bottom w:w="0" w:type="dxa"/>
              <w:right w:w="60" w:type="dxa"/>
            </w:tcMar>
            <w:vAlign w:val="bottom"/>
            <w:hideMark/>
          </w:tcPr>
          <w:p w14:paraId="37281C8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8DB4FD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093D5E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6AD520A"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30AB89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D57770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207.652</w:t>
            </w:r>
          </w:p>
        </w:tc>
        <w:tc>
          <w:tcPr>
            <w:tcW w:w="0" w:type="auto"/>
            <w:tcBorders>
              <w:top w:val="nil"/>
              <w:left w:val="nil"/>
              <w:bottom w:val="nil"/>
              <w:right w:val="nil"/>
            </w:tcBorders>
            <w:noWrap/>
            <w:tcMar>
              <w:top w:w="15" w:type="dxa"/>
              <w:left w:w="60" w:type="dxa"/>
              <w:bottom w:w="0" w:type="dxa"/>
              <w:right w:w="60" w:type="dxa"/>
            </w:tcMar>
            <w:vAlign w:val="bottom"/>
            <w:hideMark/>
          </w:tcPr>
          <w:p w14:paraId="6F7D43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56</w:t>
            </w:r>
          </w:p>
        </w:tc>
        <w:tc>
          <w:tcPr>
            <w:tcW w:w="0" w:type="auto"/>
            <w:tcBorders>
              <w:top w:val="nil"/>
              <w:left w:val="nil"/>
              <w:bottom w:val="nil"/>
              <w:right w:val="nil"/>
            </w:tcBorders>
            <w:noWrap/>
            <w:tcMar>
              <w:top w:w="15" w:type="dxa"/>
              <w:left w:w="60" w:type="dxa"/>
              <w:bottom w:w="0" w:type="dxa"/>
              <w:right w:w="60" w:type="dxa"/>
            </w:tcMar>
            <w:vAlign w:val="bottom"/>
            <w:hideMark/>
          </w:tcPr>
          <w:p w14:paraId="33941D3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543156A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3322.438</w:t>
            </w:r>
          </w:p>
        </w:tc>
        <w:tc>
          <w:tcPr>
            <w:tcW w:w="0" w:type="auto"/>
            <w:tcBorders>
              <w:top w:val="nil"/>
              <w:left w:val="nil"/>
              <w:bottom w:val="nil"/>
              <w:right w:val="nil"/>
            </w:tcBorders>
            <w:noWrap/>
            <w:tcMar>
              <w:top w:w="15" w:type="dxa"/>
              <w:left w:w="60" w:type="dxa"/>
              <w:bottom w:w="0" w:type="dxa"/>
              <w:right w:w="60" w:type="dxa"/>
            </w:tcMar>
            <w:vAlign w:val="bottom"/>
            <w:hideMark/>
          </w:tcPr>
          <w:p w14:paraId="03D5A9F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104</w:t>
            </w:r>
          </w:p>
        </w:tc>
        <w:tc>
          <w:tcPr>
            <w:tcW w:w="0" w:type="auto"/>
            <w:tcBorders>
              <w:top w:val="nil"/>
              <w:left w:val="nil"/>
              <w:bottom w:val="nil"/>
              <w:right w:val="nil"/>
            </w:tcBorders>
            <w:noWrap/>
            <w:tcMar>
              <w:top w:w="15" w:type="dxa"/>
              <w:left w:w="60" w:type="dxa"/>
              <w:bottom w:w="0" w:type="dxa"/>
              <w:right w:w="60" w:type="dxa"/>
            </w:tcMar>
            <w:vAlign w:val="bottom"/>
            <w:hideMark/>
          </w:tcPr>
          <w:p w14:paraId="36E75C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4C146F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5CC38D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07C687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23143D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570472C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220.000</w:t>
            </w:r>
          </w:p>
        </w:tc>
        <w:tc>
          <w:tcPr>
            <w:tcW w:w="0" w:type="auto"/>
            <w:tcBorders>
              <w:top w:val="nil"/>
              <w:left w:val="nil"/>
              <w:bottom w:val="nil"/>
              <w:right w:val="nil"/>
            </w:tcBorders>
            <w:noWrap/>
            <w:tcMar>
              <w:top w:w="15" w:type="dxa"/>
              <w:left w:w="60" w:type="dxa"/>
              <w:bottom w:w="0" w:type="dxa"/>
              <w:right w:w="60" w:type="dxa"/>
            </w:tcMar>
            <w:vAlign w:val="bottom"/>
            <w:hideMark/>
          </w:tcPr>
          <w:p w14:paraId="60B36C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57</w:t>
            </w:r>
          </w:p>
        </w:tc>
        <w:tc>
          <w:tcPr>
            <w:tcW w:w="0" w:type="auto"/>
            <w:tcBorders>
              <w:top w:val="nil"/>
              <w:left w:val="nil"/>
              <w:bottom w:val="nil"/>
              <w:right w:val="nil"/>
            </w:tcBorders>
            <w:noWrap/>
            <w:tcMar>
              <w:top w:w="15" w:type="dxa"/>
              <w:left w:w="60" w:type="dxa"/>
              <w:bottom w:w="0" w:type="dxa"/>
              <w:right w:w="60" w:type="dxa"/>
            </w:tcMar>
            <w:vAlign w:val="bottom"/>
            <w:hideMark/>
          </w:tcPr>
          <w:p w14:paraId="5E5BCC8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02C362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3520.000</w:t>
            </w:r>
          </w:p>
        </w:tc>
        <w:tc>
          <w:tcPr>
            <w:tcW w:w="0" w:type="auto"/>
            <w:tcBorders>
              <w:top w:val="nil"/>
              <w:left w:val="nil"/>
              <w:bottom w:val="nil"/>
              <w:right w:val="nil"/>
            </w:tcBorders>
            <w:noWrap/>
            <w:tcMar>
              <w:top w:w="15" w:type="dxa"/>
              <w:left w:w="60" w:type="dxa"/>
              <w:bottom w:w="0" w:type="dxa"/>
              <w:right w:w="60" w:type="dxa"/>
            </w:tcMar>
            <w:vAlign w:val="bottom"/>
            <w:hideMark/>
          </w:tcPr>
          <w:p w14:paraId="1CB58F9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105</w:t>
            </w:r>
          </w:p>
        </w:tc>
        <w:tc>
          <w:tcPr>
            <w:tcW w:w="0" w:type="auto"/>
            <w:tcBorders>
              <w:top w:val="nil"/>
              <w:left w:val="nil"/>
              <w:bottom w:val="nil"/>
              <w:right w:val="nil"/>
            </w:tcBorders>
            <w:noWrap/>
            <w:tcMar>
              <w:top w:w="15" w:type="dxa"/>
              <w:left w:w="60" w:type="dxa"/>
              <w:bottom w:w="0" w:type="dxa"/>
              <w:right w:w="60" w:type="dxa"/>
            </w:tcMar>
            <w:vAlign w:val="bottom"/>
            <w:hideMark/>
          </w:tcPr>
          <w:p w14:paraId="7C5311C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DE53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76C8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20D868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FBF7D4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103539D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233.082</w:t>
            </w:r>
          </w:p>
        </w:tc>
        <w:tc>
          <w:tcPr>
            <w:tcW w:w="0" w:type="auto"/>
            <w:tcBorders>
              <w:top w:val="nil"/>
              <w:left w:val="nil"/>
              <w:bottom w:val="nil"/>
              <w:right w:val="nil"/>
            </w:tcBorders>
            <w:noWrap/>
            <w:tcMar>
              <w:top w:w="15" w:type="dxa"/>
              <w:left w:w="60" w:type="dxa"/>
              <w:bottom w:w="0" w:type="dxa"/>
              <w:right w:w="60" w:type="dxa"/>
            </w:tcMar>
            <w:vAlign w:val="bottom"/>
            <w:hideMark/>
          </w:tcPr>
          <w:p w14:paraId="64F910B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w:t>
            </w:r>
          </w:p>
        </w:tc>
        <w:tc>
          <w:tcPr>
            <w:tcW w:w="0" w:type="auto"/>
            <w:tcBorders>
              <w:top w:val="nil"/>
              <w:left w:val="nil"/>
              <w:bottom w:val="nil"/>
              <w:right w:val="nil"/>
            </w:tcBorders>
            <w:noWrap/>
            <w:tcMar>
              <w:top w:w="15" w:type="dxa"/>
              <w:left w:w="60" w:type="dxa"/>
              <w:bottom w:w="0" w:type="dxa"/>
              <w:right w:w="60" w:type="dxa"/>
            </w:tcMar>
            <w:vAlign w:val="bottom"/>
            <w:hideMark/>
          </w:tcPr>
          <w:p w14:paraId="4204643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3D84D92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3729.310</w:t>
            </w:r>
          </w:p>
        </w:tc>
        <w:tc>
          <w:tcPr>
            <w:tcW w:w="0" w:type="auto"/>
            <w:tcBorders>
              <w:top w:val="nil"/>
              <w:left w:val="nil"/>
              <w:bottom w:val="nil"/>
              <w:right w:val="nil"/>
            </w:tcBorders>
            <w:noWrap/>
            <w:tcMar>
              <w:top w:w="15" w:type="dxa"/>
              <w:left w:w="60" w:type="dxa"/>
              <w:bottom w:w="0" w:type="dxa"/>
              <w:right w:w="60" w:type="dxa"/>
            </w:tcMar>
            <w:vAlign w:val="bottom"/>
            <w:hideMark/>
          </w:tcPr>
          <w:p w14:paraId="2C8CC6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106</w:t>
            </w:r>
          </w:p>
        </w:tc>
        <w:tc>
          <w:tcPr>
            <w:tcW w:w="0" w:type="auto"/>
            <w:tcBorders>
              <w:top w:val="nil"/>
              <w:left w:val="nil"/>
              <w:bottom w:val="nil"/>
              <w:right w:val="nil"/>
            </w:tcBorders>
            <w:noWrap/>
            <w:tcMar>
              <w:top w:w="15" w:type="dxa"/>
              <w:left w:w="60" w:type="dxa"/>
              <w:bottom w:w="0" w:type="dxa"/>
              <w:right w:w="60" w:type="dxa"/>
            </w:tcMar>
            <w:vAlign w:val="bottom"/>
            <w:hideMark/>
          </w:tcPr>
          <w:p w14:paraId="2F96C2B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5B949E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0546E0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50FF64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BEE418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B3</w:t>
            </w:r>
          </w:p>
        </w:tc>
        <w:tc>
          <w:tcPr>
            <w:tcW w:w="0" w:type="auto"/>
            <w:tcBorders>
              <w:top w:val="nil"/>
              <w:left w:val="nil"/>
              <w:bottom w:val="nil"/>
              <w:right w:val="nil"/>
            </w:tcBorders>
            <w:noWrap/>
            <w:tcMar>
              <w:top w:w="15" w:type="dxa"/>
              <w:left w:w="60" w:type="dxa"/>
              <w:bottom w:w="0" w:type="dxa"/>
              <w:right w:w="60" w:type="dxa"/>
            </w:tcMar>
            <w:vAlign w:val="bottom"/>
            <w:hideMark/>
          </w:tcPr>
          <w:p w14:paraId="4E55C91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246.942</w:t>
            </w:r>
          </w:p>
        </w:tc>
        <w:tc>
          <w:tcPr>
            <w:tcW w:w="0" w:type="auto"/>
            <w:tcBorders>
              <w:top w:val="nil"/>
              <w:left w:val="nil"/>
              <w:bottom w:val="nil"/>
              <w:right w:val="nil"/>
            </w:tcBorders>
            <w:noWrap/>
            <w:tcMar>
              <w:top w:w="15" w:type="dxa"/>
              <w:left w:w="60" w:type="dxa"/>
              <w:bottom w:w="0" w:type="dxa"/>
              <w:right w:w="60" w:type="dxa"/>
            </w:tcMar>
            <w:vAlign w:val="bottom"/>
            <w:hideMark/>
          </w:tcPr>
          <w:p w14:paraId="4C0F5AE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59</w:t>
            </w:r>
          </w:p>
        </w:tc>
        <w:tc>
          <w:tcPr>
            <w:tcW w:w="0" w:type="auto"/>
            <w:tcBorders>
              <w:top w:val="nil"/>
              <w:left w:val="nil"/>
              <w:bottom w:val="nil"/>
              <w:right w:val="nil"/>
            </w:tcBorders>
            <w:noWrap/>
            <w:tcMar>
              <w:top w:w="15" w:type="dxa"/>
              <w:left w:w="60" w:type="dxa"/>
              <w:bottom w:w="0" w:type="dxa"/>
              <w:right w:w="60" w:type="dxa"/>
            </w:tcMar>
            <w:vAlign w:val="bottom"/>
            <w:hideMark/>
          </w:tcPr>
          <w:p w14:paraId="041F45E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B7</w:t>
            </w:r>
          </w:p>
        </w:tc>
        <w:tc>
          <w:tcPr>
            <w:tcW w:w="0" w:type="auto"/>
            <w:tcBorders>
              <w:top w:val="nil"/>
              <w:left w:val="nil"/>
              <w:bottom w:val="nil"/>
              <w:right w:val="nil"/>
            </w:tcBorders>
            <w:noWrap/>
            <w:tcMar>
              <w:top w:w="15" w:type="dxa"/>
              <w:left w:w="60" w:type="dxa"/>
              <w:bottom w:w="0" w:type="dxa"/>
              <w:right w:w="60" w:type="dxa"/>
            </w:tcMar>
            <w:vAlign w:val="bottom"/>
            <w:hideMark/>
          </w:tcPr>
          <w:p w14:paraId="3ECA988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3951.066</w:t>
            </w:r>
          </w:p>
        </w:tc>
        <w:tc>
          <w:tcPr>
            <w:tcW w:w="0" w:type="auto"/>
            <w:tcBorders>
              <w:top w:val="nil"/>
              <w:left w:val="nil"/>
              <w:bottom w:val="nil"/>
              <w:right w:val="nil"/>
            </w:tcBorders>
            <w:noWrap/>
            <w:tcMar>
              <w:top w:w="15" w:type="dxa"/>
              <w:left w:w="60" w:type="dxa"/>
              <w:bottom w:w="0" w:type="dxa"/>
              <w:right w:w="60" w:type="dxa"/>
            </w:tcMar>
            <w:vAlign w:val="bottom"/>
            <w:hideMark/>
          </w:tcPr>
          <w:p w14:paraId="7D4A171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107</w:t>
            </w:r>
          </w:p>
        </w:tc>
        <w:tc>
          <w:tcPr>
            <w:tcW w:w="0" w:type="auto"/>
            <w:tcBorders>
              <w:top w:val="nil"/>
              <w:left w:val="nil"/>
              <w:bottom w:val="nil"/>
              <w:right w:val="nil"/>
            </w:tcBorders>
            <w:noWrap/>
            <w:tcMar>
              <w:top w:w="15" w:type="dxa"/>
              <w:left w:w="60" w:type="dxa"/>
              <w:bottom w:w="0" w:type="dxa"/>
              <w:right w:w="60" w:type="dxa"/>
            </w:tcMar>
            <w:vAlign w:val="bottom"/>
            <w:hideMark/>
          </w:tcPr>
          <w:p w14:paraId="1E6468A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0EC6D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AEE5A6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bl>
    <w:p w14:paraId="00677369" w14:textId="35EC22A4" w:rsidR="004C667D" w:rsidRPr="004C667D" w:rsidRDefault="004C667D" w:rsidP="004C667D">
      <w:pPr>
        <w:spacing w:before="100" w:beforeAutospacing="1" w:after="100" w:afterAutospacing="1" w:line="240" w:lineRule="auto"/>
        <w:jc w:val="left"/>
        <w:rPr>
          <w:rFonts w:ascii="Times" w:eastAsia="Times New Roman" w:hAnsi="Times" w:cs="Times New Roman"/>
          <w:color w:val="000000"/>
          <w:lang w:val="en-IE" w:eastAsia="en-GB"/>
        </w:rPr>
      </w:pPr>
      <w:r w:rsidRPr="004C667D">
        <w:rPr>
          <w:rFonts w:ascii="Times" w:eastAsia="Times New Roman" w:hAnsi="Times" w:cs="Times New Roman"/>
          <w:color w:val="000000"/>
          <w:lang w:val="en-IE" w:eastAsia="en-GB"/>
        </w:rPr>
        <w:t> </w:t>
      </w:r>
      <w:r w:rsidRPr="004C667D">
        <w:rPr>
          <w:rFonts w:ascii="Times" w:eastAsia="Times New Roman" w:hAnsi="Times" w:cs="Times New Roman"/>
          <w:color w:val="FF0000"/>
          <w:lang w:val="en-IE" w:eastAsia="en-GB"/>
        </w:rPr>
        <w:t>[</w:t>
      </w:r>
      <w:r w:rsidRPr="004C667D">
        <w:rPr>
          <w:rFonts w:ascii="Times" w:eastAsia="Times New Roman" w:hAnsi="Times" w:cs="Times New Roman"/>
          <w:color w:val="FF0000"/>
          <w:lang w:val="en-IE" w:eastAsia="en-GB"/>
        </w:rPr>
        <w:t>https://homes.luddy.indiana.edu/donbyrd/Teach/MusicalPitchesTable.htm</w:t>
      </w:r>
      <w:r w:rsidRPr="004C667D">
        <w:rPr>
          <w:rFonts w:ascii="Times" w:eastAsia="Times New Roman" w:hAnsi="Times" w:cs="Times New Roman"/>
          <w:color w:val="FF0000"/>
          <w:lang w:val="en-IE" w:eastAsia="en-GB"/>
        </w:rPr>
        <w:t>]</w:t>
      </w:r>
    </w:p>
    <w:p w14:paraId="591AD98B" w14:textId="2078BFB6" w:rsidR="00D70BBD" w:rsidRDefault="00D70BBD" w:rsidP="00874C40">
      <w:pPr>
        <w:pStyle w:val="Heading2"/>
      </w:pPr>
      <w:r>
        <w:t>MIDI sample from Basic Sample</w:t>
      </w:r>
    </w:p>
    <w:p w14:paraId="10ABB423" w14:textId="47E58D65" w:rsidR="00D70BBD" w:rsidRPr="00D70BBD" w:rsidRDefault="00D70BBD" w:rsidP="00874C40">
      <w:r>
        <w:t>To DO</w:t>
      </w:r>
    </w:p>
    <w:p w14:paraId="5668BABE" w14:textId="3E6A7FA6" w:rsidR="000E3B1D" w:rsidRDefault="000E3B1D" w:rsidP="000E3B1D">
      <w:pPr>
        <w:pStyle w:val="Heading2"/>
      </w:pPr>
      <w:r>
        <w:t xml:space="preserve">Sample </w:t>
      </w:r>
      <w:proofErr w:type="spellStart"/>
      <w:r>
        <w:t>Demucs</w:t>
      </w:r>
      <w:proofErr w:type="spellEnd"/>
    </w:p>
    <w:p w14:paraId="3E1F6B6B" w14:textId="16AFD9ED" w:rsidR="000E3B1D" w:rsidRDefault="000E3B1D" w:rsidP="000E3B1D">
      <w:r>
        <w:t>To DO</w:t>
      </w:r>
    </w:p>
    <w:p w14:paraId="1CFBB716" w14:textId="3A252594" w:rsidR="000C021D" w:rsidRDefault="000C021D" w:rsidP="00874C40">
      <w:pPr>
        <w:pStyle w:val="Heading1"/>
      </w:pPr>
      <w:r>
        <w:lastRenderedPageBreak/>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62C51"/>
    <w:rsid w:val="0008306A"/>
    <w:rsid w:val="00085F9E"/>
    <w:rsid w:val="000931CB"/>
    <w:rsid w:val="000A2B43"/>
    <w:rsid w:val="000C021D"/>
    <w:rsid w:val="000D661A"/>
    <w:rsid w:val="000E17DB"/>
    <w:rsid w:val="000E3B1D"/>
    <w:rsid w:val="001374A5"/>
    <w:rsid w:val="001620F4"/>
    <w:rsid w:val="001673ED"/>
    <w:rsid w:val="00167635"/>
    <w:rsid w:val="001810F1"/>
    <w:rsid w:val="00187059"/>
    <w:rsid w:val="00187274"/>
    <w:rsid w:val="0019715F"/>
    <w:rsid w:val="001979E6"/>
    <w:rsid w:val="001A5C01"/>
    <w:rsid w:val="001B65CE"/>
    <w:rsid w:val="001C77F3"/>
    <w:rsid w:val="001E7E37"/>
    <w:rsid w:val="001F3C7A"/>
    <w:rsid w:val="00216FC0"/>
    <w:rsid w:val="00231FFB"/>
    <w:rsid w:val="00241488"/>
    <w:rsid w:val="00245975"/>
    <w:rsid w:val="002478CD"/>
    <w:rsid w:val="00255C77"/>
    <w:rsid w:val="002721D4"/>
    <w:rsid w:val="00274E2B"/>
    <w:rsid w:val="00293C16"/>
    <w:rsid w:val="002A2FB0"/>
    <w:rsid w:val="002A377B"/>
    <w:rsid w:val="002A38A1"/>
    <w:rsid w:val="002D42E4"/>
    <w:rsid w:val="002D4C81"/>
    <w:rsid w:val="002F4100"/>
    <w:rsid w:val="002F5BB4"/>
    <w:rsid w:val="0030156E"/>
    <w:rsid w:val="00311456"/>
    <w:rsid w:val="00315B70"/>
    <w:rsid w:val="00321885"/>
    <w:rsid w:val="0032191F"/>
    <w:rsid w:val="00337CB8"/>
    <w:rsid w:val="0037225E"/>
    <w:rsid w:val="00382A89"/>
    <w:rsid w:val="003B47CD"/>
    <w:rsid w:val="003D6C16"/>
    <w:rsid w:val="003E5EF6"/>
    <w:rsid w:val="0040341B"/>
    <w:rsid w:val="004058C9"/>
    <w:rsid w:val="0040700A"/>
    <w:rsid w:val="00416C4B"/>
    <w:rsid w:val="00427327"/>
    <w:rsid w:val="004329AC"/>
    <w:rsid w:val="00434833"/>
    <w:rsid w:val="004554D0"/>
    <w:rsid w:val="00464A32"/>
    <w:rsid w:val="004716F1"/>
    <w:rsid w:val="004A4064"/>
    <w:rsid w:val="004A5ECA"/>
    <w:rsid w:val="004C667D"/>
    <w:rsid w:val="004D6FA2"/>
    <w:rsid w:val="004E4488"/>
    <w:rsid w:val="005207F7"/>
    <w:rsid w:val="00522FCA"/>
    <w:rsid w:val="0052427A"/>
    <w:rsid w:val="00537227"/>
    <w:rsid w:val="005564EE"/>
    <w:rsid w:val="00561026"/>
    <w:rsid w:val="00566C5D"/>
    <w:rsid w:val="005800A1"/>
    <w:rsid w:val="0058289F"/>
    <w:rsid w:val="0058428D"/>
    <w:rsid w:val="0059142A"/>
    <w:rsid w:val="00593BF2"/>
    <w:rsid w:val="005D0BF2"/>
    <w:rsid w:val="005E12E1"/>
    <w:rsid w:val="006301C2"/>
    <w:rsid w:val="00633B2E"/>
    <w:rsid w:val="006412AB"/>
    <w:rsid w:val="0068066E"/>
    <w:rsid w:val="00695F7B"/>
    <w:rsid w:val="006A14E0"/>
    <w:rsid w:val="006A2897"/>
    <w:rsid w:val="006A4D29"/>
    <w:rsid w:val="006B0C56"/>
    <w:rsid w:val="006B19C4"/>
    <w:rsid w:val="006B42B2"/>
    <w:rsid w:val="006C7C98"/>
    <w:rsid w:val="006F7B2A"/>
    <w:rsid w:val="007014D1"/>
    <w:rsid w:val="00702868"/>
    <w:rsid w:val="007103B6"/>
    <w:rsid w:val="007351BB"/>
    <w:rsid w:val="007446C3"/>
    <w:rsid w:val="007459A6"/>
    <w:rsid w:val="0074658B"/>
    <w:rsid w:val="007620A2"/>
    <w:rsid w:val="0078589C"/>
    <w:rsid w:val="00791D24"/>
    <w:rsid w:val="00792CC0"/>
    <w:rsid w:val="007965CE"/>
    <w:rsid w:val="007A22D0"/>
    <w:rsid w:val="007B1DA9"/>
    <w:rsid w:val="007D0D7F"/>
    <w:rsid w:val="007D0FFA"/>
    <w:rsid w:val="007F6851"/>
    <w:rsid w:val="00821FB7"/>
    <w:rsid w:val="00840842"/>
    <w:rsid w:val="00842DFB"/>
    <w:rsid w:val="00843147"/>
    <w:rsid w:val="008434CF"/>
    <w:rsid w:val="00873F0E"/>
    <w:rsid w:val="00874C40"/>
    <w:rsid w:val="008921FC"/>
    <w:rsid w:val="00894ED7"/>
    <w:rsid w:val="008B7750"/>
    <w:rsid w:val="008F2999"/>
    <w:rsid w:val="008F79C5"/>
    <w:rsid w:val="00904CE8"/>
    <w:rsid w:val="00905CF6"/>
    <w:rsid w:val="00923E7F"/>
    <w:rsid w:val="009331A9"/>
    <w:rsid w:val="00965915"/>
    <w:rsid w:val="00991361"/>
    <w:rsid w:val="00993360"/>
    <w:rsid w:val="009D15D3"/>
    <w:rsid w:val="009D4EB3"/>
    <w:rsid w:val="009E2280"/>
    <w:rsid w:val="00A01B10"/>
    <w:rsid w:val="00A04FF2"/>
    <w:rsid w:val="00A06499"/>
    <w:rsid w:val="00A11AD0"/>
    <w:rsid w:val="00A1721D"/>
    <w:rsid w:val="00A45626"/>
    <w:rsid w:val="00AA5795"/>
    <w:rsid w:val="00AB4138"/>
    <w:rsid w:val="00AB7E03"/>
    <w:rsid w:val="00AD1490"/>
    <w:rsid w:val="00AE1F37"/>
    <w:rsid w:val="00B21170"/>
    <w:rsid w:val="00B26FC9"/>
    <w:rsid w:val="00B45257"/>
    <w:rsid w:val="00B55B52"/>
    <w:rsid w:val="00B6758A"/>
    <w:rsid w:val="00B7114E"/>
    <w:rsid w:val="00B72F71"/>
    <w:rsid w:val="00BA1D12"/>
    <w:rsid w:val="00BD79E3"/>
    <w:rsid w:val="00BE2581"/>
    <w:rsid w:val="00C04843"/>
    <w:rsid w:val="00C2006F"/>
    <w:rsid w:val="00C203FF"/>
    <w:rsid w:val="00C30CAF"/>
    <w:rsid w:val="00C447C3"/>
    <w:rsid w:val="00C51E38"/>
    <w:rsid w:val="00C561BE"/>
    <w:rsid w:val="00C71E08"/>
    <w:rsid w:val="00CA6FC2"/>
    <w:rsid w:val="00CC58EE"/>
    <w:rsid w:val="00CD4F80"/>
    <w:rsid w:val="00D3110E"/>
    <w:rsid w:val="00D346B3"/>
    <w:rsid w:val="00D47D05"/>
    <w:rsid w:val="00D5531B"/>
    <w:rsid w:val="00D63B20"/>
    <w:rsid w:val="00D66DF9"/>
    <w:rsid w:val="00D70BBD"/>
    <w:rsid w:val="00D743CE"/>
    <w:rsid w:val="00D82BAF"/>
    <w:rsid w:val="00DA255F"/>
    <w:rsid w:val="00DA395C"/>
    <w:rsid w:val="00DB32B7"/>
    <w:rsid w:val="00DD3354"/>
    <w:rsid w:val="00E06BFC"/>
    <w:rsid w:val="00E17E38"/>
    <w:rsid w:val="00E31108"/>
    <w:rsid w:val="00E37939"/>
    <w:rsid w:val="00E5118C"/>
    <w:rsid w:val="00E718F6"/>
    <w:rsid w:val="00E81EE2"/>
    <w:rsid w:val="00E87260"/>
    <w:rsid w:val="00EA08B7"/>
    <w:rsid w:val="00EF06AA"/>
    <w:rsid w:val="00F20543"/>
    <w:rsid w:val="00F365DE"/>
    <w:rsid w:val="00F467DA"/>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22F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22F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C667D"/>
    <w:pPr>
      <w:spacing w:before="100" w:beforeAutospacing="1" w:after="100" w:afterAutospacing="1" w:line="240" w:lineRule="auto"/>
      <w:jc w:val="left"/>
    </w:pPr>
    <w:rPr>
      <w:rFonts w:ascii="Times New Roman" w:eastAsia="Times New Roman" w:hAnsi="Times New Roman" w:cs="Times New Roman"/>
      <w:sz w:val="24"/>
      <w:szCs w:val="24"/>
      <w:lang w:val="en-I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31620004">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698551317">
      <w:bodyDiv w:val="1"/>
      <w:marLeft w:val="0"/>
      <w:marRight w:val="0"/>
      <w:marTop w:val="0"/>
      <w:marBottom w:val="0"/>
      <w:divBdr>
        <w:top w:val="none" w:sz="0" w:space="0" w:color="auto"/>
        <w:left w:val="none" w:sz="0" w:space="0" w:color="auto"/>
        <w:bottom w:val="none" w:sz="0" w:space="0" w:color="auto"/>
        <w:right w:val="none" w:sz="0" w:space="0" w:color="auto"/>
      </w:divBdr>
    </w:div>
    <w:div w:id="816338734">
      <w:bodyDiv w:val="1"/>
      <w:marLeft w:val="0"/>
      <w:marRight w:val="0"/>
      <w:marTop w:val="0"/>
      <w:marBottom w:val="0"/>
      <w:divBdr>
        <w:top w:val="none" w:sz="0" w:space="0" w:color="auto"/>
        <w:left w:val="none" w:sz="0" w:space="0" w:color="auto"/>
        <w:bottom w:val="none" w:sz="0" w:space="0" w:color="auto"/>
        <w:right w:val="none" w:sz="0" w:space="0" w:color="auto"/>
      </w:divBdr>
    </w:div>
    <w:div w:id="840240685">
      <w:bodyDiv w:val="1"/>
      <w:marLeft w:val="0"/>
      <w:marRight w:val="0"/>
      <w:marTop w:val="0"/>
      <w:marBottom w:val="0"/>
      <w:divBdr>
        <w:top w:val="none" w:sz="0" w:space="0" w:color="auto"/>
        <w:left w:val="none" w:sz="0" w:space="0" w:color="auto"/>
        <w:bottom w:val="none" w:sz="0" w:space="0" w:color="auto"/>
        <w:right w:val="none" w:sz="0" w:space="0" w:color="auto"/>
      </w:divBdr>
    </w:div>
    <w:div w:id="95742021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616403442">
      <w:bodyDiv w:val="1"/>
      <w:marLeft w:val="0"/>
      <w:marRight w:val="0"/>
      <w:marTop w:val="0"/>
      <w:marBottom w:val="0"/>
      <w:divBdr>
        <w:top w:val="none" w:sz="0" w:space="0" w:color="auto"/>
        <w:left w:val="none" w:sz="0" w:space="0" w:color="auto"/>
        <w:bottom w:val="none" w:sz="0" w:space="0" w:color="auto"/>
        <w:right w:val="none" w:sz="0" w:space="0" w:color="auto"/>
      </w:divBdr>
    </w:div>
    <w:div w:id="1652951643">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defossez/demucs?tab=readme-ov-fil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link.springer.com/chapter/10.1007/978-94-6351-086-8_4"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CE935-BC3C-2D44-98D3-84E3E271A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37</Pages>
  <Words>13064</Words>
  <Characters>74469</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39</cp:revision>
  <dcterms:created xsi:type="dcterms:W3CDTF">2024-02-12T21:01:00Z</dcterms:created>
  <dcterms:modified xsi:type="dcterms:W3CDTF">2024-02-22T16:03:00Z</dcterms:modified>
</cp:coreProperties>
</file>