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C47F" w14:textId="667FFCF4" w:rsidR="0051449A" w:rsidRDefault="0051449A" w:rsidP="0051449A">
      <w:pPr>
        <w:pStyle w:val="Title"/>
      </w:pPr>
      <w:r>
        <w:t>Applied Analytics Practicum Final Report</w:t>
      </w:r>
    </w:p>
    <w:p w14:paraId="4D5DB4FB" w14:textId="60ADFC02" w:rsidR="0051449A" w:rsidRDefault="0051449A" w:rsidP="0051449A">
      <w:pPr>
        <w:pStyle w:val="Subtitle"/>
      </w:pPr>
      <w:r>
        <w:t>July 19, 2020 – Arthur Wang</w:t>
      </w:r>
    </w:p>
    <w:p w14:paraId="10AC866C" w14:textId="1A71DB52" w:rsidR="009D2F54" w:rsidRDefault="009D2F54" w:rsidP="009D2F54">
      <w:pPr>
        <w:pStyle w:val="Heading1"/>
      </w:pPr>
      <w:r>
        <w:t>Summary</w:t>
      </w:r>
      <w:r w:rsidR="0063510E">
        <w:t xml:space="preserve"> and Results</w:t>
      </w:r>
    </w:p>
    <w:p w14:paraId="6EEA16D8" w14:textId="3901F783" w:rsidR="00FB3D76" w:rsidRDefault="00FB3D76" w:rsidP="009D2F54">
      <w:r>
        <w:t>At a</w:t>
      </w:r>
      <w:r w:rsidR="00AD0ED0">
        <w:t>ny</w:t>
      </w:r>
      <w:r>
        <w:t xml:space="preserve"> given point in time, the </w:t>
      </w:r>
      <w:r w:rsidR="003D777A">
        <w:t xml:space="preserve">expected </w:t>
      </w:r>
      <w:r>
        <w:t>supply of donated blood is uncertain</w:t>
      </w:r>
      <w:r w:rsidR="00AD0ED0">
        <w:t xml:space="preserve"> due to the voluntary nature of donation</w:t>
      </w:r>
      <w:r>
        <w:t xml:space="preserve">. For </w:t>
      </w:r>
      <w:r w:rsidR="00174A76">
        <w:t xml:space="preserve">Partner Organization </w:t>
      </w:r>
      <w:r>
        <w:t xml:space="preserve">and the </w:t>
      </w:r>
      <w:r w:rsidR="007B2E45">
        <w:t>hospitals to which it distributes blood</w:t>
      </w:r>
      <w:r>
        <w:t>, this uncertainty creates a planning problem. I address</w:t>
      </w:r>
      <w:r w:rsidR="00096756">
        <w:t>ed</w:t>
      </w:r>
      <w:r>
        <w:t xml:space="preserve"> this </w:t>
      </w:r>
      <w:r w:rsidR="00174A76">
        <w:t>using</w:t>
      </w:r>
      <w:r w:rsidR="00096756">
        <w:t xml:space="preserve"> two approaches</w:t>
      </w:r>
      <w:r>
        <w:t>:</w:t>
      </w:r>
    </w:p>
    <w:p w14:paraId="485F0250" w14:textId="40949EBB" w:rsidR="009D2F54" w:rsidRDefault="00FB3D76" w:rsidP="00FB3D76">
      <w:pPr>
        <w:pStyle w:val="ListParagraph"/>
        <w:numPr>
          <w:ilvl w:val="0"/>
          <w:numId w:val="3"/>
        </w:numPr>
      </w:pPr>
      <w:r>
        <w:t>Fit a time series model using Facebook’s Prophet model to forecast aggregate donations</w:t>
      </w:r>
      <w:r w:rsidR="007964D6">
        <w:t xml:space="preserve"> over a 30-day </w:t>
      </w:r>
      <w:r w:rsidR="00551AF3">
        <w:t>period</w:t>
      </w:r>
    </w:p>
    <w:p w14:paraId="6A1AF618" w14:textId="72180AF6" w:rsidR="00032BAF" w:rsidRDefault="00D125B2" w:rsidP="005B33CB">
      <w:pPr>
        <w:pStyle w:val="ListParagraph"/>
        <w:numPr>
          <w:ilvl w:val="0"/>
          <w:numId w:val="3"/>
        </w:numPr>
      </w:pPr>
      <w:r>
        <w:t>Fit</w:t>
      </w:r>
      <w:r w:rsidR="00FB3D76">
        <w:t xml:space="preserve"> a gradient boosted </w:t>
      </w:r>
      <w:r w:rsidR="00EE7044">
        <w:t xml:space="preserve">decision tree </w:t>
      </w:r>
      <w:r w:rsidR="008028A0">
        <w:t xml:space="preserve">(GBDT) </w:t>
      </w:r>
      <w:r w:rsidR="00EE7044">
        <w:t xml:space="preserve">model </w:t>
      </w:r>
      <w:r w:rsidR="008028A0">
        <w:t xml:space="preserve">using </w:t>
      </w:r>
      <w:proofErr w:type="spellStart"/>
      <w:r w:rsidR="008028A0">
        <w:t>XGBoost</w:t>
      </w:r>
      <w:proofErr w:type="spellEnd"/>
      <w:r w:rsidR="008028A0">
        <w:t xml:space="preserve"> </w:t>
      </w:r>
      <w:r w:rsidR="00FB3D76">
        <w:t>to segment donors and predict probability of donation</w:t>
      </w:r>
      <w:r w:rsidR="00EE7044">
        <w:t xml:space="preserve"> </w:t>
      </w:r>
      <w:r w:rsidR="007964D6">
        <w:t xml:space="preserve">over a 30-day </w:t>
      </w:r>
      <w:r w:rsidR="00551AF3">
        <w:t>period</w:t>
      </w:r>
    </w:p>
    <w:p w14:paraId="46BCD884" w14:textId="0687152E" w:rsidR="008028A0" w:rsidRDefault="00E45B7F" w:rsidP="00032BAF">
      <w:r>
        <w:t>R</w:t>
      </w:r>
      <w:r w:rsidR="008028A0">
        <w:t xml:space="preserve">esults from my </w:t>
      </w:r>
      <w:r w:rsidR="004202D7">
        <w:t>work</w:t>
      </w:r>
      <w:r w:rsidR="008028A0">
        <w:t xml:space="preserve"> include:</w:t>
      </w:r>
    </w:p>
    <w:p w14:paraId="727B3B81" w14:textId="4D7CBB71" w:rsidR="008028A0" w:rsidRDefault="008028A0" w:rsidP="008028A0">
      <w:pPr>
        <w:pStyle w:val="ListParagraph"/>
        <w:numPr>
          <w:ilvl w:val="0"/>
          <w:numId w:val="5"/>
        </w:numPr>
      </w:pPr>
      <w:r>
        <w:t>Prophet time series model</w:t>
      </w:r>
      <w:r w:rsidR="00821BC5">
        <w:t xml:space="preserve"> with components for trend, holidays, weekly seasonality, and yearly seasonality </w:t>
      </w:r>
    </w:p>
    <w:p w14:paraId="58A6462B" w14:textId="0A01648D" w:rsidR="008028A0" w:rsidRDefault="008028A0" w:rsidP="008028A0">
      <w:pPr>
        <w:pStyle w:val="ListParagraph"/>
        <w:numPr>
          <w:ilvl w:val="1"/>
          <w:numId w:val="5"/>
        </w:numPr>
      </w:pPr>
      <w:r>
        <w:t>Median daily mean absolute percentage error (MAPE) of 14.49% for forecasts over a horizon of 30 days</w:t>
      </w:r>
    </w:p>
    <w:p w14:paraId="5470A98E" w14:textId="717688D2" w:rsidR="008028A0" w:rsidRDefault="008028A0" w:rsidP="008028A0">
      <w:pPr>
        <w:pStyle w:val="ListParagraph"/>
        <w:numPr>
          <w:ilvl w:val="1"/>
          <w:numId w:val="5"/>
        </w:numPr>
      </w:pPr>
      <w:r>
        <w:t>Test error of 2.3</w:t>
      </w:r>
      <w:r w:rsidR="002B5563">
        <w:t>6</w:t>
      </w:r>
      <w:r>
        <w:t xml:space="preserve">% when forecasting total donations for a holdout </w:t>
      </w:r>
      <w:proofErr w:type="gramStart"/>
      <w:r>
        <w:t>time period</w:t>
      </w:r>
      <w:proofErr w:type="gramEnd"/>
    </w:p>
    <w:p w14:paraId="3EDA9C89" w14:textId="372B20DD" w:rsidR="008028A0" w:rsidRDefault="008028A0" w:rsidP="008028A0">
      <w:pPr>
        <w:pStyle w:val="ListParagraph"/>
        <w:numPr>
          <w:ilvl w:val="0"/>
          <w:numId w:val="5"/>
        </w:numPr>
      </w:pPr>
      <w:proofErr w:type="spellStart"/>
      <w:r>
        <w:t>XGBoost</w:t>
      </w:r>
      <w:proofErr w:type="spellEnd"/>
      <w:r>
        <w:t xml:space="preserve"> GBDT model</w:t>
      </w:r>
      <w:r w:rsidR="00821BC5">
        <w:t xml:space="preserve"> with 100 estimators, max tree depth of 5, and learning rate of 0.5</w:t>
      </w:r>
    </w:p>
    <w:p w14:paraId="2D55C1DB" w14:textId="49E7413C" w:rsidR="008028A0" w:rsidRDefault="008028A0" w:rsidP="008028A0">
      <w:pPr>
        <w:pStyle w:val="ListParagraph"/>
        <w:numPr>
          <w:ilvl w:val="1"/>
          <w:numId w:val="5"/>
        </w:numPr>
      </w:pPr>
      <w:r>
        <w:t>Precision of 0.68</w:t>
      </w:r>
    </w:p>
    <w:p w14:paraId="47BE88A4" w14:textId="3467F215" w:rsidR="008028A0" w:rsidRDefault="000A7ECC" w:rsidP="008028A0">
      <w:pPr>
        <w:pStyle w:val="ListParagraph"/>
        <w:numPr>
          <w:ilvl w:val="1"/>
          <w:numId w:val="5"/>
        </w:numPr>
      </w:pPr>
      <w:r>
        <w:t>Expected value prediction</w:t>
      </w:r>
      <w:r w:rsidR="008028A0">
        <w:t xml:space="preserve"> error of 0.019% using a test dataset</w:t>
      </w:r>
    </w:p>
    <w:p w14:paraId="0666D8E3" w14:textId="3EC50CA6" w:rsidR="008028A0" w:rsidRDefault="000A7ECC" w:rsidP="008028A0">
      <w:pPr>
        <w:pStyle w:val="ListParagraph"/>
        <w:numPr>
          <w:ilvl w:val="1"/>
          <w:numId w:val="5"/>
        </w:numPr>
      </w:pPr>
      <w:r>
        <w:t xml:space="preserve">Expected value prediction </w:t>
      </w:r>
      <w:r w:rsidR="008028A0">
        <w:t xml:space="preserve">error of 5.5% using a holdout </w:t>
      </w:r>
      <w:proofErr w:type="gramStart"/>
      <w:r w:rsidR="008028A0">
        <w:t>time period</w:t>
      </w:r>
      <w:proofErr w:type="gramEnd"/>
    </w:p>
    <w:p w14:paraId="6EEDE980" w14:textId="31F60DEB" w:rsidR="004E1590" w:rsidRDefault="009678FA" w:rsidP="005B33CB">
      <w:pPr>
        <w:pStyle w:val="ListParagraph"/>
        <w:numPr>
          <w:ilvl w:val="1"/>
          <w:numId w:val="5"/>
        </w:numPr>
      </w:pPr>
      <w:r>
        <w:t>3-fold cross validation fitting time of 5.7 minutes</w:t>
      </w:r>
      <w:r w:rsidR="003F4AA5">
        <w:t xml:space="preserve"> on a 1.4 GB dataset</w:t>
      </w:r>
      <w:r>
        <w:t xml:space="preserve"> compared to over 35 minutes for other ensemble classifiers</w:t>
      </w:r>
    </w:p>
    <w:p w14:paraId="065A2A89" w14:textId="2D19A0BB" w:rsidR="003D7F35" w:rsidRDefault="003D7F35" w:rsidP="003D7F35">
      <w:pPr>
        <w:pStyle w:val="Heading1"/>
      </w:pPr>
      <w:r>
        <w:t>Insights</w:t>
      </w:r>
    </w:p>
    <w:p w14:paraId="1A1F24A8" w14:textId="597F034A" w:rsidR="003D7F35" w:rsidRDefault="00926028" w:rsidP="003D7F35">
      <w:r>
        <w:t>The main insights from my work are:</w:t>
      </w:r>
    </w:p>
    <w:p w14:paraId="37CDFCAD" w14:textId="7D1142C0" w:rsidR="003D7F35" w:rsidRDefault="003D7F35" w:rsidP="003D7F35">
      <w:pPr>
        <w:pStyle w:val="ListParagraph"/>
        <w:numPr>
          <w:ilvl w:val="0"/>
          <w:numId w:val="7"/>
        </w:numPr>
      </w:pPr>
      <w:r>
        <w:t xml:space="preserve">A time series forecasting approach </w:t>
      </w:r>
      <w:r w:rsidR="00AD6FDC">
        <w:t xml:space="preserve">can </w:t>
      </w:r>
      <w:r w:rsidR="00BC7C4A">
        <w:t>accurately predict aggregate donations for a 30-day window, as well as generate prediction intervals</w:t>
      </w:r>
      <w:r w:rsidR="004020C1">
        <w:t xml:space="preserve"> to capture uncertainty</w:t>
      </w:r>
    </w:p>
    <w:p w14:paraId="746342CD" w14:textId="711538DB" w:rsidR="003D7F35" w:rsidRDefault="003D7F35" w:rsidP="003D7F35">
      <w:pPr>
        <w:pStyle w:val="ListParagraph"/>
        <w:numPr>
          <w:ilvl w:val="0"/>
          <w:numId w:val="7"/>
        </w:numPr>
      </w:pPr>
      <w:r>
        <w:t xml:space="preserve">A classifier capable of assigning class probabilities </w:t>
      </w:r>
      <w:r w:rsidR="005265AC">
        <w:t xml:space="preserve">can correctly identify donors with the greatest </w:t>
      </w:r>
      <w:r w:rsidRPr="003F4AA5">
        <w:rPr>
          <w:b/>
          <w:bCs/>
        </w:rPr>
        <w:t>relative propensity</w:t>
      </w:r>
      <w:r>
        <w:t xml:space="preserve"> </w:t>
      </w:r>
      <w:r w:rsidR="005265AC">
        <w:t>to donate, compared to other donors</w:t>
      </w:r>
    </w:p>
    <w:p w14:paraId="3B4AF83E" w14:textId="42CCEE2C" w:rsidR="005A40D5" w:rsidRPr="000A6247" w:rsidRDefault="005A40D5" w:rsidP="005A40D5">
      <w:pPr>
        <w:pStyle w:val="ListParagraph"/>
        <w:numPr>
          <w:ilvl w:val="0"/>
          <w:numId w:val="7"/>
        </w:numPr>
      </w:pPr>
      <w:r>
        <w:t xml:space="preserve">After segmenting donors into deciles ranked by propensity, it is possible to generate a fairly accurate </w:t>
      </w:r>
      <w:r w:rsidR="0042647A">
        <w:t>prediction</w:t>
      </w:r>
      <w:r>
        <w:t xml:space="preserve"> of each decile’s expected number of donations using a simple expected value (EV) calculation: </w:t>
      </w:r>
      <m:oMath>
        <m:r>
          <w:rPr>
            <w:rFonts w:ascii="Cambria Math" w:hAnsi="Cambria Math"/>
          </w:rPr>
          <m:t>∑P</m:t>
        </m:r>
      </m:oMath>
      <w:r>
        <w:rPr>
          <w:rFonts w:eastAsiaTheme="minorEastAsia"/>
        </w:rPr>
        <w:t xml:space="preserve"> 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N</m:t>
        </m:r>
      </m:oMath>
    </w:p>
    <w:p w14:paraId="482F6C37" w14:textId="571E7822" w:rsidR="003D7F35" w:rsidRDefault="008D6144" w:rsidP="003D7F35">
      <w:r>
        <w:t>Additionally, I was able to characterize donors with the highest probability of</w:t>
      </w:r>
      <w:r w:rsidR="00756E12">
        <w:t xml:space="preserve"> donation again</w:t>
      </w:r>
      <w:r w:rsidR="00752EF7">
        <w:t>:</w:t>
      </w:r>
    </w:p>
    <w:p w14:paraId="31A5E5BA" w14:textId="2B884B95" w:rsidR="007E7365" w:rsidRDefault="007E7365" w:rsidP="007E7365">
      <w:pPr>
        <w:pStyle w:val="ListParagraph"/>
        <w:numPr>
          <w:ilvl w:val="0"/>
          <w:numId w:val="7"/>
        </w:numPr>
      </w:pPr>
      <w:r>
        <w:t>The most likely donors have donated more recently, more frequently, and for longer</w:t>
      </w:r>
    </w:p>
    <w:p w14:paraId="26C86135" w14:textId="32068820" w:rsidR="007E7365" w:rsidRDefault="007E7365" w:rsidP="007E7365">
      <w:pPr>
        <w:pStyle w:val="ListParagraph"/>
        <w:numPr>
          <w:ilvl w:val="0"/>
          <w:numId w:val="7"/>
        </w:numPr>
      </w:pPr>
      <w:r>
        <w:t>Donors whose last donation was in a center are more likely to donate</w:t>
      </w:r>
    </w:p>
    <w:p w14:paraId="3FA0FCAE" w14:textId="1400976E" w:rsidR="007E7365" w:rsidRDefault="007E7365" w:rsidP="007E7365">
      <w:pPr>
        <w:pStyle w:val="ListParagraph"/>
        <w:numPr>
          <w:ilvl w:val="0"/>
          <w:numId w:val="7"/>
        </w:numPr>
      </w:pPr>
      <w:r>
        <w:t>Donors who donate more frequently in centers are more likely to donate</w:t>
      </w:r>
    </w:p>
    <w:p w14:paraId="75BE135A" w14:textId="72B1BA3E" w:rsidR="0015401F" w:rsidRDefault="0015401F" w:rsidP="007E7365">
      <w:pPr>
        <w:pStyle w:val="ListParagraph"/>
        <w:numPr>
          <w:ilvl w:val="0"/>
          <w:numId w:val="7"/>
        </w:numPr>
      </w:pPr>
      <w:r>
        <w:t>Donors who donate platelets more frequently are more likely to donate</w:t>
      </w:r>
    </w:p>
    <w:p w14:paraId="4AD556AF" w14:textId="2820BEBA" w:rsidR="000A6247" w:rsidRDefault="000A6247" w:rsidP="000A6247">
      <w:r>
        <w:t>These findings are further detailed in the “</w:t>
      </w:r>
      <w:r>
        <w:fldChar w:fldCharType="begin"/>
      </w:r>
      <w:r>
        <w:instrText xml:space="preserve"> REF _Ref45738209 \h </w:instrText>
      </w:r>
      <w:r>
        <w:fldChar w:fldCharType="separate"/>
      </w:r>
      <w:r w:rsidR="004160F1">
        <w:t>Predicting Probability of Donation</w:t>
      </w:r>
      <w:r>
        <w:fldChar w:fldCharType="end"/>
      </w:r>
      <w:r>
        <w:t>” section below.</w:t>
      </w:r>
    </w:p>
    <w:p w14:paraId="281C3A71" w14:textId="74DE5695" w:rsidR="0051449A" w:rsidRDefault="009D2F54" w:rsidP="009D2F54">
      <w:pPr>
        <w:pStyle w:val="Heading1"/>
      </w:pPr>
      <w:r>
        <w:lastRenderedPageBreak/>
        <w:t>Background and Objectives</w:t>
      </w:r>
    </w:p>
    <w:p w14:paraId="02AB1332" w14:textId="539DEFCD" w:rsidR="009D2F54" w:rsidRDefault="003D24C8" w:rsidP="009D2F54">
      <w:r>
        <w:t>Partner Organization</w:t>
      </w:r>
      <w:r w:rsidR="0094257B">
        <w:t xml:space="preserve"> is a non-profit organization that collects blood donations and distributes blood products to health care providers. Unlike a manufacturer or distributor, their main “product” cannot be procured or produced at will – instead, they must find willing donors and get them “in the door”</w:t>
      </w:r>
      <w:r w:rsidR="001B39FF">
        <w:t xml:space="preserve"> to donate blood</w:t>
      </w:r>
      <w:r w:rsidR="0094257B">
        <w:t>.</w:t>
      </w:r>
      <w:r w:rsidR="001B39FF">
        <w:t xml:space="preserve"> This introduces uncertainty with respect to their inventory of blood products; this uncertainty propagates to health care providers downstream who use </w:t>
      </w:r>
      <w:r>
        <w:t>Partner Organization</w:t>
      </w:r>
      <w:r w:rsidR="001B39FF">
        <w:t>’s product</w:t>
      </w:r>
      <w:r w:rsidR="00511BF4">
        <w:t>, which makes planning more difficult.</w:t>
      </w:r>
    </w:p>
    <w:p w14:paraId="33145416" w14:textId="0643116B" w:rsidR="001B39FF" w:rsidRDefault="001B39FF" w:rsidP="009D2F54">
      <w:r>
        <w:t>The objectives of this project</w:t>
      </w:r>
      <w:r w:rsidR="00C47FF4">
        <w:t xml:space="preserve"> are</w:t>
      </w:r>
      <w:r w:rsidR="004D2964">
        <w:t xml:space="preserve"> to</w:t>
      </w:r>
      <w:r>
        <w:t>:</w:t>
      </w:r>
    </w:p>
    <w:p w14:paraId="667AC5C4" w14:textId="135FF5B2" w:rsidR="001B39FF" w:rsidRDefault="001B39FF" w:rsidP="001B39FF">
      <w:pPr>
        <w:pStyle w:val="ListParagraph"/>
        <w:numPr>
          <w:ilvl w:val="0"/>
          <w:numId w:val="2"/>
        </w:numPr>
      </w:pPr>
      <w:r w:rsidRPr="001B39FF">
        <w:rPr>
          <w:b/>
          <w:bCs/>
        </w:rPr>
        <w:t>Predict “inventory practicality”:</w:t>
      </w:r>
      <w:r>
        <w:t xml:space="preserve"> estimate the expected supply of blood products available over the next 30 days</w:t>
      </w:r>
    </w:p>
    <w:p w14:paraId="22B534FD" w14:textId="3AF80C79" w:rsidR="001B39FF" w:rsidRDefault="001B39FF" w:rsidP="001B39FF">
      <w:pPr>
        <w:pStyle w:val="ListParagraph"/>
        <w:numPr>
          <w:ilvl w:val="0"/>
          <w:numId w:val="2"/>
        </w:numPr>
      </w:pPr>
      <w:r w:rsidRPr="001B39FF">
        <w:rPr>
          <w:b/>
          <w:bCs/>
        </w:rPr>
        <w:t>Guide direct marketing activities:</w:t>
      </w:r>
      <w:r>
        <w:t xml:space="preserve"> identify past donors who are most likely to donate again so that scarce marketing resources can be applied efficiently</w:t>
      </w:r>
    </w:p>
    <w:p w14:paraId="04B6E3EC" w14:textId="370A5B9D" w:rsidR="005A5898" w:rsidRDefault="005A5898" w:rsidP="005A5898">
      <w:pPr>
        <w:pStyle w:val="Heading1"/>
      </w:pPr>
      <w:r>
        <w:t>Data</w:t>
      </w:r>
    </w:p>
    <w:p w14:paraId="59036030" w14:textId="3E9C2A97" w:rsidR="005A5898" w:rsidRDefault="005A5898" w:rsidP="005A5898">
      <w:r>
        <w:t xml:space="preserve">Project participants were given a transactional dataset comprising individual donor registrations. A “registration” is defined as the first step in the donation </w:t>
      </w:r>
      <w:proofErr w:type="gramStart"/>
      <w:r>
        <w:t>process, and</w:t>
      </w:r>
      <w:proofErr w:type="gramEnd"/>
      <w:r>
        <w:t xml:space="preserve"> indicates intent to donate. For the purposes of this project, a registration is counted as a donation.</w:t>
      </w:r>
    </w:p>
    <w:p w14:paraId="081ACA09" w14:textId="1587652F" w:rsidR="005A5898" w:rsidRDefault="005A5898" w:rsidP="005A5898">
      <w:r>
        <w:t>The dataset consists of the following fields:</w:t>
      </w:r>
    </w:p>
    <w:p w14:paraId="06418954" w14:textId="4E1F1841" w:rsidR="005A5898" w:rsidRDefault="005A5898" w:rsidP="005A5898">
      <w:pPr>
        <w:pStyle w:val="ListParagraph"/>
        <w:numPr>
          <w:ilvl w:val="0"/>
          <w:numId w:val="6"/>
        </w:numPr>
      </w:pPr>
      <w:proofErr w:type="spellStart"/>
      <w:r w:rsidRPr="00305B09">
        <w:rPr>
          <w:rStyle w:val="CodeChar"/>
        </w:rPr>
        <w:t>Random_ID</w:t>
      </w:r>
      <w:proofErr w:type="spellEnd"/>
      <w:r w:rsidRPr="005A5898">
        <w:rPr>
          <w:b/>
          <w:bCs/>
        </w:rPr>
        <w:t>:</w:t>
      </w:r>
      <w:r>
        <w:t xml:space="preserve"> an anonymized ID for a given donor</w:t>
      </w:r>
    </w:p>
    <w:p w14:paraId="19F2670F" w14:textId="6C41E13C" w:rsidR="005A5898" w:rsidRDefault="005A5898" w:rsidP="005A5898">
      <w:pPr>
        <w:pStyle w:val="ListParagraph"/>
        <w:numPr>
          <w:ilvl w:val="0"/>
          <w:numId w:val="6"/>
        </w:numPr>
      </w:pPr>
      <w:proofErr w:type="spellStart"/>
      <w:r w:rsidRPr="00305B09">
        <w:rPr>
          <w:rStyle w:val="CodeChar"/>
        </w:rPr>
        <w:t>RegistrationTime</w:t>
      </w:r>
      <w:proofErr w:type="spellEnd"/>
      <w:r w:rsidRPr="005A5898">
        <w:rPr>
          <w:b/>
          <w:bCs/>
        </w:rPr>
        <w:t>:</w:t>
      </w:r>
      <w:r>
        <w:t xml:space="preserve"> the date and time of registration</w:t>
      </w:r>
    </w:p>
    <w:p w14:paraId="366ABCF3" w14:textId="55F49725" w:rsidR="005A5898" w:rsidRDefault="005A5898" w:rsidP="005A5898">
      <w:pPr>
        <w:pStyle w:val="ListParagraph"/>
        <w:numPr>
          <w:ilvl w:val="0"/>
          <w:numId w:val="6"/>
        </w:numPr>
      </w:pPr>
      <w:proofErr w:type="spellStart"/>
      <w:r w:rsidRPr="00305B09">
        <w:rPr>
          <w:rStyle w:val="CodeChar"/>
        </w:rPr>
        <w:t>OutCome</w:t>
      </w:r>
      <w:proofErr w:type="spellEnd"/>
      <w:r w:rsidRPr="005A5898">
        <w:rPr>
          <w:b/>
          <w:bCs/>
        </w:rPr>
        <w:t>:</w:t>
      </w:r>
      <w:r>
        <w:t xml:space="preserve"> the outcome of the registration – e.g. Registration, Donation, Deferral, or Incomplete</w:t>
      </w:r>
    </w:p>
    <w:p w14:paraId="281EADB1" w14:textId="235748AD" w:rsidR="005A5898" w:rsidRDefault="005A5898" w:rsidP="005A5898">
      <w:pPr>
        <w:pStyle w:val="ListParagraph"/>
        <w:numPr>
          <w:ilvl w:val="0"/>
          <w:numId w:val="6"/>
        </w:numPr>
      </w:pPr>
      <w:proofErr w:type="spellStart"/>
      <w:r w:rsidRPr="00305B09">
        <w:rPr>
          <w:rStyle w:val="CodeChar"/>
        </w:rPr>
        <w:t>DonationType</w:t>
      </w:r>
      <w:proofErr w:type="spellEnd"/>
      <w:r w:rsidRPr="005A5898">
        <w:rPr>
          <w:b/>
          <w:bCs/>
        </w:rPr>
        <w:t>:</w:t>
      </w:r>
      <w:r>
        <w:t xml:space="preserve"> the donation procedure</w:t>
      </w:r>
    </w:p>
    <w:p w14:paraId="668BCD57" w14:textId="4E3A07B2" w:rsidR="005A5898" w:rsidRDefault="005A5898" w:rsidP="005A5898">
      <w:pPr>
        <w:pStyle w:val="ListParagraph"/>
        <w:numPr>
          <w:ilvl w:val="0"/>
          <w:numId w:val="6"/>
        </w:numPr>
      </w:pPr>
      <w:r w:rsidRPr="00305B09">
        <w:rPr>
          <w:rStyle w:val="CodeChar"/>
        </w:rPr>
        <w:t>Donation</w:t>
      </w:r>
      <w:r w:rsidRPr="005A5898">
        <w:rPr>
          <w:b/>
          <w:bCs/>
        </w:rPr>
        <w:t xml:space="preserve"> </w:t>
      </w:r>
      <w:r w:rsidRPr="00305B09">
        <w:rPr>
          <w:rStyle w:val="CodeChar"/>
        </w:rPr>
        <w:t>Location</w:t>
      </w:r>
      <w:r w:rsidRPr="005A5898">
        <w:rPr>
          <w:b/>
          <w:bCs/>
        </w:rPr>
        <w:t>:</w:t>
      </w:r>
      <w:r>
        <w:t xml:space="preserve"> the type of location at which the donation took place – e.g. Mobile (donation bus) or Center (a physical “brick and mortar” location)</w:t>
      </w:r>
    </w:p>
    <w:p w14:paraId="00DB371F" w14:textId="00FF82D0" w:rsidR="009D2F54" w:rsidRDefault="009D2F54" w:rsidP="009D2F54">
      <w:pPr>
        <w:pStyle w:val="Heading1"/>
      </w:pPr>
      <w:r>
        <w:t>Methodology</w:t>
      </w:r>
    </w:p>
    <w:p w14:paraId="654A0F4C" w14:textId="3FB531EE" w:rsidR="009D2F54" w:rsidRDefault="009D2F54" w:rsidP="009D2F54">
      <w:r>
        <w:t xml:space="preserve">Given the stated objectives, I </w:t>
      </w:r>
      <w:r w:rsidR="007B7A39">
        <w:t>separated</w:t>
      </w:r>
      <w:r>
        <w:t xml:space="preserve"> the problem into two parts:</w:t>
      </w:r>
    </w:p>
    <w:p w14:paraId="6D84A46B" w14:textId="1A07BA86" w:rsidR="00212AB5" w:rsidRPr="009D2F54" w:rsidRDefault="00370EB1" w:rsidP="00212AB5">
      <w:pPr>
        <w:pStyle w:val="ListParagraph"/>
        <w:numPr>
          <w:ilvl w:val="0"/>
          <w:numId w:val="1"/>
        </w:numPr>
      </w:pPr>
      <w:r>
        <w:t>Forecast</w:t>
      </w:r>
      <w:r w:rsidR="004D2964">
        <w:t>ing</w:t>
      </w:r>
      <w:r>
        <w:t xml:space="preserve"> total donations over a 30-day period</w:t>
      </w:r>
    </w:p>
    <w:p w14:paraId="4081879E" w14:textId="7835A419" w:rsidR="00E0574D" w:rsidRDefault="004D2964" w:rsidP="00E0574D">
      <w:pPr>
        <w:pStyle w:val="ListParagraph"/>
        <w:numPr>
          <w:ilvl w:val="0"/>
          <w:numId w:val="1"/>
        </w:numPr>
      </w:pPr>
      <w:r>
        <w:t xml:space="preserve">Predicting probability of donation </w:t>
      </w:r>
      <w:r w:rsidR="00CA1A21">
        <w:t xml:space="preserve">over a 30-day period </w:t>
      </w:r>
      <w:r>
        <w:t xml:space="preserve">and understanding characteristics of </w:t>
      </w:r>
      <w:r w:rsidR="00DE0C49">
        <w:t>donors most likely to return</w:t>
      </w:r>
    </w:p>
    <w:p w14:paraId="151B51A1" w14:textId="011B10E1" w:rsidR="0024786E" w:rsidRDefault="001930BB">
      <w:r>
        <w:t xml:space="preserve">Below, </w:t>
      </w:r>
      <w:r w:rsidR="00F9536F">
        <w:t xml:space="preserve">I describe </w:t>
      </w:r>
      <w:r>
        <w:t xml:space="preserve">in detail </w:t>
      </w:r>
      <w:r w:rsidR="00F9536F">
        <w:t>m</w:t>
      </w:r>
      <w:r w:rsidR="0072218E">
        <w:t xml:space="preserve">y </w:t>
      </w:r>
      <w:r w:rsidR="0081414E">
        <w:t>methods and findings for each part</w:t>
      </w:r>
      <w:r w:rsidR="0072218E">
        <w:t>.</w:t>
      </w:r>
    </w:p>
    <w:p w14:paraId="06634628" w14:textId="77777777" w:rsidR="0024786E" w:rsidRDefault="0024786E">
      <w:r>
        <w:br w:type="page"/>
      </w:r>
    </w:p>
    <w:p w14:paraId="6A35A75F" w14:textId="48A0B359" w:rsidR="009D2F54" w:rsidRDefault="00103E25" w:rsidP="009D2F54">
      <w:pPr>
        <w:pStyle w:val="Heading2"/>
      </w:pPr>
      <w:r>
        <w:lastRenderedPageBreak/>
        <w:t>Forecasting Donations</w:t>
      </w:r>
    </w:p>
    <w:p w14:paraId="09E054E8" w14:textId="43804740" w:rsidR="00AE57B1" w:rsidRDefault="00EE7044" w:rsidP="00EE7044">
      <w:r>
        <w:t>Forecasting donations answers the top-level question: “How much supply can we expect over the next 30 days?”</w:t>
      </w:r>
      <w:r w:rsidR="00AE57B1">
        <w:t xml:space="preserve"> </w:t>
      </w:r>
      <w:r w:rsidR="008022DA">
        <w:t>I visualize my approach to this part of the project below:</w:t>
      </w:r>
    </w:p>
    <w:p w14:paraId="6F07BE03" w14:textId="2D2F5DF1" w:rsidR="00AE57B1" w:rsidRDefault="00870D1A" w:rsidP="00AE57B1">
      <w:pPr>
        <w:jc w:val="center"/>
      </w:pPr>
      <w:r>
        <w:rPr>
          <w:noProof/>
        </w:rPr>
        <w:drawing>
          <wp:inline distT="0" distB="0" distL="0" distR="0" wp14:anchorId="4EEE4E52" wp14:editId="13550C3D">
            <wp:extent cx="5111496" cy="2350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96" cy="2350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3AE30" w14:textId="2C3C55DA" w:rsidR="002947F8" w:rsidRPr="002947F8" w:rsidRDefault="002947F8" w:rsidP="00AE57B1">
      <w:pPr>
        <w:jc w:val="center"/>
        <w:rPr>
          <w:i/>
          <w:iCs/>
        </w:rPr>
      </w:pPr>
      <w:r w:rsidRPr="002947F8">
        <w:rPr>
          <w:b/>
          <w:bCs/>
          <w:i/>
          <w:iCs/>
        </w:rPr>
        <w:t>Figure 1:</w:t>
      </w:r>
      <w:r>
        <w:rPr>
          <w:i/>
          <w:iCs/>
        </w:rPr>
        <w:t xml:space="preserve"> Forecasting approach</w:t>
      </w:r>
    </w:p>
    <w:p w14:paraId="1C49E8BF" w14:textId="47F78C5C" w:rsidR="00AE57B1" w:rsidRDefault="00F01413" w:rsidP="00F01413">
      <w:pPr>
        <w:pStyle w:val="Heading3"/>
      </w:pPr>
      <w:r>
        <w:t>Pre-Process</w:t>
      </w:r>
      <w:r w:rsidR="007A7112">
        <w:t>ing</w:t>
      </w:r>
    </w:p>
    <w:p w14:paraId="3F8E8A33" w14:textId="52BDBB6D" w:rsidR="00E720A7" w:rsidRDefault="00652F9A" w:rsidP="00B103E7">
      <w:r>
        <w:t xml:space="preserve">Facebook’s </w:t>
      </w:r>
      <w:r w:rsidR="00E720A7">
        <w:t xml:space="preserve">Prophet </w:t>
      </w:r>
      <w:r w:rsidR="002956C3">
        <w:t>Python package</w:t>
      </w:r>
      <w:r w:rsidR="00993C29">
        <w:t xml:space="preserve"> (</w:t>
      </w:r>
      <w:proofErr w:type="spellStart"/>
      <w:r w:rsidR="00993C29" w:rsidRPr="00993C29">
        <w:rPr>
          <w:rStyle w:val="CodeChar"/>
        </w:rPr>
        <w:t>fbprophet</w:t>
      </w:r>
      <w:proofErr w:type="spellEnd"/>
      <w:r w:rsidR="00993C29">
        <w:t>)</w:t>
      </w:r>
      <w:r w:rsidR="002956C3">
        <w:t xml:space="preserve"> </w:t>
      </w:r>
      <w:r w:rsidR="00E720A7" w:rsidRPr="00B103E7">
        <w:t>requires</w:t>
      </w:r>
      <w:r w:rsidR="00E720A7">
        <w:t xml:space="preserve"> a dataset comprising two columns:</w:t>
      </w:r>
    </w:p>
    <w:p w14:paraId="319AE56F" w14:textId="75EF6880" w:rsidR="00E720A7" w:rsidRDefault="00B103E7" w:rsidP="00E720A7">
      <w:pPr>
        <w:pStyle w:val="ListParagraph"/>
        <w:numPr>
          <w:ilvl w:val="0"/>
          <w:numId w:val="6"/>
        </w:numPr>
      </w:pPr>
      <w:r w:rsidRPr="00B103E7">
        <w:rPr>
          <w:rStyle w:val="CodeChar"/>
        </w:rPr>
        <w:t>ds</w:t>
      </w:r>
      <w:r w:rsidR="00E720A7">
        <w:t>: a date</w:t>
      </w:r>
    </w:p>
    <w:p w14:paraId="4F8CC4EF" w14:textId="7E165F90" w:rsidR="004B2AD3" w:rsidRDefault="00E720A7" w:rsidP="004B2AD3">
      <w:pPr>
        <w:pStyle w:val="ListParagraph"/>
        <w:numPr>
          <w:ilvl w:val="0"/>
          <w:numId w:val="6"/>
        </w:numPr>
      </w:pPr>
      <w:r w:rsidRPr="00B103E7">
        <w:rPr>
          <w:rStyle w:val="CodeChar"/>
        </w:rPr>
        <w:t>y</w:t>
      </w:r>
      <w:r>
        <w:t>: the variable</w:t>
      </w:r>
    </w:p>
    <w:p w14:paraId="2FE3A033" w14:textId="15D17ACC" w:rsidR="00F01413" w:rsidRDefault="00F77669" w:rsidP="00E720A7">
      <w:r>
        <w:t xml:space="preserve">First, </w:t>
      </w:r>
      <w:r w:rsidR="004B2AD3">
        <w:t xml:space="preserve">I converted </w:t>
      </w:r>
      <w:proofErr w:type="spellStart"/>
      <w:r w:rsidR="004B2AD3" w:rsidRPr="004B2AD3">
        <w:rPr>
          <w:rStyle w:val="CodeChar"/>
        </w:rPr>
        <w:t>RegistrationTime</w:t>
      </w:r>
      <w:proofErr w:type="spellEnd"/>
      <w:r w:rsidR="004B2AD3">
        <w:t xml:space="preserve"> to a date (</w:t>
      </w:r>
      <w:proofErr w:type="spellStart"/>
      <w:r w:rsidR="004B2AD3" w:rsidRPr="004B2AD3">
        <w:rPr>
          <w:rStyle w:val="CodeChar"/>
        </w:rPr>
        <w:t>RegistrationDate</w:t>
      </w:r>
      <w:proofErr w:type="spellEnd"/>
      <w:r w:rsidR="004B2AD3">
        <w:t xml:space="preserve">) and aggregated the transactional dataset to record daily </w:t>
      </w:r>
      <w:r>
        <w:t>(</w:t>
      </w:r>
      <w:r w:rsidRPr="00F77669">
        <w:rPr>
          <w:rStyle w:val="CodeChar"/>
        </w:rPr>
        <w:t>ds</w:t>
      </w:r>
      <w:r>
        <w:t xml:space="preserve">) </w:t>
      </w:r>
      <w:r w:rsidR="008D7A76">
        <w:t>donation</w:t>
      </w:r>
      <w:r w:rsidR="004B2AD3">
        <w:t xml:space="preserve"> totals</w:t>
      </w:r>
      <w:r>
        <w:t xml:space="preserve"> (</w:t>
      </w:r>
      <w:r w:rsidRPr="00F77669">
        <w:rPr>
          <w:rStyle w:val="CodeChar"/>
        </w:rPr>
        <w:t>y</w:t>
      </w:r>
      <w:r>
        <w:t>)</w:t>
      </w:r>
      <w:r w:rsidR="004B2AD3">
        <w:t>.</w:t>
      </w:r>
    </w:p>
    <w:p w14:paraId="2C51EEFB" w14:textId="6A8F4F05" w:rsidR="00136C83" w:rsidRDefault="00136C83" w:rsidP="00E720A7">
      <w:r>
        <w:t>Next, I manually defined a set of dates for Thanksgiving and Christmas in the years 2015 – 2019. Prophet supports the addition of a holiday component to the additive time series model</w:t>
      </w:r>
      <w:r w:rsidR="001570A4">
        <w:t>, since “their effects are not well modeled by a smooth cycle”</w:t>
      </w:r>
      <w:r w:rsidR="00584B96">
        <w:t xml:space="preserve"> </w:t>
      </w:r>
      <w:sdt>
        <w:sdtPr>
          <w:id w:val="1083103434"/>
          <w:citation/>
        </w:sdtPr>
        <w:sdtEndPr/>
        <w:sdtContent>
          <w:r w:rsidR="00584B96">
            <w:fldChar w:fldCharType="begin"/>
          </w:r>
          <w:r w:rsidR="00584B96">
            <w:instrText xml:space="preserve">CITATION Sea17 \l 1033 </w:instrText>
          </w:r>
          <w:r w:rsidR="00584B96">
            <w:fldChar w:fldCharType="separate"/>
          </w:r>
          <w:r w:rsidR="0081104F">
            <w:rPr>
              <w:noProof/>
            </w:rPr>
            <w:t>(Taylor SJ 2017)</w:t>
          </w:r>
          <w:r w:rsidR="00584B96">
            <w:fldChar w:fldCharType="end"/>
          </w:r>
        </w:sdtContent>
      </w:sdt>
      <w:r w:rsidR="001570A4">
        <w:t>.</w:t>
      </w:r>
      <w:r w:rsidR="00910D9B">
        <w:t xml:space="preserve"> During exploratory data analysis, I observed that these </w:t>
      </w:r>
      <w:r w:rsidR="0084631C">
        <w:t xml:space="preserve">holidays </w:t>
      </w:r>
      <w:r w:rsidR="00910D9B">
        <w:t xml:space="preserve">showed a </w:t>
      </w:r>
      <w:r w:rsidR="005A60F1">
        <w:t xml:space="preserve">substantially </w:t>
      </w:r>
      <w:r w:rsidR="00910D9B">
        <w:t xml:space="preserve">lower number of </w:t>
      </w:r>
      <w:r w:rsidR="008D7A76">
        <w:t>donations</w:t>
      </w:r>
      <w:r w:rsidR="005A60F1">
        <w:t xml:space="preserve"> compared to other dates</w:t>
      </w:r>
      <w:r w:rsidR="00910D9B">
        <w:t>.</w:t>
      </w:r>
    </w:p>
    <w:p w14:paraId="45736D47" w14:textId="630A79C7" w:rsidR="001570A4" w:rsidRDefault="001570A4" w:rsidP="00E720A7">
      <w:r>
        <w:t>Finally, I split the data into a training dataset and a test dataset by holding out the data for the final 30-day period in the original dataset: 7/22/2019 – 8/20/2019.</w:t>
      </w:r>
      <w:r w:rsidR="007770DF">
        <w:t xml:space="preserve"> This allowed me to evaluate </w:t>
      </w:r>
      <w:r w:rsidR="00BF3D69">
        <w:t>aggregate prediction error for a 30-day forecast.</w:t>
      </w:r>
    </w:p>
    <w:p w14:paraId="03AEC719" w14:textId="76DF4EB3" w:rsidR="00F01413" w:rsidRDefault="00F35DBE" w:rsidP="00F35DBE">
      <w:pPr>
        <w:pStyle w:val="Heading3"/>
      </w:pPr>
      <w:r>
        <w:t>Fit Model</w:t>
      </w:r>
    </w:p>
    <w:p w14:paraId="76D6E900" w14:textId="10DA6078" w:rsidR="00D67368" w:rsidRDefault="001B550D" w:rsidP="00F35DBE">
      <w:r>
        <w:t>After pre-processing, I fit</w:t>
      </w:r>
      <w:r w:rsidR="00227218">
        <w:t>ted</w:t>
      </w:r>
      <w:r>
        <w:t xml:space="preserve"> a</w:t>
      </w:r>
      <w:r w:rsidR="00847335">
        <w:t xml:space="preserve"> Prophet model </w:t>
      </w:r>
      <w:r w:rsidR="00E605AC">
        <w:t xml:space="preserve">with </w:t>
      </w:r>
      <w:r w:rsidR="0074126F">
        <w:t xml:space="preserve">components for trend, </w:t>
      </w:r>
      <w:r w:rsidR="00E605AC">
        <w:t>weekly seasonality, yearly seasonality, and the holidays defined during pre-processing.</w:t>
      </w:r>
      <w:r w:rsidR="00835E77">
        <w:t xml:space="preserve"> The model generates forecasts at a daily level.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2188" w14:paraId="2FBD3B06" w14:textId="77777777" w:rsidTr="00B22188">
        <w:tc>
          <w:tcPr>
            <w:tcW w:w="4675" w:type="dxa"/>
          </w:tcPr>
          <w:p w14:paraId="6359DDE3" w14:textId="745B3E2C" w:rsidR="00B22188" w:rsidRDefault="00B22188" w:rsidP="00B22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6D09CE" wp14:editId="6726EFA3">
                  <wp:extent cx="2743200" cy="1844625"/>
                  <wp:effectExtent l="0" t="0" r="0" b="3810"/>
                  <wp:docPr id="8" name="Picture 8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ophet_components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A23AFA" w14:textId="03D637C8" w:rsidR="00B22188" w:rsidRDefault="00B22188" w:rsidP="00B221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26A2A3" wp14:editId="5044EA77">
                  <wp:extent cx="2743200" cy="1863971"/>
                  <wp:effectExtent l="0" t="0" r="0" b="3175"/>
                  <wp:docPr id="10" name="Picture 10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rophet_components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6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D5182" w14:textId="4E915F91" w:rsidR="00BE68BB" w:rsidRPr="005A58A9" w:rsidRDefault="00BE68BB" w:rsidP="00BE68BB">
      <w:pPr>
        <w:jc w:val="center"/>
        <w:rPr>
          <w:i/>
          <w:iCs/>
          <w:noProof/>
        </w:rPr>
      </w:pPr>
      <w:r w:rsidRPr="0010086E">
        <w:rPr>
          <w:b/>
          <w:bCs/>
          <w:i/>
          <w:iCs/>
        </w:rPr>
        <w:t xml:space="preserve">Figure </w:t>
      </w:r>
      <w:r w:rsidR="00AA3957">
        <w:rPr>
          <w:b/>
          <w:bCs/>
          <w:i/>
          <w:iCs/>
        </w:rPr>
        <w:t>2</w:t>
      </w:r>
      <w:r w:rsidR="00CF50F7" w:rsidRPr="0010086E">
        <w:rPr>
          <w:b/>
          <w:bCs/>
          <w:i/>
          <w:iCs/>
        </w:rPr>
        <w:t>:</w:t>
      </w:r>
      <w:r w:rsidR="00B53165" w:rsidRPr="00B53165">
        <w:rPr>
          <w:i/>
          <w:iCs/>
        </w:rPr>
        <w:t xml:space="preserve"> </w:t>
      </w:r>
      <w:r w:rsidRPr="005A58A9">
        <w:rPr>
          <w:i/>
          <w:iCs/>
          <w:noProof/>
        </w:rPr>
        <w:t>Time series forecast components</w:t>
      </w:r>
    </w:p>
    <w:p w14:paraId="5938EA46" w14:textId="1259E694" w:rsidR="0031680F" w:rsidRDefault="0031680F" w:rsidP="0031680F">
      <w:r w:rsidRPr="0031680F">
        <w:t xml:space="preserve">Prophet </w:t>
      </w:r>
      <w:r>
        <w:t>also has methods for generating interactive plots of forecasts, allowing the user to view daily forecasts, prediction intervals, and actual historical values.</w:t>
      </w:r>
    </w:p>
    <w:p w14:paraId="1DEF7BFB" w14:textId="4A343EC5" w:rsidR="005401E6" w:rsidRDefault="005401E6" w:rsidP="005401E6">
      <w:pPr>
        <w:jc w:val="center"/>
      </w:pPr>
      <w:r>
        <w:rPr>
          <w:noProof/>
        </w:rPr>
        <w:drawing>
          <wp:inline distT="0" distB="0" distL="0" distR="0" wp14:anchorId="438A1A48" wp14:editId="23BAA40D">
            <wp:extent cx="5943600" cy="37020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phet_forecast_plotl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E04F" w14:textId="7BE96064" w:rsidR="005401E6" w:rsidRPr="005401E6" w:rsidRDefault="005401E6" w:rsidP="005401E6">
      <w:pPr>
        <w:jc w:val="center"/>
        <w:rPr>
          <w:i/>
          <w:iCs/>
        </w:rPr>
      </w:pPr>
      <w:r w:rsidRPr="0010086E">
        <w:rPr>
          <w:b/>
          <w:bCs/>
          <w:i/>
          <w:iCs/>
        </w:rPr>
        <w:t xml:space="preserve">Figure </w:t>
      </w:r>
      <w:r w:rsidR="00AA3957">
        <w:rPr>
          <w:b/>
          <w:bCs/>
          <w:i/>
          <w:iCs/>
        </w:rPr>
        <w:t>3</w:t>
      </w:r>
      <w:r w:rsidRPr="0010086E">
        <w:rPr>
          <w:b/>
          <w:bCs/>
          <w:i/>
          <w:iCs/>
        </w:rPr>
        <w:t>:</w:t>
      </w:r>
      <w:r w:rsidRPr="00F92408">
        <w:rPr>
          <w:i/>
          <w:iCs/>
        </w:rPr>
        <w:t xml:space="preserve"> </w:t>
      </w:r>
      <w:r>
        <w:rPr>
          <w:i/>
          <w:iCs/>
        </w:rPr>
        <w:t xml:space="preserve">Interactive plot using </w:t>
      </w:r>
      <w:proofErr w:type="spellStart"/>
      <w:r w:rsidRPr="00850D99">
        <w:rPr>
          <w:rStyle w:val="CodeChar"/>
          <w:i/>
          <w:iCs/>
        </w:rPr>
        <w:t>plot_plotly</w:t>
      </w:r>
      <w:proofErr w:type="spellEnd"/>
      <w:r>
        <w:rPr>
          <w:i/>
          <w:iCs/>
        </w:rPr>
        <w:t xml:space="preserve"> method</w:t>
      </w:r>
    </w:p>
    <w:p w14:paraId="69AC79CF" w14:textId="58769B84" w:rsidR="00F35DBE" w:rsidRDefault="00896F19" w:rsidP="00F35DBE">
      <w:pPr>
        <w:pStyle w:val="Heading3"/>
      </w:pPr>
      <w:r>
        <w:t>Test Results</w:t>
      </w:r>
    </w:p>
    <w:p w14:paraId="1355B653" w14:textId="3327939F" w:rsidR="00870D1A" w:rsidRDefault="00870D1A" w:rsidP="00870D1A">
      <w:r>
        <w:t xml:space="preserve">To evaluate model performance, Prophet simulates historical forecasts </w:t>
      </w:r>
      <w:r w:rsidR="00CF6AF5">
        <w:t xml:space="preserve">by establishing </w:t>
      </w:r>
      <w:r w:rsidR="00CA5AD3">
        <w:t xml:space="preserve">rolling </w:t>
      </w:r>
      <w:r w:rsidR="00CF6AF5">
        <w:t>“cutoff points” in the history of the data</w:t>
      </w:r>
      <w:r w:rsidR="00CA5AD3">
        <w:t xml:space="preserve">. For each cutoff point, Prophet generates a forecast for the specified horizon </w:t>
      </w:r>
      <w:r w:rsidR="00C17ACC">
        <w:t xml:space="preserve">– </w:t>
      </w:r>
      <w:r w:rsidR="00CA5AD3">
        <w:t>in this case, 30 days</w:t>
      </w:r>
      <w:r w:rsidR="00C17ACC">
        <w:t xml:space="preserve"> – </w:t>
      </w:r>
      <w:r w:rsidR="00CF6AF5">
        <w:t>using only data prior to that cutoff point,</w:t>
      </w:r>
      <w:r w:rsidR="00CA5AD3">
        <w:t xml:space="preserve"> then compares </w:t>
      </w:r>
      <w:r w:rsidR="00CF6AF5">
        <w:t>forecasted amounts to actual amounts</w:t>
      </w:r>
      <w:r w:rsidR="004D62B3">
        <w:t xml:space="preserve"> </w:t>
      </w:r>
      <w:sdt>
        <w:sdtPr>
          <w:id w:val="1305358013"/>
          <w:citation/>
        </w:sdtPr>
        <w:sdtEndPr/>
        <w:sdtContent>
          <w:r w:rsidR="004D62B3">
            <w:fldChar w:fldCharType="begin"/>
          </w:r>
          <w:r w:rsidR="004D62B3">
            <w:instrText xml:space="preserve"> CITATION Sea17 \l 1033 </w:instrText>
          </w:r>
          <w:r w:rsidR="004D62B3">
            <w:fldChar w:fldCharType="separate"/>
          </w:r>
          <w:r w:rsidR="0081104F">
            <w:rPr>
              <w:noProof/>
            </w:rPr>
            <w:t>(Taylor SJ 2017)</w:t>
          </w:r>
          <w:r w:rsidR="004D62B3">
            <w:fldChar w:fldCharType="end"/>
          </w:r>
        </w:sdtContent>
      </w:sdt>
      <w:r w:rsidR="00CF6AF5">
        <w:t>.</w:t>
      </w:r>
      <w:r w:rsidR="004D62B3">
        <w:t xml:space="preserve"> This method is roughly analogous to cross-validation</w:t>
      </w:r>
      <w:r w:rsidR="009C12F9">
        <w:t>.</w:t>
      </w:r>
    </w:p>
    <w:p w14:paraId="161EA6EB" w14:textId="20A8C657" w:rsidR="000A52EB" w:rsidRDefault="00CA5AD3" w:rsidP="00870D1A">
      <w:r>
        <w:lastRenderedPageBreak/>
        <w:t xml:space="preserve">Using Prophet’s </w:t>
      </w:r>
      <w:proofErr w:type="spellStart"/>
      <w:proofErr w:type="gramStart"/>
      <w:r w:rsidRPr="00CA5AD3">
        <w:rPr>
          <w:rStyle w:val="CodeChar"/>
        </w:rPr>
        <w:t>diagnostics.cross</w:t>
      </w:r>
      <w:proofErr w:type="gramEnd"/>
      <w:r w:rsidRPr="00CA5AD3">
        <w:rPr>
          <w:rStyle w:val="CodeChar"/>
        </w:rPr>
        <w:t>_validation</w:t>
      </w:r>
      <w:proofErr w:type="spellEnd"/>
      <w:r>
        <w:t xml:space="preserve"> method, I generated </w:t>
      </w:r>
      <w:r w:rsidR="00E049D1">
        <w:t xml:space="preserve">an estimate of my model’s performance for each </w:t>
      </w:r>
      <w:r w:rsidR="002D74E1">
        <w:t>day in the forecast horizon</w:t>
      </w:r>
      <w:r w:rsidR="00E049D1">
        <w:t>.</w:t>
      </w:r>
      <w:r w:rsidR="00735271">
        <w:t xml:space="preserve"> The full set of metrics is included in the appendix as Table A1</w:t>
      </w:r>
      <w:r w:rsidR="000A52EB">
        <w:t>. The summarized metrics include:</w:t>
      </w:r>
    </w:p>
    <w:p w14:paraId="5338CF8A" w14:textId="77777777" w:rsidR="000A52EB" w:rsidRDefault="000A52EB" w:rsidP="000A52EB">
      <w:pPr>
        <w:pStyle w:val="ListParagraph"/>
        <w:numPr>
          <w:ilvl w:val="0"/>
          <w:numId w:val="6"/>
        </w:numPr>
      </w:pPr>
      <w:r>
        <w:t>Median daily mean absolute percentage error (MAPE) of 14.49%</w:t>
      </w:r>
    </w:p>
    <w:p w14:paraId="66594474" w14:textId="2610739B" w:rsidR="00CA5AD3" w:rsidRPr="00870D1A" w:rsidRDefault="000A52EB" w:rsidP="000A52EB">
      <w:pPr>
        <w:pStyle w:val="ListParagraph"/>
        <w:numPr>
          <w:ilvl w:val="0"/>
          <w:numId w:val="6"/>
        </w:numPr>
      </w:pPr>
      <w:r>
        <w:t>Median daily mean absolute error (MAE) of 376.96</w:t>
      </w:r>
    </w:p>
    <w:p w14:paraId="1CEF7A4C" w14:textId="1A7A877D" w:rsidR="00F35DBE" w:rsidRPr="00F35DBE" w:rsidRDefault="00F35DBE" w:rsidP="00F35DBE">
      <w:pPr>
        <w:pStyle w:val="Heading3"/>
      </w:pPr>
      <w:r>
        <w:t>Evaluation on Holdout Time Period</w:t>
      </w:r>
    </w:p>
    <w:p w14:paraId="3A200EAB" w14:textId="69E9F149" w:rsidR="007E0F2E" w:rsidRDefault="00712C34" w:rsidP="007E0F2E">
      <w:r>
        <w:t xml:space="preserve">In addition to evaluating performance using simulated horizons, I </w:t>
      </w:r>
      <w:r w:rsidR="007E0F2E">
        <w:t>kept</w:t>
      </w:r>
      <w:r>
        <w:t xml:space="preserve"> a holdout time period </w:t>
      </w:r>
      <w:r w:rsidR="007E0F2E">
        <w:t>(7/22/2019 – 8/20/2019) to use as a straightforward demonstration of performance, as well as to demonstrate how to “roll up” daily forecasts into a 30-day forecast with prediction intervals.</w:t>
      </w:r>
    </w:p>
    <w:p w14:paraId="4EDA6765" w14:textId="3E3421A7" w:rsidR="00582A17" w:rsidRDefault="00582A17" w:rsidP="007E0F2E">
      <w:r>
        <w:t xml:space="preserve">One approach </w:t>
      </w:r>
      <w:r w:rsidR="00FB3B70">
        <w:t xml:space="preserve">to aggregating </w:t>
      </w:r>
      <w:r w:rsidR="00FD2923">
        <w:t xml:space="preserve">daily </w:t>
      </w:r>
      <w:r w:rsidR="00FB3B70">
        <w:t xml:space="preserve">predictions </w:t>
      </w:r>
      <w:r>
        <w:t xml:space="preserve">is to simulate </w:t>
      </w:r>
      <w:r w:rsidR="0000747C">
        <w:t xml:space="preserve">daily </w:t>
      </w:r>
      <w:r w:rsidR="005B7E3C">
        <w:t xml:space="preserve">forecasts </w:t>
      </w:r>
      <w:r w:rsidR="0000747C">
        <w:t>over</w:t>
      </w:r>
      <w:r w:rsidR="0029719B">
        <w:t xml:space="preserve"> a</w:t>
      </w:r>
      <w:r w:rsidR="0000747C">
        <w:t xml:space="preserve"> given </w:t>
      </w:r>
      <w:r w:rsidR="005B7E3C">
        <w:t>horizon</w:t>
      </w:r>
      <w:r w:rsidR="0000747C">
        <w:t xml:space="preserve"> (e.g. 30 days)</w:t>
      </w:r>
      <w:r w:rsidR="002254CC">
        <w:t>.</w:t>
      </w:r>
      <w:r w:rsidR="005B7E3C">
        <w:t xml:space="preserve"> </w:t>
      </w:r>
      <w:r w:rsidR="002254CC">
        <w:t>F</w:t>
      </w:r>
      <w:r w:rsidR="005B7E3C">
        <w:t>or each simulation, take the sum of all forecasts</w:t>
      </w:r>
      <w:r w:rsidR="002254CC">
        <w:t>; t</w:t>
      </w:r>
      <w:r w:rsidR="005B7E3C">
        <w:t xml:space="preserve">he mean of those sums is </w:t>
      </w:r>
      <w:r w:rsidR="00016AB9">
        <w:t>the</w:t>
      </w:r>
      <w:r w:rsidR="005B7E3C">
        <w:t xml:space="preserve"> predicted total, and prediction intervals can be determined by taking specific quantiles from the simulated sums </w:t>
      </w:r>
      <w:sdt>
        <w:sdtPr>
          <w:id w:val="1581249335"/>
          <w:citation/>
        </w:sdtPr>
        <w:sdtEndPr/>
        <w:sdtContent>
          <w:r w:rsidR="005B7E3C">
            <w:fldChar w:fldCharType="begin"/>
          </w:r>
          <w:r w:rsidR="005B7E3C">
            <w:instrText xml:space="preserve"> CITATION Hyn18 \l 1033 </w:instrText>
          </w:r>
          <w:r w:rsidR="005B7E3C">
            <w:fldChar w:fldCharType="separate"/>
          </w:r>
          <w:r w:rsidR="0081104F">
            <w:rPr>
              <w:noProof/>
            </w:rPr>
            <w:t>(Hyndman 2018)</w:t>
          </w:r>
          <w:r w:rsidR="005B7E3C">
            <w:fldChar w:fldCharType="end"/>
          </w:r>
        </w:sdtContent>
      </w:sdt>
      <w:r w:rsidR="005B7E3C">
        <w:t>.</w:t>
      </w:r>
    </w:p>
    <w:p w14:paraId="50DFA552" w14:textId="34F2055A" w:rsidR="00CD708B" w:rsidRDefault="00870D1A" w:rsidP="002A5DDC">
      <w:r>
        <w:t>After fitting the model, I generated a contiguous set of</w:t>
      </w:r>
      <w:r w:rsidR="00B12A14">
        <w:t xml:space="preserve"> 30</w:t>
      </w:r>
      <w:r>
        <w:t xml:space="preserve"> dates spanning from </w:t>
      </w:r>
      <w:r w:rsidR="00593881">
        <w:t xml:space="preserve">7/22/2019 – </w:t>
      </w:r>
      <w:r>
        <w:t xml:space="preserve">8/20/2019 and </w:t>
      </w:r>
      <w:r w:rsidR="006A6B14">
        <w:t xml:space="preserve">used Prophet’s </w:t>
      </w:r>
      <w:proofErr w:type="spellStart"/>
      <w:r w:rsidR="006A6B14" w:rsidRPr="006A6B14">
        <w:rPr>
          <w:rStyle w:val="CodeChar"/>
        </w:rPr>
        <w:t>predictive_samples</w:t>
      </w:r>
      <w:proofErr w:type="spellEnd"/>
      <w:r w:rsidR="006A6B14" w:rsidRPr="006A6B14">
        <w:t xml:space="preserve"> </w:t>
      </w:r>
      <w:r w:rsidR="006A6B14">
        <w:t xml:space="preserve">method to generate 1,000 simulated </w:t>
      </w:r>
      <w:r w:rsidR="005B7E3C">
        <w:t>future sample paths</w:t>
      </w:r>
      <w:r w:rsidR="00531F3F">
        <w:t xml:space="preserve"> </w:t>
      </w:r>
      <w:sdt>
        <w:sdtPr>
          <w:id w:val="-720902264"/>
          <w:citation/>
        </w:sdtPr>
        <w:sdtEndPr/>
        <w:sdtContent>
          <w:r w:rsidR="00531F3F">
            <w:fldChar w:fldCharType="begin"/>
          </w:r>
          <w:r w:rsidR="00531F3F">
            <w:instrText xml:space="preserve"> CITATION Let20 \l 1033 </w:instrText>
          </w:r>
          <w:r w:rsidR="00531F3F">
            <w:fldChar w:fldCharType="separate"/>
          </w:r>
          <w:r w:rsidR="0081104F">
            <w:rPr>
              <w:noProof/>
            </w:rPr>
            <w:t>(Letham 2018)</w:t>
          </w:r>
          <w:r w:rsidR="00531F3F">
            <w:fldChar w:fldCharType="end"/>
          </w:r>
        </w:sdtContent>
      </w:sdt>
      <w:r w:rsidR="002B5563">
        <w:t>.</w:t>
      </w:r>
      <w:r w:rsidR="00E3449C">
        <w:t xml:space="preserve"> </w:t>
      </w:r>
      <w:r w:rsidR="00CD708B">
        <w:t xml:space="preserve">Applying the method described above, I </w:t>
      </w:r>
      <w:r w:rsidR="00AF17BE">
        <w:t xml:space="preserve">calculated </w:t>
      </w:r>
      <w:r w:rsidR="00CD708B">
        <w:t>a predicted 30-day total o</w:t>
      </w:r>
      <w:r w:rsidR="00FB4C8E">
        <w:t>f</w:t>
      </w:r>
      <w:r w:rsidR="00CD708B">
        <w:rPr>
          <w:b/>
          <w:bCs/>
        </w:rPr>
        <w:t xml:space="preserve"> </w:t>
      </w:r>
      <w:r w:rsidR="00CD708B">
        <w:t>74,109.69</w:t>
      </w:r>
      <w:r w:rsidR="00466658">
        <w:t xml:space="preserve"> donations</w:t>
      </w:r>
      <w:r w:rsidR="00CD708B">
        <w:t xml:space="preserve"> with an 80% prediction interval of (71,067.91, 77,188.17).</w:t>
      </w:r>
      <w:r w:rsidR="002A5DDC">
        <w:t xml:space="preserve"> </w:t>
      </w:r>
      <w:r w:rsidR="001A4FD9">
        <w:t xml:space="preserve">The true total for this </w:t>
      </w:r>
      <w:proofErr w:type="gramStart"/>
      <w:r w:rsidR="001A4FD9">
        <w:t>time period</w:t>
      </w:r>
      <w:proofErr w:type="gramEnd"/>
      <w:r w:rsidR="001A4FD9">
        <w:t xml:space="preserve"> was 75,898 </w:t>
      </w:r>
      <w:r w:rsidR="008D7A76">
        <w:t>donations</w:t>
      </w:r>
      <w:r w:rsidR="001A4FD9">
        <w:t>, giving me a</w:t>
      </w:r>
      <w:r w:rsidR="00F24825">
        <w:t>n</w:t>
      </w:r>
      <w:r w:rsidR="001A4FD9">
        <w:t xml:space="preserve"> </w:t>
      </w:r>
      <w:r w:rsidR="00F24825" w:rsidRPr="00AB2D50">
        <w:t xml:space="preserve">absolute </w:t>
      </w:r>
      <w:r w:rsidR="001A4FD9" w:rsidRPr="00AB2D50">
        <w:t xml:space="preserve">prediction error </w:t>
      </w:r>
      <w:r w:rsidR="00CA33A9" w:rsidRPr="00AB2D50"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 xml:space="preserve"> / Y</m:t>
        </m:r>
      </m:oMath>
      <w:r w:rsidR="00CA33A9" w:rsidRPr="00AB2D50">
        <w:rPr>
          <w:rFonts w:eastAsiaTheme="minorEastAsia"/>
          <w:iCs/>
        </w:rPr>
        <w:t>)</w:t>
      </w:r>
      <w:r w:rsidR="00CA33A9" w:rsidRPr="00AB2D50">
        <w:t xml:space="preserve"> </w:t>
      </w:r>
      <w:r w:rsidR="001A4FD9" w:rsidRPr="00AB2D50">
        <w:t>of 2.36%.</w:t>
      </w:r>
      <w:r w:rsidR="00AB2D50">
        <w:t xml:space="preserve"> This demonstrates that time series methods are an effective method for predicting inventory practicality.</w:t>
      </w:r>
    </w:p>
    <w:p w14:paraId="1191C539" w14:textId="78DE01FB" w:rsidR="009D2F54" w:rsidRDefault="00103E25" w:rsidP="009D2F54">
      <w:pPr>
        <w:pStyle w:val="Heading2"/>
      </w:pPr>
      <w:bookmarkStart w:id="0" w:name="_Ref45738209"/>
      <w:r>
        <w:t>Predicting Probability of Donation</w:t>
      </w:r>
      <w:bookmarkEnd w:id="0"/>
    </w:p>
    <w:p w14:paraId="6AFB2592" w14:textId="707BB9F7" w:rsidR="00EE7044" w:rsidRDefault="00EE7044" w:rsidP="00EE7044">
      <w:r>
        <w:t xml:space="preserve">Predicting individual donors’ probability (propensity) to donate </w:t>
      </w:r>
      <w:r w:rsidR="00E01AF8">
        <w:t xml:space="preserve">can </w:t>
      </w:r>
      <w:r>
        <w:t>guide direct marketing efforts</w:t>
      </w:r>
      <w:r w:rsidR="006D1861">
        <w:t xml:space="preserve"> toward</w:t>
      </w:r>
      <w:r w:rsidR="009046E6">
        <w:t xml:space="preserve"> targets who are most likely to generate value (donations)</w:t>
      </w:r>
      <w:r>
        <w:t xml:space="preserve">. It can also be used to </w:t>
      </w:r>
      <w:r w:rsidR="0025252D">
        <w:t>predict</w:t>
      </w:r>
      <w:r>
        <w:t xml:space="preserve"> expected donations from specific segments of the donor population.</w:t>
      </w:r>
      <w:r w:rsidR="00B0439D">
        <w:t xml:space="preserve"> Below is an illustration of my approach to this part of the project:</w:t>
      </w:r>
    </w:p>
    <w:p w14:paraId="02F8AC01" w14:textId="75C36692" w:rsidR="00F2724A" w:rsidRDefault="00F2724A" w:rsidP="00F2724A">
      <w:pPr>
        <w:jc w:val="center"/>
      </w:pPr>
      <w:r>
        <w:rPr>
          <w:noProof/>
        </w:rPr>
        <w:drawing>
          <wp:inline distT="0" distB="0" distL="0" distR="0" wp14:anchorId="7CD8D84D" wp14:editId="1F44E53E">
            <wp:extent cx="5087360" cy="2565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06" cy="256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2B2E2" w14:textId="4890F233" w:rsidR="00296F2F" w:rsidRPr="00296F2F" w:rsidRDefault="00A745D6" w:rsidP="00296F2F">
      <w:pPr>
        <w:jc w:val="center"/>
        <w:rPr>
          <w:i/>
          <w:iCs/>
        </w:rPr>
      </w:pPr>
      <w:r>
        <w:rPr>
          <w:b/>
          <w:bCs/>
          <w:i/>
          <w:iCs/>
        </w:rPr>
        <w:t>Figure 4:</w:t>
      </w:r>
      <w:r>
        <w:rPr>
          <w:i/>
          <w:iCs/>
        </w:rPr>
        <w:t xml:space="preserve"> Probability modeling approach</w:t>
      </w:r>
      <w:r w:rsidR="00296F2F">
        <w:br w:type="page"/>
      </w:r>
    </w:p>
    <w:p w14:paraId="30AAE9B5" w14:textId="3DF74299" w:rsidR="00946A81" w:rsidRDefault="00946A81" w:rsidP="00946A81">
      <w:pPr>
        <w:pStyle w:val="Heading3"/>
      </w:pPr>
      <w:r>
        <w:lastRenderedPageBreak/>
        <w:t>Pre-Processing</w:t>
      </w:r>
    </w:p>
    <w:p w14:paraId="3BB62BF5" w14:textId="426DBD25" w:rsidR="00946A81" w:rsidRDefault="00DA74D3" w:rsidP="00946A81">
      <w:r>
        <w:t>The original dataset contains 17 records with missing data and many records with incorrectly formatted timestamps</w:t>
      </w:r>
      <w:r w:rsidR="00E8493F">
        <w:t>. As my first step,</w:t>
      </w:r>
      <w:r>
        <w:t xml:space="preserve"> </w:t>
      </w:r>
      <w:r w:rsidR="001E3054">
        <w:t xml:space="preserve">I </w:t>
      </w:r>
      <w:r w:rsidR="00E8493F">
        <w:t xml:space="preserve">removed the records with missing data and </w:t>
      </w:r>
      <w:r w:rsidR="001E3054">
        <w:t xml:space="preserve">cleaned </w:t>
      </w:r>
      <w:r w:rsidR="00E8493F">
        <w:t>up the timestamps.</w:t>
      </w:r>
    </w:p>
    <w:p w14:paraId="2CBA8221" w14:textId="2B6EFE6F" w:rsidR="00DA74D3" w:rsidRDefault="00DA74D3" w:rsidP="00946A81">
      <w:r>
        <w:t>Next, I transformed the transactional data into a format suitable for propensity modeling.</w:t>
      </w:r>
      <w:r w:rsidR="003362A4">
        <w:t xml:space="preserve"> I selected a contiguous</w:t>
      </w:r>
      <w:r w:rsidR="00643755">
        <w:t xml:space="preserve"> </w:t>
      </w:r>
      <w:r w:rsidR="003362A4">
        <w:t>set of 30-day periods</w:t>
      </w:r>
      <w:r w:rsidR="008D7A76">
        <w:t xml:space="preserve"> (“target windows”)</w:t>
      </w:r>
      <w:r w:rsidR="003362A4">
        <w:t>, starting from 7/22</w:t>
      </w:r>
      <w:r w:rsidR="00A41E58">
        <w:t xml:space="preserve">/2019 </w:t>
      </w:r>
      <w:r w:rsidR="003362A4">
        <w:t xml:space="preserve">and working backward. </w:t>
      </w:r>
      <w:r w:rsidR="0015646C">
        <w:t>I chose t</w:t>
      </w:r>
      <w:r w:rsidR="008D7A76">
        <w:t>he day prior to each target window as a “cutoff date”; for each target window, all donors who had registered on or prior to the cutoff date were included in that target window’s set of potential donors.</w:t>
      </w:r>
      <w:r w:rsidR="00813187">
        <w:t xml:space="preserve"> For each potential donor, I </w:t>
      </w:r>
      <w:r w:rsidR="00406E96">
        <w:t>generated</w:t>
      </w:r>
      <w:r w:rsidR="00813187">
        <w:t xml:space="preserve"> a set of features:</w:t>
      </w:r>
    </w:p>
    <w:p w14:paraId="4C56A5DB" w14:textId="140E65E7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3B7FDB">
        <w:rPr>
          <w:rStyle w:val="CodeChar"/>
        </w:rPr>
        <w:t>DaysSinceLastRegistration</w:t>
      </w:r>
      <w:proofErr w:type="spellEnd"/>
      <w:r w:rsidR="00A901C2">
        <w:rPr>
          <w:rStyle w:val="CodeChar"/>
        </w:rPr>
        <w:t xml:space="preserve"> </w:t>
      </w:r>
      <w:r w:rsidR="00A901C2" w:rsidRPr="00A901C2">
        <w:rPr>
          <w:rStyle w:val="CodeChar"/>
        </w:rPr>
        <w:t>(Recency)</w:t>
      </w:r>
      <w:r w:rsidRPr="00A901C2">
        <w:rPr>
          <w:rStyle w:val="CodeChar"/>
        </w:rPr>
        <w:t>:</w:t>
      </w:r>
      <w:r>
        <w:t xml:space="preserve"> the number of days between the cutoff date and the last time a given donor registered</w:t>
      </w:r>
    </w:p>
    <w:p w14:paraId="00AE194B" w14:textId="3F055733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3B7FDB">
        <w:rPr>
          <w:rStyle w:val="CodeChar"/>
        </w:rPr>
        <w:t>DaysSinceFirstRegistration</w:t>
      </w:r>
      <w:proofErr w:type="spellEnd"/>
      <w:r w:rsidR="00A901C2">
        <w:rPr>
          <w:rStyle w:val="CodeChar"/>
        </w:rPr>
        <w:t xml:space="preserve"> (Time)</w:t>
      </w:r>
      <w:r w:rsidRPr="003B7FDB">
        <w:rPr>
          <w:rStyle w:val="CodeChar"/>
        </w:rPr>
        <w:t>:</w:t>
      </w:r>
      <w:r>
        <w:t xml:space="preserve"> the number of days between the cutoff date and the </w:t>
      </w:r>
      <w:proofErr w:type="gramStart"/>
      <w:r>
        <w:t>first time</w:t>
      </w:r>
      <w:proofErr w:type="gramEnd"/>
      <w:r>
        <w:t xml:space="preserve"> a given donor registered</w:t>
      </w:r>
    </w:p>
    <w:p w14:paraId="7478A309" w14:textId="72DF06EB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3B7FDB">
        <w:rPr>
          <w:rStyle w:val="CodeChar"/>
        </w:rPr>
        <w:t>PastRegistrations</w:t>
      </w:r>
      <w:proofErr w:type="spellEnd"/>
      <w:r w:rsidR="00A901C2">
        <w:rPr>
          <w:rStyle w:val="CodeChar"/>
        </w:rPr>
        <w:t xml:space="preserve"> (Frequency)</w:t>
      </w:r>
      <w:r w:rsidRPr="003B7FDB">
        <w:rPr>
          <w:rStyle w:val="CodeChar"/>
        </w:rPr>
        <w:t>:</w:t>
      </w:r>
      <w:r>
        <w:t xml:space="preserve"> the total number of times a given donor registered on or prior to the cutoff date</w:t>
      </w:r>
    </w:p>
    <w:p w14:paraId="0623E547" w14:textId="5309BB43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8F4274">
        <w:rPr>
          <w:rStyle w:val="CodeChar"/>
        </w:rPr>
        <w:t>LastDonationLocation_Center</w:t>
      </w:r>
      <w:proofErr w:type="spellEnd"/>
      <w:r w:rsidRPr="008F4274">
        <w:rPr>
          <w:rStyle w:val="CodeChar"/>
        </w:rPr>
        <w:t>:</w:t>
      </w:r>
      <w:r>
        <w:t xml:space="preserve"> whether the last donation occurred in a center (1 or 0)</w:t>
      </w:r>
    </w:p>
    <w:p w14:paraId="2C8F0DEF" w14:textId="3761ED7B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8F4274">
        <w:rPr>
          <w:rStyle w:val="CodeChar"/>
        </w:rPr>
        <w:t>LastDonationType_Platelets</w:t>
      </w:r>
      <w:proofErr w:type="spellEnd"/>
      <w:r w:rsidRPr="008F4274">
        <w:rPr>
          <w:rStyle w:val="CodeChar"/>
        </w:rPr>
        <w:t>:</w:t>
      </w:r>
      <w:r>
        <w:t xml:space="preserve"> whether the </w:t>
      </w:r>
      <w:r w:rsidR="00A71897">
        <w:t>l</w:t>
      </w:r>
      <w:r>
        <w:t>ast donation included platelets</w:t>
      </w:r>
      <w:r w:rsidR="00DA7F0A">
        <w:t xml:space="preserve"> (1 or 0)</w:t>
      </w:r>
    </w:p>
    <w:p w14:paraId="7DF74E2E" w14:textId="304F7DF4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8F4274">
        <w:rPr>
          <w:rStyle w:val="CodeChar"/>
        </w:rPr>
        <w:t>CenterRegistrationProportion</w:t>
      </w:r>
      <w:proofErr w:type="spellEnd"/>
      <w:r w:rsidRPr="008F4274">
        <w:rPr>
          <w:rStyle w:val="CodeChar"/>
        </w:rPr>
        <w:t>:</w:t>
      </w:r>
      <w:r>
        <w:t xml:space="preserve"> the proportion of </w:t>
      </w:r>
      <w:proofErr w:type="gramStart"/>
      <w:r>
        <w:t>all of</w:t>
      </w:r>
      <w:proofErr w:type="gramEnd"/>
      <w:r>
        <w:t xml:space="preserve"> the donor’s past registrations (on or prior to the cutoff date) that included platelets</w:t>
      </w:r>
    </w:p>
    <w:p w14:paraId="279627AC" w14:textId="514AB43C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17162B">
        <w:rPr>
          <w:rStyle w:val="CodeChar"/>
        </w:rPr>
        <w:t>RegisteredInTargetPeriod</w:t>
      </w:r>
      <w:proofErr w:type="spellEnd"/>
      <w:r w:rsidRPr="0017162B">
        <w:rPr>
          <w:rStyle w:val="CodeChar"/>
        </w:rPr>
        <w:t>:</w:t>
      </w:r>
      <w:r>
        <w:t xml:space="preserve"> whether the donor registered in the 30-day target window </w:t>
      </w:r>
      <w:r w:rsidR="009E1670">
        <w:t>(1 or 0)</w:t>
      </w:r>
    </w:p>
    <w:p w14:paraId="3C9BD8B7" w14:textId="5F75CD8E" w:rsidR="0017162B" w:rsidRDefault="00E36C8E" w:rsidP="0017162B">
      <w:r>
        <w:t xml:space="preserve">I repeated this process for each cutoff date </w:t>
      </w:r>
      <w:r w:rsidR="00FE3B59">
        <w:t xml:space="preserve">and </w:t>
      </w:r>
      <w:r>
        <w:t xml:space="preserve">combining </w:t>
      </w:r>
      <w:r w:rsidR="00FE3B59">
        <w:t xml:space="preserve">all subsets </w:t>
      </w:r>
      <w:r>
        <w:t>into a single dataset.</w:t>
      </w:r>
    </w:p>
    <w:p w14:paraId="68607B10" w14:textId="086C7C07" w:rsidR="00BF29CF" w:rsidRDefault="00BF29CF" w:rsidP="00BF29CF">
      <w:pPr>
        <w:jc w:val="center"/>
      </w:pPr>
      <w:r>
        <w:rPr>
          <w:noProof/>
        </w:rPr>
        <w:drawing>
          <wp:inline distT="0" distB="0" distL="0" distR="0" wp14:anchorId="68B39EDF" wp14:editId="26066B0E">
            <wp:extent cx="4572000" cy="323218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ED071" w14:textId="2DA2949A" w:rsidR="00BF29CF" w:rsidRPr="00BF29CF" w:rsidRDefault="00BF29CF" w:rsidP="00BF29CF">
      <w:pPr>
        <w:jc w:val="center"/>
        <w:rPr>
          <w:i/>
          <w:iCs/>
        </w:rPr>
      </w:pPr>
      <w:r>
        <w:rPr>
          <w:b/>
          <w:bCs/>
          <w:i/>
          <w:iCs/>
        </w:rPr>
        <w:t xml:space="preserve">Figure 5: </w:t>
      </w:r>
      <w:r>
        <w:rPr>
          <w:i/>
          <w:iCs/>
        </w:rPr>
        <w:t>Feature engineering</w:t>
      </w:r>
      <w:r w:rsidR="00411433">
        <w:rPr>
          <w:i/>
          <w:iCs/>
        </w:rPr>
        <w:t xml:space="preserve"> </w:t>
      </w:r>
      <w:r w:rsidR="0076491D">
        <w:rPr>
          <w:i/>
          <w:iCs/>
        </w:rPr>
        <w:t>illustration</w:t>
      </w:r>
    </w:p>
    <w:p w14:paraId="4E6524EE" w14:textId="4CFDA49C" w:rsidR="00913F1A" w:rsidRDefault="00913F1A" w:rsidP="0017162B">
      <w:r>
        <w:lastRenderedPageBreak/>
        <w:t>In addition to generating features, I eliminated certain donors based on their eligibility to donate within the target window. After donating blood, a donor cannot donate again until a certain number of days have passed. The number of days is based on the donation type.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3420"/>
        <w:gridCol w:w="1890"/>
      </w:tblGrid>
      <w:tr w:rsidR="009D30E7" w:rsidRPr="007379EF" w14:paraId="4A9AEC9B" w14:textId="77777777" w:rsidTr="002E2767">
        <w:tc>
          <w:tcPr>
            <w:tcW w:w="3420" w:type="dxa"/>
            <w:shd w:val="clear" w:color="auto" w:fill="E7E6E6" w:themeFill="background2"/>
          </w:tcPr>
          <w:p w14:paraId="599DC3CE" w14:textId="418D36E3" w:rsidR="009D30E7" w:rsidRPr="007379EF" w:rsidRDefault="009D30E7" w:rsidP="0017162B">
            <w:pPr>
              <w:rPr>
                <w:b/>
                <w:bCs/>
                <w:sz w:val="18"/>
                <w:szCs w:val="18"/>
              </w:rPr>
            </w:pPr>
            <w:r w:rsidRPr="007379EF">
              <w:rPr>
                <w:b/>
                <w:bCs/>
                <w:sz w:val="18"/>
                <w:szCs w:val="18"/>
              </w:rPr>
              <w:t>Donation Type</w:t>
            </w:r>
          </w:p>
        </w:tc>
        <w:tc>
          <w:tcPr>
            <w:tcW w:w="1890" w:type="dxa"/>
            <w:shd w:val="clear" w:color="auto" w:fill="E7E6E6" w:themeFill="background2"/>
          </w:tcPr>
          <w:p w14:paraId="146D9286" w14:textId="31B47ED2" w:rsidR="009D30E7" w:rsidRPr="007379EF" w:rsidRDefault="009D30E7" w:rsidP="0017162B">
            <w:pPr>
              <w:rPr>
                <w:b/>
                <w:bCs/>
                <w:sz w:val="18"/>
                <w:szCs w:val="18"/>
              </w:rPr>
            </w:pPr>
            <w:r w:rsidRPr="007379EF">
              <w:rPr>
                <w:b/>
                <w:bCs/>
                <w:sz w:val="18"/>
                <w:szCs w:val="18"/>
              </w:rPr>
              <w:t>Eligibility Days</w:t>
            </w:r>
          </w:p>
        </w:tc>
      </w:tr>
      <w:tr w:rsidR="009D30E7" w:rsidRPr="007379EF" w14:paraId="62952DF5" w14:textId="77777777" w:rsidTr="009D30E7">
        <w:tc>
          <w:tcPr>
            <w:tcW w:w="3420" w:type="dxa"/>
          </w:tcPr>
          <w:p w14:paraId="3473CC8D" w14:textId="5ACADAA0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Whole Blood</w:t>
            </w:r>
          </w:p>
        </w:tc>
        <w:tc>
          <w:tcPr>
            <w:tcW w:w="1890" w:type="dxa"/>
          </w:tcPr>
          <w:p w14:paraId="597B19AF" w14:textId="21D39E21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  <w:tr w:rsidR="009D30E7" w:rsidRPr="007379EF" w14:paraId="061704AE" w14:textId="77777777" w:rsidTr="009D30E7">
        <w:tc>
          <w:tcPr>
            <w:tcW w:w="3420" w:type="dxa"/>
          </w:tcPr>
          <w:p w14:paraId="1010F29D" w14:textId="7D42B235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Platelets and Concurrent Plasma</w:t>
            </w:r>
          </w:p>
        </w:tc>
        <w:tc>
          <w:tcPr>
            <w:tcW w:w="1890" w:type="dxa"/>
          </w:tcPr>
          <w:p w14:paraId="75382602" w14:textId="37828AB8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28</w:t>
            </w:r>
          </w:p>
        </w:tc>
      </w:tr>
      <w:tr w:rsidR="009D30E7" w:rsidRPr="007379EF" w14:paraId="64D879CE" w14:textId="77777777" w:rsidTr="009D30E7">
        <w:tc>
          <w:tcPr>
            <w:tcW w:w="3420" w:type="dxa"/>
          </w:tcPr>
          <w:p w14:paraId="3C1B34B1" w14:textId="6B54D0EB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2 Units RBC</w:t>
            </w:r>
          </w:p>
        </w:tc>
        <w:tc>
          <w:tcPr>
            <w:tcW w:w="1890" w:type="dxa"/>
          </w:tcPr>
          <w:p w14:paraId="7AC14DF4" w14:textId="5F4B6C0E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112</w:t>
            </w:r>
          </w:p>
        </w:tc>
      </w:tr>
      <w:tr w:rsidR="009D30E7" w:rsidRPr="007379EF" w14:paraId="639C0B51" w14:textId="77777777" w:rsidTr="009D30E7">
        <w:tc>
          <w:tcPr>
            <w:tcW w:w="3420" w:type="dxa"/>
          </w:tcPr>
          <w:p w14:paraId="5FC5D0E4" w14:textId="27A050A4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RBC with Platelets and Plasma</w:t>
            </w:r>
          </w:p>
        </w:tc>
        <w:tc>
          <w:tcPr>
            <w:tcW w:w="1890" w:type="dxa"/>
          </w:tcPr>
          <w:p w14:paraId="42EB9ABD" w14:textId="2B70DEF6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  <w:tr w:rsidR="009D30E7" w:rsidRPr="007379EF" w14:paraId="173DA045" w14:textId="77777777" w:rsidTr="009D30E7">
        <w:tc>
          <w:tcPr>
            <w:tcW w:w="3420" w:type="dxa"/>
          </w:tcPr>
          <w:p w14:paraId="746B0747" w14:textId="1E6D23A8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Plasma Apheresis</w:t>
            </w:r>
          </w:p>
        </w:tc>
        <w:tc>
          <w:tcPr>
            <w:tcW w:w="1890" w:type="dxa"/>
          </w:tcPr>
          <w:p w14:paraId="49031B5D" w14:textId="2D92A668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28</w:t>
            </w:r>
          </w:p>
        </w:tc>
      </w:tr>
      <w:tr w:rsidR="009D30E7" w:rsidRPr="007379EF" w14:paraId="05E62B69" w14:textId="77777777" w:rsidTr="009D30E7">
        <w:tc>
          <w:tcPr>
            <w:tcW w:w="3420" w:type="dxa"/>
          </w:tcPr>
          <w:p w14:paraId="323A369B" w14:textId="691E9C24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Platelet Apheresis</w:t>
            </w:r>
          </w:p>
        </w:tc>
        <w:tc>
          <w:tcPr>
            <w:tcW w:w="1890" w:type="dxa"/>
          </w:tcPr>
          <w:p w14:paraId="7E4DB358" w14:textId="44EFEE27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7</w:t>
            </w:r>
          </w:p>
        </w:tc>
      </w:tr>
      <w:tr w:rsidR="009D30E7" w:rsidRPr="007379EF" w14:paraId="2ECA5368" w14:textId="77777777" w:rsidTr="009D30E7">
        <w:tc>
          <w:tcPr>
            <w:tcW w:w="3420" w:type="dxa"/>
          </w:tcPr>
          <w:p w14:paraId="6A1C191C" w14:textId="5F2CEE37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RBC with Platelets</w:t>
            </w:r>
          </w:p>
        </w:tc>
        <w:tc>
          <w:tcPr>
            <w:tcW w:w="1890" w:type="dxa"/>
          </w:tcPr>
          <w:p w14:paraId="52FC2954" w14:textId="35B440F6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  <w:tr w:rsidR="009D30E7" w:rsidRPr="007379EF" w14:paraId="1B10D91C" w14:textId="77777777" w:rsidTr="009D30E7">
        <w:tc>
          <w:tcPr>
            <w:tcW w:w="3420" w:type="dxa"/>
          </w:tcPr>
          <w:p w14:paraId="22EE9918" w14:textId="4DDA6339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Single Unit Recovery</w:t>
            </w:r>
          </w:p>
        </w:tc>
        <w:tc>
          <w:tcPr>
            <w:tcW w:w="1890" w:type="dxa"/>
          </w:tcPr>
          <w:p w14:paraId="3673FF2B" w14:textId="1BE46218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  <w:tr w:rsidR="009D30E7" w:rsidRPr="007379EF" w14:paraId="7F1ACA1D" w14:textId="77777777" w:rsidTr="009D30E7">
        <w:tc>
          <w:tcPr>
            <w:tcW w:w="3420" w:type="dxa"/>
          </w:tcPr>
          <w:p w14:paraId="7065BB65" w14:textId="5B6AAC60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RBC with Plasma</w:t>
            </w:r>
          </w:p>
        </w:tc>
        <w:tc>
          <w:tcPr>
            <w:tcW w:w="1890" w:type="dxa"/>
          </w:tcPr>
          <w:p w14:paraId="09D302B0" w14:textId="6CE6C09C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</w:tbl>
    <w:p w14:paraId="70D164D4" w14:textId="7DED0B13" w:rsidR="00913F1A" w:rsidRPr="00913F1A" w:rsidRDefault="00913F1A" w:rsidP="000777AD">
      <w:pPr>
        <w:spacing w:before="160"/>
        <w:jc w:val="center"/>
        <w:rPr>
          <w:i/>
          <w:iCs/>
        </w:rPr>
      </w:pPr>
      <w:r>
        <w:rPr>
          <w:b/>
          <w:bCs/>
          <w:i/>
          <w:iCs/>
        </w:rPr>
        <w:t xml:space="preserve">Table 1: </w:t>
      </w:r>
      <w:r>
        <w:rPr>
          <w:i/>
          <w:iCs/>
        </w:rPr>
        <w:t>Donation type eligibility map</w:t>
      </w:r>
    </w:p>
    <w:p w14:paraId="635F5AE2" w14:textId="29FB6847" w:rsidR="0017162B" w:rsidRDefault="00913F1A" w:rsidP="0017162B">
      <w:r>
        <w:t>Using each donor’s most recent donation type</w:t>
      </w:r>
      <w:r w:rsidR="005440F7">
        <w:t xml:space="preserve"> and the table above</w:t>
      </w:r>
      <w:r>
        <w:t>, I calculated the percentage of each target window for which a donor was still eligible. I eliminated donor</w:t>
      </w:r>
      <w:r w:rsidR="00805B27">
        <w:t>s with a percentage of 0</w:t>
      </w:r>
      <w:r>
        <w:t>, since the target variable would be a guaranteed negative.</w:t>
      </w:r>
    </w:p>
    <w:p w14:paraId="0E6C6FDE" w14:textId="683C088C" w:rsidR="009C03D8" w:rsidRDefault="009C03D8" w:rsidP="009C03D8">
      <w:r>
        <w:t xml:space="preserve">Finally, I split the data. I kept the period from 7/22/2019 – 8/20/2019 as a holdout </w:t>
      </w:r>
      <w:r w:rsidR="005D5F0A">
        <w:t>data</w:t>
      </w:r>
      <w:r>
        <w:t xml:space="preserve">set </w:t>
      </w:r>
      <w:r w:rsidR="005132C9">
        <w:t xml:space="preserve">for the purpose of additional evaluation and demonstration. </w:t>
      </w:r>
      <w:r w:rsidR="001F38B5">
        <w:t xml:space="preserve">Then, </w:t>
      </w:r>
      <w:r w:rsidR="005132C9">
        <w:t xml:space="preserve">I </w:t>
      </w:r>
      <w:r>
        <w:t xml:space="preserve">randomly selected 80% </w:t>
      </w:r>
      <w:r w:rsidR="001F38B5">
        <w:t xml:space="preserve">of the remaining data </w:t>
      </w:r>
      <w:r>
        <w:t>as a training dataset</w:t>
      </w:r>
      <w:r w:rsidR="00C70799">
        <w:t>. T</w:t>
      </w:r>
      <w:r>
        <w:t xml:space="preserve">he other 20% </w:t>
      </w:r>
      <w:r w:rsidR="00C70799">
        <w:t xml:space="preserve">was used </w:t>
      </w:r>
      <w:r>
        <w:t>as a test dataset.</w:t>
      </w:r>
    </w:p>
    <w:p w14:paraId="3C41C2FE" w14:textId="12B7FA77" w:rsidR="00946A81" w:rsidRDefault="00946A81" w:rsidP="00946A81">
      <w:pPr>
        <w:pStyle w:val="Heading3"/>
      </w:pPr>
      <w:r>
        <w:t>Cross-Validation</w:t>
      </w:r>
    </w:p>
    <w:p w14:paraId="37105BC2" w14:textId="58DBACAB" w:rsidR="00946A81" w:rsidRDefault="004F154E" w:rsidP="00946A81">
      <w:r>
        <w:t xml:space="preserve">There are many methods </w:t>
      </w:r>
      <w:r w:rsidR="00C1691D">
        <w:t xml:space="preserve">capable of </w:t>
      </w:r>
      <w:r w:rsidR="00C50ACE">
        <w:t>predicting two-class probabilities</w:t>
      </w:r>
      <w:r>
        <w:t xml:space="preserve">. I evaluated the following </w:t>
      </w:r>
      <w:r w:rsidR="00C50ACE">
        <w:t>classification methods</w:t>
      </w:r>
      <w:r w:rsidR="00972F76">
        <w:t xml:space="preserve"> </w:t>
      </w:r>
      <w:r w:rsidR="00774928">
        <w:t>using 3-fold cross-validation</w:t>
      </w:r>
      <w:r>
        <w:t>:</w:t>
      </w:r>
    </w:p>
    <w:p w14:paraId="3DA165D3" w14:textId="351EB0E6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Logistic regression</w:t>
      </w:r>
      <w:r>
        <w:t xml:space="preserve"> 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LogisticRegressionClassifier</w:t>
      </w:r>
      <w:proofErr w:type="spellEnd"/>
      <w:r w:rsidR="00BE33DA" w:rsidRPr="00BE33DA">
        <w:t>:</w:t>
      </w:r>
      <w:r w:rsidR="00774928" w:rsidRPr="00774928">
        <w:t xml:space="preserve"> </w:t>
      </w:r>
      <w:r w:rsidR="00BE33DA">
        <w:t xml:space="preserve">once </w:t>
      </w:r>
      <w:r w:rsidR="003C36B0">
        <w:t xml:space="preserve">with </w:t>
      </w:r>
      <w:r w:rsidR="00774928">
        <w:t xml:space="preserve">no penalty and </w:t>
      </w:r>
      <w:r w:rsidR="00BE33DA">
        <w:t xml:space="preserve">once with </w:t>
      </w:r>
      <w:r w:rsidR="00774928">
        <w:t>L2 regularization</w:t>
      </w:r>
    </w:p>
    <w:p w14:paraId="67B77DDD" w14:textId="2E9073A9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Random forest</w:t>
      </w:r>
      <w:r>
        <w:t xml:space="preserve"> 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RandomForestClassifier</w:t>
      </w:r>
      <w:proofErr w:type="spellEnd"/>
      <w:r w:rsidR="00774928" w:rsidRPr="00774928">
        <w:t xml:space="preserve"> </w:t>
      </w:r>
      <w:r w:rsidR="00774928">
        <w:t>with 100 estimators and max tree depth of 5</w:t>
      </w:r>
    </w:p>
    <w:p w14:paraId="51364959" w14:textId="00C49204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AdaBoost</w:t>
      </w:r>
      <w:r w:rsidR="00774928">
        <w:rPr>
          <w:b/>
          <w:bCs/>
        </w:rPr>
        <w:t xml:space="preserve"> </w:t>
      </w:r>
      <w:r>
        <w:t>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AdaBoostClassifier</w:t>
      </w:r>
      <w:proofErr w:type="spellEnd"/>
      <w:r w:rsidR="00774928" w:rsidRPr="00774928">
        <w:t xml:space="preserve"> </w:t>
      </w:r>
      <w:r w:rsidR="00774928">
        <w:t>with learning rate of 1</w:t>
      </w:r>
    </w:p>
    <w:p w14:paraId="064F79A4" w14:textId="7D77B2BC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Gradient boosted decision tree</w:t>
      </w:r>
      <w:r w:rsidR="00C44422">
        <w:rPr>
          <w:b/>
          <w:bCs/>
        </w:rPr>
        <w:t xml:space="preserve"> (GDBT)</w:t>
      </w:r>
      <w:r>
        <w:t xml:space="preserve"> using </w:t>
      </w:r>
      <w:proofErr w:type="spellStart"/>
      <w:r>
        <w:t>XGBoost’s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XGBClassifier</w:t>
      </w:r>
      <w:proofErr w:type="spellEnd"/>
      <w:r w:rsidR="00774928">
        <w:t xml:space="preserve"> with 100 estimators, max tree depth of 5, and learning rate of 0.5</w:t>
      </w:r>
    </w:p>
    <w:p w14:paraId="6D373994" w14:textId="47D0B920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Decision tree/CART</w:t>
      </w:r>
      <w:r>
        <w:t xml:space="preserve"> 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DecisionTreeClassifier</w:t>
      </w:r>
      <w:proofErr w:type="spellEnd"/>
    </w:p>
    <w:p w14:paraId="09B0E19B" w14:textId="73F9C265" w:rsidR="004F154E" w:rsidRPr="00972F76" w:rsidRDefault="004F154E" w:rsidP="004F154E">
      <w:pPr>
        <w:pStyle w:val="ListParagraph"/>
        <w:numPr>
          <w:ilvl w:val="0"/>
          <w:numId w:val="6"/>
        </w:numPr>
        <w:rPr>
          <w:rStyle w:val="CodeChar"/>
          <w:rFonts w:ascii="Arial Nova" w:hAnsi="Arial Nova"/>
          <w:b w:val="0"/>
          <w:sz w:val="22"/>
        </w:rPr>
      </w:pPr>
      <w:r w:rsidRPr="00774928">
        <w:rPr>
          <w:b/>
          <w:bCs/>
        </w:rPr>
        <w:t>Gaussian Naïve Bayes</w:t>
      </w:r>
      <w:r>
        <w:t xml:space="preserve"> 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GaussianNB</w:t>
      </w:r>
      <w:proofErr w:type="spellEnd"/>
    </w:p>
    <w:p w14:paraId="2F37905C" w14:textId="4A77C750" w:rsidR="000E6EEC" w:rsidRPr="00972F76" w:rsidRDefault="00972F76" w:rsidP="00BD1FDF">
      <w:pPr>
        <w:tabs>
          <w:tab w:val="left" w:pos="7125"/>
        </w:tabs>
        <w:rPr>
          <w:rStyle w:val="CodeChar"/>
          <w:rFonts w:ascii="Arial Nova" w:hAnsi="Arial Nova"/>
          <w:b w:val="0"/>
          <w:sz w:val="22"/>
        </w:rPr>
      </w:pPr>
      <w:r>
        <w:rPr>
          <w:rStyle w:val="CodeChar"/>
          <w:rFonts w:ascii="Arial Nova" w:hAnsi="Arial Nova"/>
          <w:b w:val="0"/>
          <w:sz w:val="22"/>
        </w:rPr>
        <w:t>The best-performing</w:t>
      </w:r>
      <w:r w:rsidR="00C44422">
        <w:rPr>
          <w:rStyle w:val="CodeChar"/>
          <w:rFonts w:ascii="Arial Nova" w:hAnsi="Arial Nova"/>
          <w:b w:val="0"/>
          <w:sz w:val="22"/>
        </w:rPr>
        <w:t xml:space="preserve"> classifier was the GDBT </w:t>
      </w:r>
      <w:r w:rsidR="004C6D6A">
        <w:rPr>
          <w:rStyle w:val="CodeChar"/>
          <w:rFonts w:ascii="Arial Nova" w:hAnsi="Arial Nova"/>
          <w:b w:val="0"/>
          <w:sz w:val="22"/>
        </w:rPr>
        <w:t xml:space="preserve">fitted using </w:t>
      </w:r>
      <w:proofErr w:type="spellStart"/>
      <w:r w:rsidR="00C44422">
        <w:rPr>
          <w:rStyle w:val="CodeChar"/>
          <w:rFonts w:ascii="Arial Nova" w:hAnsi="Arial Nova"/>
          <w:b w:val="0"/>
          <w:sz w:val="22"/>
        </w:rPr>
        <w:t>XGBoost</w:t>
      </w:r>
      <w:proofErr w:type="spellEnd"/>
      <w:r w:rsidR="00CB3E1D">
        <w:rPr>
          <w:rStyle w:val="CodeChar"/>
          <w:rFonts w:ascii="Arial Nova" w:hAnsi="Arial Nova"/>
          <w:b w:val="0"/>
          <w:sz w:val="22"/>
        </w:rPr>
        <w:t>,</w:t>
      </w:r>
      <w:r w:rsidR="00BD1FDF">
        <w:rPr>
          <w:rStyle w:val="CodeChar"/>
          <w:rFonts w:ascii="Arial Nova" w:hAnsi="Arial Nova"/>
          <w:b w:val="0"/>
          <w:sz w:val="22"/>
        </w:rPr>
        <w:t xml:space="preserve"> with a mean </w:t>
      </w:r>
      <w:r w:rsidR="008C5CE3">
        <w:rPr>
          <w:rStyle w:val="CodeChar"/>
          <w:rFonts w:ascii="Arial Nova" w:hAnsi="Arial Nova"/>
          <w:b w:val="0"/>
          <w:sz w:val="22"/>
        </w:rPr>
        <w:t>cross-validat</w:t>
      </w:r>
      <w:r w:rsidR="002E629C">
        <w:rPr>
          <w:rStyle w:val="CodeChar"/>
          <w:rFonts w:ascii="Arial Nova" w:hAnsi="Arial Nova"/>
          <w:b w:val="0"/>
          <w:sz w:val="22"/>
        </w:rPr>
        <w:t>ed average precision</w:t>
      </w:r>
      <w:r w:rsidR="00BD1FDF">
        <w:rPr>
          <w:rStyle w:val="CodeChar"/>
          <w:rFonts w:ascii="Arial Nova" w:hAnsi="Arial Nova"/>
          <w:b w:val="0"/>
          <w:sz w:val="22"/>
        </w:rPr>
        <w:t xml:space="preserve"> of </w:t>
      </w:r>
      <w:r w:rsidR="008F13B7">
        <w:rPr>
          <w:rStyle w:val="CodeChar"/>
          <w:rFonts w:ascii="Arial Nova" w:hAnsi="Arial Nova"/>
          <w:b w:val="0"/>
          <w:sz w:val="22"/>
        </w:rPr>
        <w:t>0.305.</w:t>
      </w:r>
      <w:r w:rsidR="005F2A03">
        <w:rPr>
          <w:rStyle w:val="CodeChar"/>
          <w:rFonts w:ascii="Arial Nova" w:hAnsi="Arial Nova"/>
          <w:b w:val="0"/>
          <w:sz w:val="22"/>
        </w:rPr>
        <w:t xml:space="preserve"> In addition, the </w:t>
      </w:r>
      <w:r w:rsidR="0087321A">
        <w:rPr>
          <w:rStyle w:val="CodeChar"/>
          <w:rFonts w:ascii="Arial Nova" w:hAnsi="Arial Nova"/>
          <w:b w:val="0"/>
          <w:sz w:val="22"/>
        </w:rPr>
        <w:t xml:space="preserve">cross-validation </w:t>
      </w:r>
      <w:r w:rsidR="005F2A03">
        <w:rPr>
          <w:rStyle w:val="CodeChar"/>
          <w:rFonts w:ascii="Arial Nova" w:hAnsi="Arial Nova"/>
          <w:b w:val="0"/>
          <w:sz w:val="22"/>
        </w:rPr>
        <w:t>fitting process</w:t>
      </w:r>
      <w:r w:rsidR="00E70C73">
        <w:rPr>
          <w:rStyle w:val="CodeChar"/>
          <w:rFonts w:ascii="Arial Nova" w:hAnsi="Arial Nova"/>
          <w:b w:val="0"/>
          <w:sz w:val="22"/>
        </w:rPr>
        <w:t xml:space="preserve"> for </w:t>
      </w:r>
      <w:proofErr w:type="spellStart"/>
      <w:r w:rsidR="00E70C73">
        <w:rPr>
          <w:rStyle w:val="CodeChar"/>
          <w:rFonts w:ascii="Arial Nova" w:hAnsi="Arial Nova"/>
          <w:b w:val="0"/>
          <w:sz w:val="22"/>
        </w:rPr>
        <w:t>XGBoost</w:t>
      </w:r>
      <w:proofErr w:type="spellEnd"/>
      <w:r w:rsidR="005F2A03">
        <w:rPr>
          <w:rStyle w:val="CodeChar"/>
          <w:rFonts w:ascii="Arial Nova" w:hAnsi="Arial Nova"/>
          <w:b w:val="0"/>
          <w:sz w:val="22"/>
        </w:rPr>
        <w:t xml:space="preserve"> took 5.7 minutes, whereas the next best-performing methods (random forest and AdaBoost</w:t>
      </w:r>
      <w:r w:rsidR="007A138D">
        <w:rPr>
          <w:rStyle w:val="CodeChar"/>
          <w:rFonts w:ascii="Arial Nova" w:hAnsi="Arial Nova"/>
          <w:b w:val="0"/>
          <w:sz w:val="22"/>
        </w:rPr>
        <w:t>) took over 35 minutes each to fit.</w:t>
      </w:r>
      <w:r w:rsidR="00262618">
        <w:rPr>
          <w:rStyle w:val="CodeChar"/>
          <w:rFonts w:ascii="Arial Nova" w:hAnsi="Arial Nova"/>
          <w:b w:val="0"/>
          <w:sz w:val="22"/>
        </w:rPr>
        <w:t xml:space="preserve"> Cross-validation scores for all models are </w:t>
      </w:r>
      <w:r w:rsidR="00BD18B8">
        <w:rPr>
          <w:rStyle w:val="CodeChar"/>
          <w:rFonts w:ascii="Arial Nova" w:hAnsi="Arial Nova"/>
          <w:b w:val="0"/>
          <w:sz w:val="22"/>
        </w:rPr>
        <w:t xml:space="preserve">included </w:t>
      </w:r>
      <w:r w:rsidR="00262618">
        <w:rPr>
          <w:rStyle w:val="CodeChar"/>
          <w:rFonts w:ascii="Arial Nova" w:hAnsi="Arial Nova"/>
          <w:b w:val="0"/>
          <w:sz w:val="22"/>
        </w:rPr>
        <w:t xml:space="preserve">in the </w:t>
      </w:r>
      <w:r w:rsidR="009A7E47">
        <w:t xml:space="preserve">appendix </w:t>
      </w:r>
      <w:r w:rsidR="00262618">
        <w:t>as Table A2.</w:t>
      </w:r>
    </w:p>
    <w:p w14:paraId="759D7B2B" w14:textId="72D58564" w:rsidR="0019017B" w:rsidRDefault="00207ECD" w:rsidP="00207ECD">
      <w:r>
        <w:t>I selected 3-fold cross-validation as a trade-off between model training time and the need to acquire unbiased performance estimates. The hyperparameter selections were also driven by this trade-off.</w:t>
      </w:r>
    </w:p>
    <w:p w14:paraId="2B305869" w14:textId="1E090843" w:rsidR="00844EA7" w:rsidRDefault="00844EA7" w:rsidP="00EC45BA">
      <w:pPr>
        <w:pStyle w:val="Heading4"/>
      </w:pPr>
      <w:r>
        <w:lastRenderedPageBreak/>
        <w:t>Metric Choice</w:t>
      </w:r>
    </w:p>
    <w:p w14:paraId="048F9F72" w14:textId="032E3BA8" w:rsidR="0022365D" w:rsidRDefault="00681F6B" w:rsidP="00207ECD">
      <w:r>
        <w:t xml:space="preserve">I scored models </w:t>
      </w:r>
      <w:r w:rsidR="00C11684">
        <w:t xml:space="preserve">by cross-validated </w:t>
      </w:r>
      <w:r w:rsidR="00C11684">
        <w:rPr>
          <w:b/>
          <w:bCs/>
        </w:rPr>
        <w:t>average precision</w:t>
      </w:r>
      <w:r w:rsidR="003C24AE">
        <w:t>, which “summarizes a precision-recall curve as the weighted mean of precisions</w:t>
      </w:r>
      <w:r w:rsidR="00C11684">
        <w:t xml:space="preserve"> </w:t>
      </w:r>
      <w:r w:rsidR="003C24AE">
        <w:t>achieved at each threshold</w:t>
      </w:r>
      <w:r w:rsidR="00B436A5">
        <w:t>”</w:t>
      </w:r>
      <w:r w:rsidR="009D6736">
        <w:t xml:space="preserve"> </w:t>
      </w:r>
      <w:sdt>
        <w:sdtPr>
          <w:id w:val="-1872455620"/>
          <w:citation/>
        </w:sdtPr>
        <w:sdtEndPr/>
        <w:sdtContent>
          <w:r w:rsidR="009D6736">
            <w:fldChar w:fldCharType="begin"/>
          </w:r>
          <w:r w:rsidR="009D6736">
            <w:instrText xml:space="preserve"> CITATION sci19 \l 1033 </w:instrText>
          </w:r>
          <w:r w:rsidR="009D6736">
            <w:fldChar w:fldCharType="separate"/>
          </w:r>
          <w:r w:rsidR="0081104F">
            <w:rPr>
              <w:noProof/>
            </w:rPr>
            <w:t>(scikit-learn Documentation 2019)</w:t>
          </w:r>
          <w:r w:rsidR="009D6736">
            <w:fldChar w:fldCharType="end"/>
          </w:r>
        </w:sdtContent>
      </w:sdt>
      <w:r w:rsidR="008855E7">
        <w:t>.</w:t>
      </w:r>
      <w:r w:rsidR="00DF413A">
        <w:t xml:space="preserve"> </w:t>
      </w:r>
    </w:p>
    <w:p w14:paraId="3E8CCBAC" w14:textId="297A4FB6" w:rsidR="007E4B06" w:rsidRDefault="007E4B06" w:rsidP="00207ECD">
      <w:r>
        <w:t xml:space="preserve">I judged a precision metric to </w:t>
      </w:r>
      <w:r w:rsidR="00390654">
        <w:t xml:space="preserve">be most suitable to the real-world objective, rather than alternatives such as recall or accuracy. Precision, calculated as </w:t>
      </w:r>
      <m:oMath>
        <m:r>
          <w:rPr>
            <w:rFonts w:ascii="Cambria Math" w:hAnsi="Cambria Math"/>
          </w:rPr>
          <m:t>TP / (TP+FP)</m:t>
        </m:r>
      </m:oMath>
      <w:r w:rsidR="00390654">
        <w:rPr>
          <w:rFonts w:eastAsiaTheme="minorEastAsia"/>
        </w:rPr>
        <w:t xml:space="preserve"> , </w:t>
      </w:r>
      <w:r w:rsidR="00667505">
        <w:rPr>
          <w:rFonts w:eastAsiaTheme="minorEastAsia"/>
        </w:rPr>
        <w:t xml:space="preserve">indicates the proportion of predicted donors </w:t>
      </w:r>
      <w:r w:rsidR="00BC2058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TP+FP</m:t>
        </m:r>
      </m:oMath>
      <w:r w:rsidR="00BC2058">
        <w:rPr>
          <w:rFonts w:eastAsiaTheme="minorEastAsia"/>
        </w:rPr>
        <w:t xml:space="preserve">) </w:t>
      </w:r>
      <w:r w:rsidR="00667505">
        <w:rPr>
          <w:rFonts w:eastAsiaTheme="minorEastAsia"/>
        </w:rPr>
        <w:t>that will donate</w:t>
      </w:r>
      <w:r w:rsidR="00CF53A9">
        <w:rPr>
          <w:rFonts w:eastAsiaTheme="minorEastAsia"/>
        </w:rPr>
        <w:t xml:space="preserve"> again</w:t>
      </w:r>
      <w:r w:rsidR="00BC205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TP</m:t>
        </m:r>
      </m:oMath>
      <w:r w:rsidR="00BC2058">
        <w:rPr>
          <w:rFonts w:eastAsiaTheme="minorEastAsia"/>
        </w:rPr>
        <w:t>)</w:t>
      </w:r>
      <w:r w:rsidR="00667505">
        <w:rPr>
          <w:rFonts w:eastAsiaTheme="minorEastAsia"/>
        </w:rPr>
        <w:t xml:space="preserve">. On the other hand, recall </w:t>
      </w:r>
      <w:r w:rsidR="00CF53A9">
        <w:rPr>
          <w:rFonts w:eastAsiaTheme="minorEastAsia"/>
        </w:rPr>
        <w:t xml:space="preserve">indicates the proportion of </w:t>
      </w:r>
      <w:r w:rsidR="00E4281A">
        <w:rPr>
          <w:rFonts w:eastAsiaTheme="minorEastAsia"/>
        </w:rPr>
        <w:t xml:space="preserve">all </w:t>
      </w:r>
      <w:r w:rsidR="00CF53A9">
        <w:rPr>
          <w:rFonts w:eastAsiaTheme="minorEastAsia"/>
        </w:rPr>
        <w:t>repeat donors</w:t>
      </w:r>
      <w:r w:rsidR="00A60E1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TP+FN</m:t>
        </m:r>
      </m:oMath>
      <w:r w:rsidR="00A60E11">
        <w:rPr>
          <w:rFonts w:eastAsiaTheme="minorEastAsia"/>
        </w:rPr>
        <w:t>)</w:t>
      </w:r>
      <w:r w:rsidR="00CF53A9">
        <w:rPr>
          <w:rFonts w:eastAsiaTheme="minorEastAsia"/>
        </w:rPr>
        <w:t xml:space="preserve"> who were identified correctly.</w:t>
      </w:r>
      <w:r w:rsidR="003F2DD5">
        <w:rPr>
          <w:rFonts w:eastAsiaTheme="minorEastAsia"/>
        </w:rPr>
        <w:t xml:space="preserve"> </w:t>
      </w:r>
      <w:r w:rsidR="00CE60FE">
        <w:rPr>
          <w:rFonts w:eastAsiaTheme="minorEastAsia"/>
        </w:rPr>
        <w:t>G</w:t>
      </w:r>
      <w:r w:rsidR="003F2DD5">
        <w:rPr>
          <w:rFonts w:eastAsiaTheme="minorEastAsia"/>
        </w:rPr>
        <w:t>iven finite marketing resources, reach</w:t>
      </w:r>
      <w:r w:rsidR="00E24505">
        <w:rPr>
          <w:rFonts w:eastAsiaTheme="minorEastAsia"/>
        </w:rPr>
        <w:t xml:space="preserve">ing </w:t>
      </w:r>
      <w:r w:rsidR="003F2DD5">
        <w:rPr>
          <w:rFonts w:eastAsiaTheme="minorEastAsia"/>
        </w:rPr>
        <w:t xml:space="preserve">the entire universe of </w:t>
      </w:r>
      <w:r w:rsidR="00E4281A">
        <w:rPr>
          <w:rFonts w:eastAsiaTheme="minorEastAsia"/>
        </w:rPr>
        <w:t>repeat donors</w:t>
      </w:r>
      <w:r w:rsidR="00E24505">
        <w:rPr>
          <w:rFonts w:eastAsiaTheme="minorEastAsia"/>
        </w:rPr>
        <w:t xml:space="preserve"> is </w:t>
      </w:r>
      <w:r w:rsidR="005F2248">
        <w:rPr>
          <w:rFonts w:eastAsiaTheme="minorEastAsia"/>
        </w:rPr>
        <w:t xml:space="preserve">probably </w:t>
      </w:r>
      <w:r w:rsidR="00E24505">
        <w:rPr>
          <w:rFonts w:eastAsiaTheme="minorEastAsia"/>
        </w:rPr>
        <w:t>not feasible</w:t>
      </w:r>
      <w:r w:rsidR="001F282E">
        <w:rPr>
          <w:rFonts w:eastAsiaTheme="minorEastAsia"/>
        </w:rPr>
        <w:t xml:space="preserve">. Therefore, </w:t>
      </w:r>
      <w:r w:rsidR="003F18F6">
        <w:rPr>
          <w:rFonts w:eastAsiaTheme="minorEastAsia"/>
        </w:rPr>
        <w:t xml:space="preserve">I chose a metric that would select </w:t>
      </w:r>
      <w:r w:rsidR="001F282E">
        <w:rPr>
          <w:rFonts w:eastAsiaTheme="minorEastAsia"/>
        </w:rPr>
        <w:t>a model whose predictions</w:t>
      </w:r>
      <w:r w:rsidR="003F18F6">
        <w:rPr>
          <w:rFonts w:eastAsiaTheme="minorEastAsia"/>
        </w:rPr>
        <w:t xml:space="preserve"> are mostly worth acting on</w:t>
      </w:r>
      <w:r w:rsidR="007C455F">
        <w:rPr>
          <w:rFonts w:eastAsiaTheme="minorEastAsia"/>
        </w:rPr>
        <w:t>.</w:t>
      </w:r>
    </w:p>
    <w:p w14:paraId="52F139E2" w14:textId="028DA513" w:rsidR="007C4382" w:rsidRDefault="00D412BF" w:rsidP="007C4382">
      <w:r>
        <w:t>In addition, I selected average precision instead of simple precision because</w:t>
      </w:r>
      <w:r w:rsidR="007E6687">
        <w:t xml:space="preserve"> relative probabilities </w:t>
      </w:r>
      <w:r w:rsidR="00A00280">
        <w:t>may be</w:t>
      </w:r>
      <w:r w:rsidR="007E6687">
        <w:t xml:space="preserve"> more actionable than</w:t>
      </w:r>
      <w:r>
        <w:t xml:space="preserve"> </w:t>
      </w:r>
      <w:r w:rsidR="00E9791D">
        <w:t>binary classifications</w:t>
      </w:r>
      <w:r w:rsidR="005E0720">
        <w:t xml:space="preserve"> for direct marketing</w:t>
      </w:r>
      <w:r w:rsidR="007E0555">
        <w:t>.</w:t>
      </w:r>
      <w:r w:rsidR="006B2BB8">
        <w:t xml:space="preserve"> </w:t>
      </w:r>
      <w:r w:rsidR="007C4382">
        <w:t xml:space="preserve">Average precision </w:t>
      </w:r>
      <w:r w:rsidR="007C4382" w:rsidRPr="00417BA8">
        <w:t>summarizes performance at various</w:t>
      </w:r>
      <w:r w:rsidR="007C4382">
        <w:t xml:space="preserve"> decision</w:t>
      </w:r>
      <w:r w:rsidR="007C4382" w:rsidRPr="00417BA8">
        <w:t xml:space="preserve"> thresholds, giving a general measure of</w:t>
      </w:r>
      <w:r w:rsidR="007C4382">
        <w:t xml:space="preserve"> whether the highest-ranked donors are actually the most likely to donate again, rather than measuring the model’s classification performance at a defined threshold (e.g. </w:t>
      </w:r>
      <m:oMath>
        <m:r>
          <w:rPr>
            <w:rFonts w:ascii="Cambria Math" w:hAnsi="Cambria Math"/>
          </w:rPr>
          <m:t>P=0.5</m:t>
        </m:r>
      </m:oMath>
      <w:r w:rsidR="007C4382">
        <w:t>).</w:t>
      </w:r>
    </w:p>
    <w:p w14:paraId="0451E932" w14:textId="7547B78D" w:rsidR="00F45530" w:rsidRDefault="00721E6B" w:rsidP="00774928">
      <w:r>
        <w:t>Given finite resources, it may not be possible to conduct outreach activities to all past donors</w:t>
      </w:r>
      <w:r w:rsidR="00417BA8">
        <w:t xml:space="preserve"> who are likely to donate again</w:t>
      </w:r>
      <w:r>
        <w:t>.</w:t>
      </w:r>
      <w:r w:rsidR="006C37B6">
        <w:t xml:space="preserve"> Having information on </w:t>
      </w:r>
      <w:r w:rsidR="008A7029">
        <w:t xml:space="preserve">which donors are more likely to donate </w:t>
      </w:r>
      <w:r w:rsidR="0004685F">
        <w:t>in the future</w:t>
      </w:r>
      <w:r w:rsidR="008A7029">
        <w:t xml:space="preserve"> – compared to other donors –</w:t>
      </w:r>
      <w:r w:rsidR="00BE3111">
        <w:t xml:space="preserve"> enables more granular targeting.</w:t>
      </w:r>
    </w:p>
    <w:p w14:paraId="62883074" w14:textId="41A1FE08" w:rsidR="00946A81" w:rsidRDefault="00070D0B" w:rsidP="00946A81">
      <w:pPr>
        <w:pStyle w:val="Heading3"/>
      </w:pPr>
      <w:r>
        <w:t>Fit Model</w:t>
      </w:r>
    </w:p>
    <w:p w14:paraId="4D4CABFD" w14:textId="72A32518" w:rsidR="00946A81" w:rsidRDefault="000E7484" w:rsidP="00946A81">
      <w:r>
        <w:t xml:space="preserve">Having identified the highest-performing model through cross-validation, I fitted </w:t>
      </w:r>
      <w:r w:rsidR="000E6DD3">
        <w:t xml:space="preserve">a GDBT model on the </w:t>
      </w:r>
      <w:r w:rsidR="000E6DD3" w:rsidRPr="00A00521">
        <w:t>entire</w:t>
      </w:r>
      <w:r w:rsidR="000E6DD3">
        <w:t xml:space="preserve"> training </w:t>
      </w:r>
      <w:r w:rsidR="00863AFF">
        <w:t>data</w:t>
      </w:r>
      <w:r w:rsidR="000E6DD3">
        <w:t>set using the parameters</w:t>
      </w:r>
      <w:r w:rsidR="00EC6D87">
        <w:t xml:space="preserve"> evaluated during cross-validation.</w:t>
      </w:r>
      <w:r w:rsidR="00A51E28">
        <w:t xml:space="preserve"> I serialized the </w:t>
      </w:r>
      <w:r w:rsidR="00AE7B26">
        <w:t xml:space="preserve">fitted </w:t>
      </w:r>
      <w:r w:rsidR="00A51E28">
        <w:t xml:space="preserve">model using the Python </w:t>
      </w:r>
      <w:proofErr w:type="spellStart"/>
      <w:r w:rsidR="00A51E28" w:rsidRPr="00A51E28">
        <w:rPr>
          <w:rStyle w:val="CodeChar"/>
        </w:rPr>
        <w:t>joblib</w:t>
      </w:r>
      <w:proofErr w:type="spellEnd"/>
      <w:r w:rsidR="00A51E28">
        <w:t xml:space="preserve"> package</w:t>
      </w:r>
      <w:r w:rsidR="006E2B29">
        <w:t xml:space="preserve"> </w:t>
      </w:r>
      <w:proofErr w:type="gramStart"/>
      <w:r w:rsidR="006E2B29">
        <w:t>in order to</w:t>
      </w:r>
      <w:proofErr w:type="gramEnd"/>
      <w:r w:rsidR="006E2B29">
        <w:t xml:space="preserve"> call it </w:t>
      </w:r>
      <w:r w:rsidR="00303254">
        <w:t>using separate scripts</w:t>
      </w:r>
      <w:r w:rsidR="00A51E28">
        <w:t>.</w:t>
      </w:r>
    </w:p>
    <w:p w14:paraId="65E6B274" w14:textId="7E0458A9" w:rsidR="00946A81" w:rsidRDefault="00070D0B" w:rsidP="00946A81">
      <w:pPr>
        <w:pStyle w:val="Heading3"/>
      </w:pPr>
      <w:r>
        <w:t>Test Results</w:t>
      </w:r>
    </w:p>
    <w:p w14:paraId="1358B318" w14:textId="3CCFFE89" w:rsidR="000526C3" w:rsidRDefault="00F056F2" w:rsidP="002F4714">
      <w:r>
        <w:t xml:space="preserve">After fitting the model, I </w:t>
      </w:r>
      <w:r w:rsidR="00F5185C">
        <w:t>scored it on the test dataset</w:t>
      </w:r>
      <w:r w:rsidR="00407288">
        <w:t xml:space="preserve"> using scikit-</w:t>
      </w:r>
      <w:proofErr w:type="spellStart"/>
      <w:r w:rsidR="00407288">
        <w:t>learn’s</w:t>
      </w:r>
      <w:proofErr w:type="spellEnd"/>
      <w:r w:rsidR="00407288">
        <w:t xml:space="preserve"> </w:t>
      </w:r>
      <w:proofErr w:type="spellStart"/>
      <w:r w:rsidR="00407288" w:rsidRPr="003A4D0F">
        <w:rPr>
          <w:rStyle w:val="CodeChar"/>
        </w:rPr>
        <w:t>classification_report</w:t>
      </w:r>
      <w:proofErr w:type="spellEnd"/>
      <w:r w:rsidR="00407288">
        <w:t xml:space="preserve"> function to calculate precision and recall for both classes</w:t>
      </w:r>
      <w:r w:rsidR="000526C3">
        <w:t>. My model achieved a precision of 0.6</w:t>
      </w:r>
      <w:r w:rsidR="000F1EB8">
        <w:t>8.</w:t>
      </w:r>
      <w:r w:rsidR="0009168D">
        <w:t xml:space="preserve"> </w:t>
      </w:r>
      <w:r w:rsidR="001771D3">
        <w:t>The full classification report is</w:t>
      </w:r>
      <w:r w:rsidR="00555364">
        <w:t xml:space="preserve"> included</w:t>
      </w:r>
      <w:r w:rsidR="001771D3">
        <w:t xml:space="preserve"> in the </w:t>
      </w:r>
      <w:r w:rsidR="009A7E47">
        <w:t xml:space="preserve">appendix </w:t>
      </w:r>
      <w:r w:rsidR="00E35872">
        <w:t>as Table A3.</w:t>
      </w:r>
    </w:p>
    <w:p w14:paraId="210419B0" w14:textId="5EA3B553" w:rsidR="002F4714" w:rsidRDefault="000526C3" w:rsidP="002F4714">
      <w:r>
        <w:t>In addition, I generated predicted probabilities</w:t>
      </w:r>
      <w:r w:rsidR="00E434B0">
        <w:t xml:space="preserve"> for all donors in the test dataset, ranked donors by their predicted probability, and sorted them into deciles.</w:t>
      </w:r>
      <w:r w:rsidR="008D6AAC">
        <w:t xml:space="preserve"> After </w:t>
      </w:r>
      <w:r w:rsidR="006451BE">
        <w:t>creating</w:t>
      </w:r>
      <w:r w:rsidR="008D6AAC">
        <w:t xml:space="preserve"> deciles, I calculated:</w:t>
      </w:r>
    </w:p>
    <w:p w14:paraId="66780E7A" w14:textId="6AF47F6C" w:rsidR="008D6AAC" w:rsidRDefault="008D6AAC" w:rsidP="008D6AAC">
      <w:pPr>
        <w:pStyle w:val="ListParagraph"/>
        <w:numPr>
          <w:ilvl w:val="0"/>
          <w:numId w:val="6"/>
        </w:numPr>
      </w:pPr>
      <w:r w:rsidRPr="00F23326">
        <w:rPr>
          <w:b/>
          <w:bCs/>
        </w:rPr>
        <w:t>Observed probability of donation:</w:t>
      </w:r>
      <w:r>
        <w:t xml:space="preserve"> observed donations</w:t>
      </w:r>
      <w:r w:rsidR="00CF7B30">
        <w:t xml:space="preserve"> as a percentage of total donors in each decile</w:t>
      </w:r>
    </w:p>
    <w:p w14:paraId="40C93A9C" w14:textId="0A940470" w:rsidR="00CF7B30" w:rsidRDefault="00CF7B30" w:rsidP="008D6AAC">
      <w:pPr>
        <w:pStyle w:val="ListParagraph"/>
        <w:numPr>
          <w:ilvl w:val="0"/>
          <w:numId w:val="6"/>
        </w:numPr>
      </w:pPr>
      <w:r w:rsidRPr="00F23326">
        <w:rPr>
          <w:b/>
          <w:bCs/>
        </w:rPr>
        <w:t>Mean predicted probability of donation:</w:t>
      </w:r>
      <w:r>
        <w:t xml:space="preserve"> </w:t>
      </w:r>
      <w:r w:rsidR="00D71AE5">
        <w:t>the mean predicted probability for all donors in each quantile</w:t>
      </w:r>
    </w:p>
    <w:p w14:paraId="509EFF8B" w14:textId="4E0B9FD9" w:rsidR="00F23326" w:rsidRDefault="00BF4FD4" w:rsidP="00F23326">
      <w:r>
        <w:t xml:space="preserve">A well-performing model should assign greater probabilities to </w:t>
      </w:r>
      <w:r w:rsidR="00E85681">
        <w:t>donors in the top deciles.</w:t>
      </w:r>
      <w:r w:rsidR="006E2A05">
        <w:t xml:space="preserve"> </w:t>
      </w:r>
      <w:r w:rsidR="00F23326">
        <w:t>Comparing these showed that the model generally ranks donors appropriately.</w:t>
      </w:r>
    </w:p>
    <w:p w14:paraId="4A70903A" w14:textId="3BB389C2" w:rsidR="00182594" w:rsidRDefault="0054617A" w:rsidP="00182594">
      <w:pPr>
        <w:jc w:val="center"/>
      </w:pPr>
      <w:r>
        <w:rPr>
          <w:noProof/>
        </w:rPr>
        <w:lastRenderedPageBreak/>
        <w:drawing>
          <wp:inline distT="0" distB="0" distL="0" distR="0" wp14:anchorId="71B899A3" wp14:editId="58F20CCC">
            <wp:extent cx="5074920" cy="2624328"/>
            <wp:effectExtent l="0" t="0" r="0" b="5080"/>
            <wp:docPr id="4" name="Picture 4" descr="Chart of predicted vs. observed probabilities of donation by decile in test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_vs_obs_prob_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F146" w14:textId="1E988D9F" w:rsidR="00E265ED" w:rsidRDefault="00182594" w:rsidP="00E265ED">
      <w:pPr>
        <w:jc w:val="center"/>
        <w:rPr>
          <w:i/>
          <w:iCs/>
        </w:rPr>
      </w:pPr>
      <w:r>
        <w:rPr>
          <w:b/>
          <w:bCs/>
          <w:i/>
          <w:iCs/>
        </w:rPr>
        <w:t>Figure 6:</w:t>
      </w:r>
      <w:r w:rsidR="00722CC0">
        <w:rPr>
          <w:i/>
          <w:iCs/>
        </w:rPr>
        <w:t xml:space="preserve"> Predicted vs. observed probabilities of donation by decile</w:t>
      </w:r>
      <w:r w:rsidR="007061B8">
        <w:rPr>
          <w:i/>
          <w:iCs/>
        </w:rPr>
        <w:t xml:space="preserve"> in test dataset</w:t>
      </w:r>
    </w:p>
    <w:p w14:paraId="27571057" w14:textId="39F5D6A0" w:rsidR="00E265ED" w:rsidRDefault="00E265ED" w:rsidP="006D2661">
      <w:pPr>
        <w:rPr>
          <w:rFonts w:eastAsiaTheme="minorEastAsia"/>
          <w:iCs/>
        </w:rPr>
      </w:pPr>
      <w:r>
        <w:t xml:space="preserve">I also </w:t>
      </w:r>
      <w:r w:rsidR="00DB661C">
        <w:t>predicted</w:t>
      </w:r>
      <w:r>
        <w:t xml:space="preserve"> </w:t>
      </w:r>
      <w:r w:rsidR="006D2661">
        <w:t xml:space="preserve">the expected number of </w:t>
      </w:r>
      <w:r w:rsidR="00B10179">
        <w:t>donations</w:t>
      </w:r>
      <w:r w:rsidR="006D2661">
        <w:t xml:space="preserve"> for each decile</w:t>
      </w:r>
      <w:r w:rsidR="001E78A9">
        <w:t>.</w:t>
      </w:r>
      <w:r w:rsidR="00437103">
        <w:t xml:space="preserve"> Expected donations </w:t>
      </w:r>
      <w:r w:rsidR="00386BF3">
        <w:t xml:space="preserve">for each decile </w:t>
      </w:r>
      <w:r w:rsidR="00437103">
        <w:t xml:space="preserve">can be </w:t>
      </w:r>
      <w:r w:rsidR="00DB661C">
        <w:t xml:space="preserve">predicted </w:t>
      </w:r>
      <w:r w:rsidR="00437103">
        <w:t xml:space="preserve">using an expected value calculation: </w:t>
      </w:r>
      <m:oMath>
        <m:r>
          <w:rPr>
            <w:rFonts w:ascii="Cambria Math" w:hAnsi="Cambria Math"/>
          </w:rPr>
          <m:t>∑P</m:t>
        </m:r>
      </m:oMath>
      <w:r w:rsidR="00797700">
        <w:rPr>
          <w:rFonts w:eastAsiaTheme="minorEastAsia"/>
        </w:rPr>
        <w:t xml:space="preserve"> </w:t>
      </w:r>
      <w:r w:rsidR="00AB5563">
        <w:rPr>
          <w:rFonts w:eastAsiaTheme="minorEastAsia"/>
        </w:rPr>
        <w:t xml:space="preserve">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w:rPr>
            <w:rFonts w:ascii="Cambria Math" w:hAnsi="Cambria Math"/>
          </w:rPr>
          <m:t>N</m:t>
        </m:r>
      </m:oMath>
      <w:r w:rsidR="00386BF3">
        <w:rPr>
          <w:rFonts w:eastAsiaTheme="minorEastAsia"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</m:oMath>
      <w:r w:rsidR="00386BF3">
        <w:rPr>
          <w:rFonts w:eastAsiaTheme="minorEastAsia"/>
          <w:iCs/>
        </w:rPr>
        <w:t xml:space="preserve"> is the </w:t>
      </w:r>
      <w:r w:rsidR="007464FB">
        <w:rPr>
          <w:rFonts w:eastAsiaTheme="minorEastAsia"/>
          <w:iCs/>
        </w:rPr>
        <w:t>vector</w:t>
      </w:r>
      <w:r w:rsidR="00615E11">
        <w:rPr>
          <w:rFonts w:eastAsiaTheme="minorEastAsia"/>
          <w:iCs/>
        </w:rPr>
        <w:t xml:space="preserve"> of predicted probabilities for donors in decile</w:t>
      </w:r>
      <w:r w:rsidR="00052E5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615E11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 w:rsidR="00615E11">
        <w:rPr>
          <w:rFonts w:eastAsiaTheme="minorEastAsia"/>
          <w:iCs/>
        </w:rPr>
        <w:t xml:space="preserve"> is the number of donors in </w:t>
      </w:r>
      <w:r w:rsidR="00EC0ABE">
        <w:rPr>
          <w:rFonts w:eastAsiaTheme="minorEastAsia"/>
          <w:iCs/>
        </w:rPr>
        <w:t xml:space="preserve">decile </w:t>
      </w:r>
      <m:oMath>
        <m:r>
          <w:rPr>
            <w:rFonts w:ascii="Cambria Math" w:eastAsiaTheme="minorEastAsia" w:hAnsi="Cambria Math"/>
          </w:rPr>
          <m:t>q</m:t>
        </m:r>
      </m:oMath>
      <w:r w:rsidR="00615E11">
        <w:rPr>
          <w:rFonts w:eastAsiaTheme="minorEastAsia"/>
          <w:iCs/>
        </w:rPr>
        <w:t>.</w:t>
      </w:r>
      <w:r w:rsidR="00063F94">
        <w:rPr>
          <w:rFonts w:eastAsiaTheme="minorEastAsia"/>
          <w:iCs/>
        </w:rPr>
        <w:t xml:space="preserve"> Using this </w:t>
      </w:r>
      <w:r w:rsidR="00DB661C">
        <w:rPr>
          <w:rFonts w:eastAsiaTheme="minorEastAsia"/>
          <w:iCs/>
        </w:rPr>
        <w:t xml:space="preserve">calculation, I </w:t>
      </w:r>
      <w:r w:rsidR="00AE6B78">
        <w:rPr>
          <w:rFonts w:eastAsiaTheme="minorEastAsia"/>
          <w:iCs/>
        </w:rPr>
        <w:t>predicted a total of 396,610</w:t>
      </w:r>
      <w:r w:rsidR="0026004E">
        <w:rPr>
          <w:rFonts w:eastAsiaTheme="minorEastAsia"/>
          <w:iCs/>
        </w:rPr>
        <w:t>.64</w:t>
      </w:r>
      <w:r w:rsidR="00AE6B78">
        <w:rPr>
          <w:rFonts w:eastAsiaTheme="minorEastAsia"/>
          <w:iCs/>
        </w:rPr>
        <w:t xml:space="preserve"> donations. The </w:t>
      </w:r>
      <w:r w:rsidR="005C764E">
        <w:rPr>
          <w:rFonts w:eastAsiaTheme="minorEastAsia"/>
          <w:iCs/>
        </w:rPr>
        <w:t>observed number was 396,687, giving me an absolute prediction error</w:t>
      </w:r>
      <w:r w:rsidR="00710168">
        <w:rPr>
          <w:rFonts w:eastAsiaTheme="minorEastAsia"/>
          <w:iCs/>
        </w:rPr>
        <w:t xml:space="preserve"> </w:t>
      </w:r>
      <w:r w:rsidR="005C764E">
        <w:rPr>
          <w:rFonts w:eastAsiaTheme="minorEastAsia"/>
          <w:iCs/>
        </w:rPr>
        <w:t>of 0.019%.</w:t>
      </w:r>
    </w:p>
    <w:p w14:paraId="4C7E9600" w14:textId="3BA5E794" w:rsidR="00063F94" w:rsidRDefault="00B352E9" w:rsidP="00F55CAE">
      <w:pPr>
        <w:jc w:val="center"/>
      </w:pPr>
      <w:r>
        <w:rPr>
          <w:noProof/>
        </w:rPr>
        <w:drawing>
          <wp:inline distT="0" distB="0" distL="0" distR="0" wp14:anchorId="66B1E7AA" wp14:editId="4A5D93F1">
            <wp:extent cx="5074920" cy="2561316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d_vs_obs_totals_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5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2F95" w14:textId="58691375" w:rsidR="00982EF8" w:rsidRPr="00982EF8" w:rsidRDefault="00982EF8" w:rsidP="00F55CAE">
      <w:pPr>
        <w:jc w:val="center"/>
        <w:rPr>
          <w:i/>
          <w:iCs/>
        </w:rPr>
      </w:pPr>
      <w:r>
        <w:rPr>
          <w:b/>
          <w:bCs/>
          <w:i/>
          <w:iCs/>
        </w:rPr>
        <w:t>Figure 7:</w:t>
      </w:r>
      <w:r w:rsidRPr="00982EF8">
        <w:t xml:space="preserve"> </w:t>
      </w:r>
      <w:r>
        <w:rPr>
          <w:i/>
          <w:iCs/>
        </w:rPr>
        <w:t xml:space="preserve">Predicted vs. observed </w:t>
      </w:r>
      <w:r w:rsidR="009668AA">
        <w:rPr>
          <w:i/>
          <w:iCs/>
        </w:rPr>
        <w:t>donations by decile in test dataset</w:t>
      </w:r>
    </w:p>
    <w:p w14:paraId="5E7F9FAB" w14:textId="743AE73C" w:rsidR="002F4714" w:rsidRPr="002F4714" w:rsidRDefault="002F4714" w:rsidP="002F4714">
      <w:pPr>
        <w:pStyle w:val="Heading3"/>
      </w:pPr>
      <w:r>
        <w:t xml:space="preserve">Evaluation on Holdout Time </w:t>
      </w:r>
      <w:r w:rsidR="001D6E97">
        <w:t>Period</w:t>
      </w:r>
    </w:p>
    <w:p w14:paraId="1DCF3D28" w14:textId="7F30FD14" w:rsidR="00A87ECB" w:rsidRDefault="0097442D" w:rsidP="006E579B">
      <w:r>
        <w:t xml:space="preserve">Finally, I </w:t>
      </w:r>
      <w:r w:rsidR="00C57380">
        <w:t xml:space="preserve">performed </w:t>
      </w:r>
      <w:r w:rsidR="003953E1">
        <w:t xml:space="preserve">the same </w:t>
      </w:r>
      <w:r w:rsidR="00C57380">
        <w:t xml:space="preserve">exercise using the holdout </w:t>
      </w:r>
      <w:r w:rsidR="007641B0">
        <w:t>target window</w:t>
      </w:r>
      <w:r w:rsidR="00C57380">
        <w:t xml:space="preserve"> </w:t>
      </w:r>
      <w:r w:rsidR="0086258C">
        <w:t xml:space="preserve">dataset for </w:t>
      </w:r>
      <w:r w:rsidR="00C57380">
        <w:t>7/22/2019 – 8/20/2019.</w:t>
      </w:r>
      <w:r w:rsidR="00303907">
        <w:t xml:space="preserve"> I reserved this </w:t>
      </w:r>
      <w:r w:rsidR="007641B0">
        <w:t xml:space="preserve">subset </w:t>
      </w:r>
      <w:proofErr w:type="gramStart"/>
      <w:r w:rsidR="006E579B">
        <w:t>in order to</w:t>
      </w:r>
      <w:proofErr w:type="gramEnd"/>
      <w:r w:rsidR="006E579B">
        <w:t xml:space="preserve"> d</w:t>
      </w:r>
      <w:r w:rsidR="00A87ECB">
        <w:t xml:space="preserve">emonstrate model performance on a </w:t>
      </w:r>
      <w:r w:rsidR="000D1B64">
        <w:t>“</w:t>
      </w:r>
      <w:r w:rsidR="00A87ECB">
        <w:t>real-world</w:t>
      </w:r>
      <w:r w:rsidR="000D1B64">
        <w:t>”</w:t>
      </w:r>
      <w:r w:rsidR="00A87ECB">
        <w:t xml:space="preserve"> dataset</w:t>
      </w:r>
      <w:r w:rsidR="00E06600">
        <w:t>.</w:t>
      </w:r>
      <w:r w:rsidR="006E579B">
        <w:t xml:space="preserve"> </w:t>
      </w:r>
      <w:r w:rsidR="00E06600">
        <w:t>T</w:t>
      </w:r>
      <w:r w:rsidR="006E579B">
        <w:t xml:space="preserve">he randomly </w:t>
      </w:r>
      <w:r w:rsidR="00145600">
        <w:t xml:space="preserve">sampled </w:t>
      </w:r>
      <w:r w:rsidR="0086258C">
        <w:t>test dataset comprise</w:t>
      </w:r>
      <w:r w:rsidR="00145600">
        <w:t>s</w:t>
      </w:r>
      <w:r w:rsidR="0086258C">
        <w:t xml:space="preserve"> a mix of </w:t>
      </w:r>
      <w:r w:rsidR="00145600">
        <w:t>observations from various cutoff dates and target windows</w:t>
      </w:r>
      <w:r w:rsidR="00E06600">
        <w:t>; t</w:t>
      </w:r>
      <w:r w:rsidR="00FF392B">
        <w:t>his potential</w:t>
      </w:r>
      <w:r w:rsidR="008A3779">
        <w:t xml:space="preserve">ly </w:t>
      </w:r>
      <w:r w:rsidR="00FF392B">
        <w:t>obscure</w:t>
      </w:r>
      <w:r w:rsidR="008A3779">
        <w:t>s</w:t>
      </w:r>
      <w:r w:rsidR="00FF392B">
        <w:t xml:space="preserve"> the effect of long-term trends</w:t>
      </w:r>
      <w:r w:rsidR="00E96A4E">
        <w:t xml:space="preserve"> that </w:t>
      </w:r>
      <w:r w:rsidR="008A3779">
        <w:t xml:space="preserve">would be more apparent in a </w:t>
      </w:r>
      <w:r w:rsidR="00940A96">
        <w:t xml:space="preserve">dataset for a single target window in the future. For example, if there is an </w:t>
      </w:r>
      <w:r w:rsidR="00940A96">
        <w:lastRenderedPageBreak/>
        <w:t xml:space="preserve">ongoing trend of </w:t>
      </w:r>
      <w:r w:rsidR="00E06600">
        <w:t xml:space="preserve">decreasing donation rates, </w:t>
      </w:r>
      <w:r w:rsidR="009637B2">
        <w:t xml:space="preserve">the effects of </w:t>
      </w:r>
      <w:r w:rsidR="0088411A">
        <w:t xml:space="preserve">this trend will likely be more prominent for </w:t>
      </w:r>
      <w:r w:rsidR="00B822A8">
        <w:t xml:space="preserve">a prediction </w:t>
      </w:r>
      <w:r w:rsidR="0088411A">
        <w:t xml:space="preserve">window of 1/1/2020 – 1/30/2020 than </w:t>
      </w:r>
      <w:r w:rsidR="009637B2">
        <w:t xml:space="preserve">in </w:t>
      </w:r>
      <w:r w:rsidR="00CF5A56">
        <w:t>a random sample of observations across multiple years.</w:t>
      </w:r>
    </w:p>
    <w:p w14:paraId="40ED61FE" w14:textId="19502F2E" w:rsidR="00F417DC" w:rsidRDefault="00BE5B27" w:rsidP="006E579B">
      <w:r>
        <w:t xml:space="preserve">My model scored a precision of 0.68 on the holdout dataset. </w:t>
      </w:r>
      <w:r w:rsidR="00640888">
        <w:t>T</w:t>
      </w:r>
      <w:r w:rsidR="00F9275E">
        <w:t xml:space="preserve">he </w:t>
      </w:r>
      <w:r w:rsidR="00D51C98">
        <w:t>mean predicted probabilities</w:t>
      </w:r>
      <w:r w:rsidR="00640888">
        <w:t xml:space="preserve"> followed a </w:t>
      </w:r>
      <w:r w:rsidR="00A353A6">
        <w:t xml:space="preserve">similar </w:t>
      </w:r>
      <w:r w:rsidR="00640888">
        <w:t xml:space="preserve">distribution </w:t>
      </w:r>
      <w:r w:rsidR="00A353A6">
        <w:t xml:space="preserve">to that of the </w:t>
      </w:r>
      <w:r w:rsidR="00640888">
        <w:t>test dataset.</w:t>
      </w:r>
    </w:p>
    <w:p w14:paraId="7CDDB0A7" w14:textId="5E621F2B" w:rsidR="00640888" w:rsidRDefault="00640888" w:rsidP="00640888">
      <w:pPr>
        <w:jc w:val="center"/>
      </w:pPr>
      <w:r>
        <w:rPr>
          <w:noProof/>
        </w:rPr>
        <w:drawing>
          <wp:inline distT="0" distB="0" distL="0" distR="0" wp14:anchorId="651400C5" wp14:editId="3AE7818F">
            <wp:extent cx="5074920" cy="2623669"/>
            <wp:effectExtent l="0" t="0" r="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d_vs_obs_prob_hold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94C0" w14:textId="296DC75E" w:rsidR="00640888" w:rsidRDefault="00640888" w:rsidP="00640888">
      <w:pPr>
        <w:jc w:val="center"/>
        <w:rPr>
          <w:i/>
          <w:iCs/>
        </w:rPr>
      </w:pPr>
      <w:r>
        <w:rPr>
          <w:b/>
          <w:bCs/>
          <w:i/>
          <w:iCs/>
        </w:rPr>
        <w:t>Figure 8:</w:t>
      </w:r>
      <w:r>
        <w:rPr>
          <w:i/>
          <w:iCs/>
        </w:rPr>
        <w:t xml:space="preserve"> </w:t>
      </w:r>
      <w:r w:rsidR="005715BC">
        <w:rPr>
          <w:i/>
          <w:iCs/>
        </w:rPr>
        <w:t>Predicted vs. observed probabilities of donation by decile in holdout dataset</w:t>
      </w:r>
    </w:p>
    <w:p w14:paraId="73861A17" w14:textId="25D8C202" w:rsidR="005715BC" w:rsidRDefault="005715BC" w:rsidP="005715BC">
      <w:r>
        <w:t xml:space="preserve">Using the same expected value calculation as before, I predicted </w:t>
      </w:r>
      <w:r w:rsidR="00325CDF">
        <w:t xml:space="preserve">41,802 donations. Compared to the observed total of 39,621, </w:t>
      </w:r>
      <w:r w:rsidR="001630C0">
        <w:t>this represents an absolute prediction error of 5.5%.</w:t>
      </w:r>
      <w:r w:rsidR="00272A80">
        <w:t xml:space="preserve"> This demonstrates that </w:t>
      </w:r>
      <w:r w:rsidR="00E56D4C">
        <w:t xml:space="preserve">a GDBT model can be used for both donor ranking and prediction of expected donations. </w:t>
      </w:r>
    </w:p>
    <w:p w14:paraId="027BCB14" w14:textId="047D5BAB" w:rsidR="00930319" w:rsidRDefault="00930319" w:rsidP="00930319">
      <w:pPr>
        <w:jc w:val="center"/>
      </w:pPr>
      <w:r>
        <w:rPr>
          <w:noProof/>
        </w:rPr>
        <w:drawing>
          <wp:inline distT="0" distB="0" distL="0" distR="0" wp14:anchorId="3E80F819" wp14:editId="0088C4AC">
            <wp:extent cx="5074920" cy="2586257"/>
            <wp:effectExtent l="0" t="0" r="0" b="508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d_vs_obs_totals_hold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5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53FC" w14:textId="65A88EE3" w:rsidR="00930319" w:rsidRDefault="00930319" w:rsidP="00930319">
      <w:pPr>
        <w:jc w:val="center"/>
        <w:rPr>
          <w:i/>
          <w:iCs/>
        </w:rPr>
      </w:pPr>
      <w:r>
        <w:rPr>
          <w:b/>
          <w:bCs/>
          <w:i/>
          <w:iCs/>
        </w:rPr>
        <w:t>Figure 9:</w:t>
      </w:r>
      <w:r>
        <w:rPr>
          <w:i/>
          <w:iCs/>
        </w:rPr>
        <w:t xml:space="preserve"> Predicted vs. observed donations by decile in holdout dataset</w:t>
      </w:r>
    </w:p>
    <w:p w14:paraId="6569C000" w14:textId="5926BB06" w:rsidR="00AB70F4" w:rsidRDefault="00953F12" w:rsidP="00953F12">
      <w:r>
        <w:lastRenderedPageBreak/>
        <w:t xml:space="preserve">Finally, I calculated the </w:t>
      </w:r>
      <w:r w:rsidR="005C43B8">
        <w:t xml:space="preserve">mean of each feature for each decile. Plots of the three “primary” features (recency, frequency, and time) are shown below. A table of feature means is included in the </w:t>
      </w:r>
      <w:r w:rsidR="009A7E47">
        <w:t xml:space="preserve">appendix </w:t>
      </w:r>
      <w:r w:rsidR="005C43B8">
        <w:t>as Table A4.</w:t>
      </w:r>
    </w:p>
    <w:p w14:paraId="3E34622C" w14:textId="78DFC203" w:rsidR="005D3BDD" w:rsidRDefault="00873A52" w:rsidP="008C1E4F">
      <w:pPr>
        <w:jc w:val="center"/>
      </w:pPr>
      <w:r>
        <w:rPr>
          <w:noProof/>
        </w:rPr>
        <w:drawing>
          <wp:inline distT="0" distB="0" distL="0" distR="0" wp14:anchorId="6C913A92" wp14:editId="2FBEF5C3">
            <wp:extent cx="5029200" cy="2612927"/>
            <wp:effectExtent l="0" t="0" r="0" b="0"/>
            <wp:docPr id="14" name="Picture 1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ency_by_quantile_hold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F72F" w14:textId="06C66E25" w:rsidR="008C1E4F" w:rsidRPr="008C1E4F" w:rsidRDefault="008C1E4F" w:rsidP="008C1E4F">
      <w:pPr>
        <w:jc w:val="center"/>
        <w:rPr>
          <w:i/>
          <w:iCs/>
        </w:rPr>
      </w:pPr>
      <w:r>
        <w:rPr>
          <w:b/>
          <w:bCs/>
          <w:i/>
          <w:iCs/>
        </w:rPr>
        <w:t>Figure 10:</w:t>
      </w:r>
      <w:r>
        <w:rPr>
          <w:i/>
          <w:iCs/>
        </w:rPr>
        <w:t xml:space="preserve"> Mean recency (days since last registration) by quantile</w:t>
      </w:r>
    </w:p>
    <w:p w14:paraId="0D495871" w14:textId="51D28DA3" w:rsidR="00873A52" w:rsidRDefault="00873A52" w:rsidP="00953F12"/>
    <w:p w14:paraId="159094F6" w14:textId="070A23F0" w:rsidR="00873A52" w:rsidRDefault="00873A52" w:rsidP="008C1E4F">
      <w:pPr>
        <w:jc w:val="center"/>
      </w:pPr>
      <w:r>
        <w:rPr>
          <w:noProof/>
        </w:rPr>
        <w:drawing>
          <wp:inline distT="0" distB="0" distL="0" distR="0" wp14:anchorId="71C01471" wp14:editId="7BC2622E">
            <wp:extent cx="5029200" cy="2638718"/>
            <wp:effectExtent l="0" t="0" r="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equency_by_quantile_hold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84D" w14:textId="651DD08E" w:rsidR="008C1E4F" w:rsidRPr="008C1E4F" w:rsidRDefault="008C1E4F" w:rsidP="008C1E4F">
      <w:pPr>
        <w:jc w:val="center"/>
        <w:rPr>
          <w:i/>
          <w:iCs/>
        </w:rPr>
      </w:pPr>
      <w:r>
        <w:rPr>
          <w:b/>
          <w:bCs/>
          <w:i/>
          <w:iCs/>
        </w:rPr>
        <w:t>Figure 11:</w:t>
      </w:r>
      <w:r>
        <w:rPr>
          <w:i/>
          <w:iCs/>
        </w:rPr>
        <w:t xml:space="preserve"> Mean frequency (total past registrations) by quantile</w:t>
      </w:r>
    </w:p>
    <w:p w14:paraId="2B1161BD" w14:textId="77777777" w:rsidR="008C1E4F" w:rsidRDefault="008C1E4F" w:rsidP="008C1E4F">
      <w:pPr>
        <w:jc w:val="center"/>
      </w:pPr>
    </w:p>
    <w:p w14:paraId="6C2FE252" w14:textId="11AEEDEA" w:rsidR="00873A52" w:rsidRDefault="00873A52" w:rsidP="00953F12"/>
    <w:p w14:paraId="7EE9F562" w14:textId="43D6B686" w:rsidR="00873A52" w:rsidRDefault="00873A52" w:rsidP="008C1E4F">
      <w:pPr>
        <w:jc w:val="center"/>
      </w:pPr>
      <w:r>
        <w:rPr>
          <w:noProof/>
        </w:rPr>
        <w:lastRenderedPageBreak/>
        <w:drawing>
          <wp:inline distT="0" distB="0" distL="0" distR="0" wp14:anchorId="7F163FA6" wp14:editId="30D60D35">
            <wp:extent cx="5029200" cy="2587670"/>
            <wp:effectExtent l="0" t="0" r="0" b="3175"/>
            <wp:docPr id="16" name="Picture 1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e_by_quantile_hold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702" w14:textId="089CF0E0" w:rsidR="00AB70F4" w:rsidRDefault="008C1E4F" w:rsidP="00AB70F4">
      <w:pPr>
        <w:jc w:val="center"/>
        <w:rPr>
          <w:i/>
          <w:iCs/>
        </w:rPr>
      </w:pPr>
      <w:r>
        <w:rPr>
          <w:b/>
          <w:bCs/>
          <w:i/>
          <w:iCs/>
        </w:rPr>
        <w:t>Figure 12:</w:t>
      </w:r>
      <w:r>
        <w:rPr>
          <w:i/>
          <w:iCs/>
        </w:rPr>
        <w:t xml:space="preserve"> Mean time (days since first registration) by quantile</w:t>
      </w:r>
    </w:p>
    <w:p w14:paraId="07D167BE" w14:textId="55F6D364" w:rsidR="00AB70F4" w:rsidRDefault="00AB70F4" w:rsidP="00AB70F4">
      <w:r>
        <w:t>The plots above</w:t>
      </w:r>
      <w:r w:rsidR="00A96C8F">
        <w:t xml:space="preserve"> and Table A4</w:t>
      </w:r>
      <w:r>
        <w:t xml:space="preserve"> show that the </w:t>
      </w:r>
      <w:r w:rsidR="00DA7F0A">
        <w:t>groups of donors most likely to donate again</w:t>
      </w:r>
      <w:r w:rsidR="00A96C8F">
        <w:t>:</w:t>
      </w:r>
    </w:p>
    <w:p w14:paraId="64CE084C" w14:textId="4A2F1B71" w:rsidR="00A96C8F" w:rsidRDefault="00A96C8F" w:rsidP="00A96C8F">
      <w:pPr>
        <w:pStyle w:val="ListParagraph"/>
        <w:numPr>
          <w:ilvl w:val="0"/>
          <w:numId w:val="7"/>
        </w:numPr>
      </w:pPr>
      <w:r>
        <w:t>Have donated more recently, more frequently, and for longer</w:t>
      </w:r>
    </w:p>
    <w:p w14:paraId="4F213C3A" w14:textId="0E0B0895" w:rsidR="00A96C8F" w:rsidRDefault="00DA7F0A" w:rsidP="00A96C8F">
      <w:pPr>
        <w:pStyle w:val="ListParagraph"/>
        <w:numPr>
          <w:ilvl w:val="0"/>
          <w:numId w:val="7"/>
        </w:numPr>
      </w:pPr>
      <w:r>
        <w:t>Are more likely to have l</w:t>
      </w:r>
      <w:r w:rsidR="00A96C8F">
        <w:t>ast donated in a center</w:t>
      </w:r>
    </w:p>
    <w:p w14:paraId="5855003D" w14:textId="5EF01E8F" w:rsidR="003E718A" w:rsidRDefault="003E718A" w:rsidP="00A96C8F">
      <w:pPr>
        <w:pStyle w:val="ListParagraph"/>
        <w:numPr>
          <w:ilvl w:val="0"/>
          <w:numId w:val="7"/>
        </w:numPr>
      </w:pPr>
      <w:r>
        <w:t>Are more likely to have last donated platelets</w:t>
      </w:r>
    </w:p>
    <w:p w14:paraId="49105722" w14:textId="3DCA267A" w:rsidR="00A96C8F" w:rsidRDefault="009C4A25" w:rsidP="00A96C8F">
      <w:pPr>
        <w:pStyle w:val="ListParagraph"/>
        <w:numPr>
          <w:ilvl w:val="0"/>
          <w:numId w:val="7"/>
        </w:numPr>
      </w:pPr>
      <w:r>
        <w:t>D</w:t>
      </w:r>
      <w:r w:rsidR="00A96C8F">
        <w:t>onate more frequently in centers</w:t>
      </w:r>
      <w:r w:rsidR="003E718A">
        <w:t>, compared to other donors</w:t>
      </w:r>
    </w:p>
    <w:p w14:paraId="6098E165" w14:textId="320DDF41" w:rsidR="00A96C8F" w:rsidRDefault="003E718A" w:rsidP="00AC0838">
      <w:pPr>
        <w:pStyle w:val="ListParagraph"/>
        <w:numPr>
          <w:ilvl w:val="0"/>
          <w:numId w:val="7"/>
        </w:numPr>
      </w:pPr>
      <w:r>
        <w:t>Donate platelets more frequently, compared to other donors</w:t>
      </w:r>
    </w:p>
    <w:p w14:paraId="616BE50B" w14:textId="41F2BE48" w:rsidR="00CA44E5" w:rsidRDefault="00CA44E5" w:rsidP="00CC4B0C">
      <w:pPr>
        <w:pStyle w:val="Heading2"/>
      </w:pPr>
      <w:r>
        <w:t>Reproducing</w:t>
      </w:r>
      <w:r w:rsidR="00CC4B0C">
        <w:t xml:space="preserve"> Results</w:t>
      </w:r>
    </w:p>
    <w:p w14:paraId="187A9B89" w14:textId="7848C053" w:rsidR="00CC4B0C" w:rsidRPr="00CC4B0C" w:rsidRDefault="00CC4B0C" w:rsidP="00CC4B0C">
      <w:r>
        <w:t>My methodology has been captured in the Jupyter notebooks included with this report</w:t>
      </w:r>
      <w:r w:rsidR="006E47AB">
        <w:t xml:space="preserve"> under the </w:t>
      </w:r>
      <w:r w:rsidR="00BA412B" w:rsidRPr="00BA412B">
        <w:rPr>
          <w:rStyle w:val="CodeChar"/>
        </w:rPr>
        <w:t>notebooks</w:t>
      </w:r>
      <w:r w:rsidR="00BA412B">
        <w:t xml:space="preserve"> folder</w:t>
      </w:r>
      <w:r>
        <w:t>.</w:t>
      </w:r>
      <w:r w:rsidR="00BA412B">
        <w:t xml:space="preserve"> Package requirements have been included in the </w:t>
      </w:r>
      <w:r w:rsidR="00BA412B" w:rsidRPr="00BA412B">
        <w:rPr>
          <w:rStyle w:val="CodeChar"/>
        </w:rPr>
        <w:t>env/</w:t>
      </w:r>
      <w:proofErr w:type="spellStart"/>
      <w:r w:rsidR="00BA412B" w:rsidRPr="00BA412B">
        <w:rPr>
          <w:rStyle w:val="CodeChar"/>
        </w:rPr>
        <w:t>environment.yml</w:t>
      </w:r>
      <w:proofErr w:type="spellEnd"/>
      <w:r w:rsidR="00BA412B">
        <w:t xml:space="preserve"> file, which can be cloned using</w:t>
      </w:r>
      <w:r w:rsidR="00B60DBA">
        <w:t xml:space="preserve"> the </w:t>
      </w:r>
      <w:proofErr w:type="spellStart"/>
      <w:r w:rsidR="00293702">
        <w:t>conda</w:t>
      </w:r>
      <w:proofErr w:type="spellEnd"/>
      <w:r w:rsidR="00B60DBA">
        <w:t xml:space="preserve"> </w:t>
      </w:r>
      <w:r w:rsidR="00293702">
        <w:t>environment manager.</w:t>
      </w:r>
      <w:r>
        <w:t xml:space="preserve"> Additionally, the fitted models have been saved using the Python </w:t>
      </w:r>
      <w:proofErr w:type="spellStart"/>
      <w:r w:rsidRPr="00CC4B0C">
        <w:rPr>
          <w:rStyle w:val="CodeChar"/>
        </w:rPr>
        <w:t>joblib</w:t>
      </w:r>
      <w:proofErr w:type="spellEnd"/>
      <w:r w:rsidRPr="00CC4B0C">
        <w:t xml:space="preserve"> package</w:t>
      </w:r>
      <w:r>
        <w:t>, which can also be used to deserialize them.</w:t>
      </w:r>
      <w:r w:rsidR="001F6370">
        <w:t xml:space="preserve"> The included models are </w:t>
      </w:r>
      <w:proofErr w:type="spellStart"/>
      <w:r w:rsidR="00BA4F63" w:rsidRPr="00BA4F63">
        <w:rPr>
          <w:rStyle w:val="CodeChar"/>
        </w:rPr>
        <w:t>forecaster.pkl</w:t>
      </w:r>
      <w:proofErr w:type="spellEnd"/>
      <w:r w:rsidR="00BA4F63">
        <w:t xml:space="preserve"> and </w:t>
      </w:r>
      <w:proofErr w:type="spellStart"/>
      <w:r w:rsidR="00BA4F63" w:rsidRPr="00BA4F63">
        <w:rPr>
          <w:rStyle w:val="CodeChar"/>
        </w:rPr>
        <w:t>classifier_full.pkl</w:t>
      </w:r>
      <w:proofErr w:type="spellEnd"/>
      <w:r w:rsidR="00BA4F63">
        <w:t>.</w:t>
      </w:r>
    </w:p>
    <w:p w14:paraId="3527D4F7" w14:textId="15EA2EEB" w:rsidR="009D2F54" w:rsidRDefault="009D2F54" w:rsidP="009D2F54">
      <w:pPr>
        <w:pStyle w:val="Heading1"/>
      </w:pPr>
      <w:r>
        <w:t>Conclusion</w:t>
      </w:r>
    </w:p>
    <w:p w14:paraId="62A24C36" w14:textId="2D860053" w:rsidR="009D2F54" w:rsidRDefault="006D0C98" w:rsidP="009D2F54">
      <w:r>
        <w:t>The question of inventory practicality can be answered well using time series methods. Facebook’s Prophet model provides an easy-to-us</w:t>
      </w:r>
      <w:r w:rsidR="00CC3F1D">
        <w:t>e</w:t>
      </w:r>
      <w:r>
        <w:t xml:space="preserve"> </w:t>
      </w:r>
      <w:r w:rsidR="00CC3F1D">
        <w:t xml:space="preserve">API </w:t>
      </w:r>
      <w:r>
        <w:t xml:space="preserve">that generates accurate </w:t>
      </w:r>
      <w:r w:rsidR="000E7BCD">
        <w:t>forecasts</w:t>
      </w:r>
      <w:r>
        <w:t xml:space="preserve"> using default parameters. Using simulation methods</w:t>
      </w:r>
      <w:r w:rsidR="00CC3ACC">
        <w:t xml:space="preserve"> available as part of Prophet’s </w:t>
      </w:r>
      <w:r w:rsidR="00BB5269">
        <w:t>primary object class</w:t>
      </w:r>
      <w:r>
        <w:t>, daily forecasts can also be aggregated into forecasts for time periods of any length – for example, to forecast donations over the next 30 days.</w:t>
      </w:r>
    </w:p>
    <w:p w14:paraId="06CFBEBF" w14:textId="143450DC" w:rsidR="009D2F54" w:rsidRDefault="003068DE" w:rsidP="00B93CAB">
      <w:r>
        <w:t xml:space="preserve">The question of donor propensity can be answered using any classifier capable of </w:t>
      </w:r>
      <w:r w:rsidR="00ED0F1D">
        <w:t>calculating</w:t>
      </w:r>
      <w:r>
        <w:t xml:space="preserve"> class probabilities. </w:t>
      </w:r>
      <w:proofErr w:type="spellStart"/>
      <w:r>
        <w:t>XGBoost’s</w:t>
      </w:r>
      <w:proofErr w:type="spellEnd"/>
      <w:r>
        <w:t xml:space="preserve"> GBDT classifier performs well when assessing donors’ relative propensities by ranking </w:t>
      </w:r>
      <w:r w:rsidR="00981526">
        <w:t xml:space="preserve">and segmenting </w:t>
      </w:r>
      <w:r>
        <w:t>them</w:t>
      </w:r>
      <w:r w:rsidR="00820E7C">
        <w:t xml:space="preserve"> into deciles</w:t>
      </w:r>
      <w:r>
        <w:t xml:space="preserve"> by predicted probability. </w:t>
      </w:r>
      <w:r w:rsidR="00016B8E">
        <w:t xml:space="preserve">Using predicted probabilities and </w:t>
      </w:r>
      <w:r w:rsidR="007E0263">
        <w:t xml:space="preserve">expected </w:t>
      </w:r>
      <w:r w:rsidR="00E15BB9">
        <w:t>value calculations</w:t>
      </w:r>
      <w:r w:rsidR="00016B8E">
        <w:t xml:space="preserve">, it is </w:t>
      </w:r>
      <w:r w:rsidR="009A68E1">
        <w:t xml:space="preserve">also </w:t>
      </w:r>
      <w:r w:rsidR="00016B8E">
        <w:t xml:space="preserve">possible to </w:t>
      </w:r>
      <w:r w:rsidR="007E0263">
        <w:t xml:space="preserve">predict </w:t>
      </w:r>
      <w:r w:rsidR="00820E7C">
        <w:t>the number of donations</w:t>
      </w:r>
      <w:r w:rsidR="00E15BB9">
        <w:t xml:space="preserve"> from each decile</w:t>
      </w:r>
      <w:r w:rsidR="00AD3D6A">
        <w:t>.</w:t>
      </w:r>
      <w:r w:rsidR="00CA3D74">
        <w:t xml:space="preserve"> Finally, </w:t>
      </w:r>
      <w:proofErr w:type="gramStart"/>
      <w:r w:rsidR="00CA3D74">
        <w:t>summarizing</w:t>
      </w:r>
      <w:proofErr w:type="gramEnd"/>
      <w:r w:rsidR="00CA3D74">
        <w:t xml:space="preserve"> and visualizing features by quantile provides </w:t>
      </w:r>
      <w:r w:rsidR="00B7622F">
        <w:t>insight into the characteristics of donors who are most likely to donate again.</w:t>
      </w:r>
    </w:p>
    <w:p w14:paraId="5CA1835B" w14:textId="1B372BF5" w:rsidR="00BA542E" w:rsidRPr="00BA542E" w:rsidRDefault="00BA542E" w:rsidP="00BA542E">
      <w:pPr>
        <w:pStyle w:val="Heading1"/>
      </w:pPr>
      <w:bookmarkStart w:id="1" w:name="_Ref45830368"/>
      <w:r>
        <w:lastRenderedPageBreak/>
        <w:t>Appendix</w:t>
      </w:r>
      <w:bookmarkEnd w:id="1"/>
    </w:p>
    <w:p w14:paraId="67CBDB28" w14:textId="606434EC" w:rsidR="00E03616" w:rsidRDefault="00E03616" w:rsidP="00BA542E"/>
    <w:p w14:paraId="7F4F1D98" w14:textId="513925C4" w:rsidR="00CF50F7" w:rsidRPr="002B2102" w:rsidRDefault="00CF50F7" w:rsidP="00BA542E">
      <w:r w:rsidRPr="002B2102">
        <w:rPr>
          <w:b/>
          <w:bCs/>
        </w:rPr>
        <w:t>Table A1:</w:t>
      </w:r>
      <w:r w:rsidRPr="002B2102">
        <w:t xml:space="preserve"> Prophet </w:t>
      </w:r>
      <w:r w:rsidR="00546542" w:rsidRPr="002B2102">
        <w:t>simulation</w:t>
      </w:r>
      <w:r w:rsidRPr="002B2102">
        <w:t xml:space="preserve"> performance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03616" w:rsidRPr="00767E04" w14:paraId="3AC3B110" w14:textId="77777777" w:rsidTr="008308BF">
        <w:tc>
          <w:tcPr>
            <w:tcW w:w="1335" w:type="dxa"/>
            <w:shd w:val="clear" w:color="auto" w:fill="E7E6E6" w:themeFill="background2"/>
            <w:vAlign w:val="bottom"/>
          </w:tcPr>
          <w:p w14:paraId="710113F3" w14:textId="044ED293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H</w:t>
            </w:r>
            <w:r w:rsidR="00E03616" w:rsidRPr="00767E04"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orizon</w:t>
            </w:r>
          </w:p>
        </w:tc>
        <w:tc>
          <w:tcPr>
            <w:tcW w:w="1335" w:type="dxa"/>
            <w:shd w:val="clear" w:color="auto" w:fill="E7E6E6" w:themeFill="background2"/>
            <w:vAlign w:val="bottom"/>
          </w:tcPr>
          <w:p w14:paraId="51675081" w14:textId="37998627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MSE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03884F31" w14:textId="3E665138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RMSE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1F52B49D" w14:textId="54C28EFB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MAE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42E7AC26" w14:textId="48DF3F6A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4CC401B9" w14:textId="733F4846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MDAPE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168300D5" w14:textId="256F9813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Coverage</w:t>
            </w:r>
          </w:p>
        </w:tc>
      </w:tr>
      <w:tr w:rsidR="00E03616" w:rsidRPr="00767E04" w14:paraId="468C4C7C" w14:textId="77777777" w:rsidTr="005B33CB">
        <w:tc>
          <w:tcPr>
            <w:tcW w:w="1335" w:type="dxa"/>
            <w:vAlign w:val="bottom"/>
          </w:tcPr>
          <w:p w14:paraId="006C89CF" w14:textId="786754E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335" w:type="dxa"/>
            <w:vAlign w:val="bottom"/>
          </w:tcPr>
          <w:p w14:paraId="5EEF7941" w14:textId="2F3243C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256493.6</w:t>
            </w:r>
          </w:p>
        </w:tc>
        <w:tc>
          <w:tcPr>
            <w:tcW w:w="1336" w:type="dxa"/>
            <w:vAlign w:val="bottom"/>
          </w:tcPr>
          <w:p w14:paraId="240B8F27" w14:textId="365F9D0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506.452</w:t>
            </w:r>
          </w:p>
        </w:tc>
        <w:tc>
          <w:tcPr>
            <w:tcW w:w="1336" w:type="dxa"/>
            <w:vAlign w:val="bottom"/>
          </w:tcPr>
          <w:p w14:paraId="6A7F969E" w14:textId="0D18376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388.8057</w:t>
            </w:r>
          </w:p>
        </w:tc>
        <w:tc>
          <w:tcPr>
            <w:tcW w:w="1336" w:type="dxa"/>
            <w:vAlign w:val="bottom"/>
          </w:tcPr>
          <w:p w14:paraId="3BC2283B" w14:textId="7511B7F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0.136318</w:t>
            </w:r>
          </w:p>
        </w:tc>
        <w:tc>
          <w:tcPr>
            <w:tcW w:w="1336" w:type="dxa"/>
            <w:vAlign w:val="bottom"/>
          </w:tcPr>
          <w:p w14:paraId="228E2A70" w14:textId="43CC5BB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0.113286</w:t>
            </w:r>
          </w:p>
        </w:tc>
        <w:tc>
          <w:tcPr>
            <w:tcW w:w="1336" w:type="dxa"/>
            <w:vAlign w:val="bottom"/>
          </w:tcPr>
          <w:p w14:paraId="42FEDDB5" w14:textId="11E88B8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0.785255</w:t>
            </w:r>
          </w:p>
        </w:tc>
      </w:tr>
      <w:tr w:rsidR="00E03616" w:rsidRPr="00767E04" w14:paraId="198B167F" w14:textId="77777777" w:rsidTr="005B33CB">
        <w:tc>
          <w:tcPr>
            <w:tcW w:w="1335" w:type="dxa"/>
            <w:vAlign w:val="bottom"/>
          </w:tcPr>
          <w:p w14:paraId="0F5F01D3" w14:textId="213D650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335" w:type="dxa"/>
            <w:vAlign w:val="bottom"/>
          </w:tcPr>
          <w:p w14:paraId="4AD5A7C9" w14:textId="4B5A879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310399.2</w:t>
            </w:r>
          </w:p>
        </w:tc>
        <w:tc>
          <w:tcPr>
            <w:tcW w:w="1336" w:type="dxa"/>
            <w:vAlign w:val="bottom"/>
          </w:tcPr>
          <w:p w14:paraId="0192A357" w14:textId="6B10FDA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557.1348</w:t>
            </w:r>
          </w:p>
        </w:tc>
        <w:tc>
          <w:tcPr>
            <w:tcW w:w="1336" w:type="dxa"/>
            <w:vAlign w:val="bottom"/>
          </w:tcPr>
          <w:p w14:paraId="7190E17F" w14:textId="05DFE04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420.557</w:t>
            </w:r>
          </w:p>
        </w:tc>
        <w:tc>
          <w:tcPr>
            <w:tcW w:w="1336" w:type="dxa"/>
            <w:vAlign w:val="bottom"/>
          </w:tcPr>
          <w:p w14:paraId="5E27BB60" w14:textId="78AC2AA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0.150585</w:t>
            </w:r>
          </w:p>
        </w:tc>
        <w:tc>
          <w:tcPr>
            <w:tcW w:w="1336" w:type="dxa"/>
            <w:vAlign w:val="bottom"/>
          </w:tcPr>
          <w:p w14:paraId="354C2905" w14:textId="7FED5C9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0.116353</w:t>
            </w:r>
          </w:p>
        </w:tc>
        <w:tc>
          <w:tcPr>
            <w:tcW w:w="1336" w:type="dxa"/>
            <w:vAlign w:val="bottom"/>
          </w:tcPr>
          <w:p w14:paraId="45CE61CF" w14:textId="500562D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0.747053</w:t>
            </w:r>
          </w:p>
        </w:tc>
      </w:tr>
      <w:tr w:rsidR="00E03616" w:rsidRPr="00767E04" w14:paraId="48CF69AC" w14:textId="77777777" w:rsidTr="005B33CB">
        <w:tc>
          <w:tcPr>
            <w:tcW w:w="1335" w:type="dxa"/>
            <w:vAlign w:val="bottom"/>
          </w:tcPr>
          <w:p w14:paraId="07EAC6E1" w14:textId="79ACF00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335" w:type="dxa"/>
            <w:vAlign w:val="bottom"/>
          </w:tcPr>
          <w:p w14:paraId="54DC56D1" w14:textId="7A80F8E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308535.5</w:t>
            </w:r>
          </w:p>
        </w:tc>
        <w:tc>
          <w:tcPr>
            <w:tcW w:w="1336" w:type="dxa"/>
            <w:vAlign w:val="bottom"/>
          </w:tcPr>
          <w:p w14:paraId="23FB68CB" w14:textId="40DAD24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555.4597</w:t>
            </w:r>
          </w:p>
        </w:tc>
        <w:tc>
          <w:tcPr>
            <w:tcW w:w="1336" w:type="dxa"/>
            <w:vAlign w:val="bottom"/>
          </w:tcPr>
          <w:p w14:paraId="7EEFF78D" w14:textId="25C0AA9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420.5864</w:t>
            </w:r>
          </w:p>
        </w:tc>
        <w:tc>
          <w:tcPr>
            <w:tcW w:w="1336" w:type="dxa"/>
            <w:vAlign w:val="bottom"/>
          </w:tcPr>
          <w:p w14:paraId="56F8EB2F" w14:textId="6B5DCF7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0.155713</w:t>
            </w:r>
          </w:p>
        </w:tc>
        <w:tc>
          <w:tcPr>
            <w:tcW w:w="1336" w:type="dxa"/>
            <w:vAlign w:val="bottom"/>
          </w:tcPr>
          <w:p w14:paraId="266359CB" w14:textId="08ED6CF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0.121922</w:t>
            </w:r>
          </w:p>
        </w:tc>
        <w:tc>
          <w:tcPr>
            <w:tcW w:w="1336" w:type="dxa"/>
            <w:vAlign w:val="bottom"/>
          </w:tcPr>
          <w:p w14:paraId="4C7893EB" w14:textId="177AEE8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0.738067</w:t>
            </w:r>
          </w:p>
        </w:tc>
      </w:tr>
      <w:tr w:rsidR="00E03616" w:rsidRPr="00767E04" w14:paraId="279F19D0" w14:textId="77777777" w:rsidTr="005B33CB">
        <w:tc>
          <w:tcPr>
            <w:tcW w:w="1335" w:type="dxa"/>
            <w:vAlign w:val="bottom"/>
          </w:tcPr>
          <w:p w14:paraId="5815DA61" w14:textId="621D182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335" w:type="dxa"/>
            <w:vAlign w:val="bottom"/>
          </w:tcPr>
          <w:p w14:paraId="59678E7B" w14:textId="1134F7C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295118.3</w:t>
            </w:r>
          </w:p>
        </w:tc>
        <w:tc>
          <w:tcPr>
            <w:tcW w:w="1336" w:type="dxa"/>
            <w:vAlign w:val="bottom"/>
          </w:tcPr>
          <w:p w14:paraId="74D1FD51" w14:textId="38122BB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543.2479</w:t>
            </w:r>
          </w:p>
        </w:tc>
        <w:tc>
          <w:tcPr>
            <w:tcW w:w="1336" w:type="dxa"/>
            <w:vAlign w:val="bottom"/>
          </w:tcPr>
          <w:p w14:paraId="36EFF733" w14:textId="2C23DB9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395.5793</w:t>
            </w:r>
          </w:p>
        </w:tc>
        <w:tc>
          <w:tcPr>
            <w:tcW w:w="1336" w:type="dxa"/>
            <w:vAlign w:val="bottom"/>
          </w:tcPr>
          <w:p w14:paraId="2EEB3339" w14:textId="76AB9D4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0.152748</w:t>
            </w:r>
          </w:p>
        </w:tc>
        <w:tc>
          <w:tcPr>
            <w:tcW w:w="1336" w:type="dxa"/>
            <w:vAlign w:val="bottom"/>
          </w:tcPr>
          <w:p w14:paraId="1018E76E" w14:textId="30BD5E7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0.106867</w:t>
            </w:r>
          </w:p>
        </w:tc>
        <w:tc>
          <w:tcPr>
            <w:tcW w:w="1336" w:type="dxa"/>
            <w:vAlign w:val="bottom"/>
          </w:tcPr>
          <w:p w14:paraId="267312A5" w14:textId="6BDE0BE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0.765148</w:t>
            </w:r>
          </w:p>
        </w:tc>
      </w:tr>
      <w:tr w:rsidR="00E03616" w:rsidRPr="00767E04" w14:paraId="0FD2F5AF" w14:textId="77777777" w:rsidTr="005B33CB">
        <w:tc>
          <w:tcPr>
            <w:tcW w:w="1335" w:type="dxa"/>
            <w:vAlign w:val="bottom"/>
          </w:tcPr>
          <w:p w14:paraId="1DADFA2F" w14:textId="407C068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335" w:type="dxa"/>
            <w:vAlign w:val="bottom"/>
          </w:tcPr>
          <w:p w14:paraId="3663AAB3" w14:textId="7113EA1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240647.1</w:t>
            </w:r>
          </w:p>
        </w:tc>
        <w:tc>
          <w:tcPr>
            <w:tcW w:w="1336" w:type="dxa"/>
            <w:vAlign w:val="bottom"/>
          </w:tcPr>
          <w:p w14:paraId="289875C3" w14:textId="2409891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490.5579</w:t>
            </w:r>
          </w:p>
        </w:tc>
        <w:tc>
          <w:tcPr>
            <w:tcW w:w="1336" w:type="dxa"/>
            <w:vAlign w:val="bottom"/>
          </w:tcPr>
          <w:p w14:paraId="7BEA806B" w14:textId="1CDE266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356.9514</w:t>
            </w:r>
          </w:p>
        </w:tc>
        <w:tc>
          <w:tcPr>
            <w:tcW w:w="1336" w:type="dxa"/>
            <w:vAlign w:val="bottom"/>
          </w:tcPr>
          <w:p w14:paraId="6E4D8D1E" w14:textId="11751E5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0.136874</w:t>
            </w:r>
          </w:p>
        </w:tc>
        <w:tc>
          <w:tcPr>
            <w:tcW w:w="1336" w:type="dxa"/>
            <w:vAlign w:val="bottom"/>
          </w:tcPr>
          <w:p w14:paraId="302BA8AB" w14:textId="55196A9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0.100198</w:t>
            </w:r>
          </w:p>
        </w:tc>
        <w:tc>
          <w:tcPr>
            <w:tcW w:w="1336" w:type="dxa"/>
            <w:vAlign w:val="bottom"/>
          </w:tcPr>
          <w:p w14:paraId="15F269D6" w14:textId="4B1ACFD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0.803822</w:t>
            </w:r>
          </w:p>
        </w:tc>
      </w:tr>
      <w:tr w:rsidR="00E03616" w:rsidRPr="00767E04" w14:paraId="1E05E4F9" w14:textId="77777777" w:rsidTr="005B33CB">
        <w:tc>
          <w:tcPr>
            <w:tcW w:w="1335" w:type="dxa"/>
            <w:vAlign w:val="bottom"/>
          </w:tcPr>
          <w:p w14:paraId="2B28043B" w14:textId="5EA337C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8 days</w:t>
            </w:r>
          </w:p>
        </w:tc>
        <w:tc>
          <w:tcPr>
            <w:tcW w:w="1335" w:type="dxa"/>
            <w:vAlign w:val="bottom"/>
          </w:tcPr>
          <w:p w14:paraId="3937141D" w14:textId="36A09A2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206003.7</w:t>
            </w:r>
          </w:p>
        </w:tc>
        <w:tc>
          <w:tcPr>
            <w:tcW w:w="1336" w:type="dxa"/>
            <w:vAlign w:val="bottom"/>
          </w:tcPr>
          <w:p w14:paraId="110B7DB8" w14:textId="4A45919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453.8763</w:t>
            </w:r>
          </w:p>
        </w:tc>
        <w:tc>
          <w:tcPr>
            <w:tcW w:w="1336" w:type="dxa"/>
            <w:vAlign w:val="bottom"/>
          </w:tcPr>
          <w:p w14:paraId="00E2C5E1" w14:textId="69F04BF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330.87</w:t>
            </w:r>
          </w:p>
        </w:tc>
        <w:tc>
          <w:tcPr>
            <w:tcW w:w="1336" w:type="dxa"/>
            <w:vAlign w:val="bottom"/>
          </w:tcPr>
          <w:p w14:paraId="16CDE789" w14:textId="42A010D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0.126271</w:t>
            </w:r>
          </w:p>
        </w:tc>
        <w:tc>
          <w:tcPr>
            <w:tcW w:w="1336" w:type="dxa"/>
            <w:vAlign w:val="bottom"/>
          </w:tcPr>
          <w:p w14:paraId="74383F58" w14:textId="11B2B91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0.092677</w:t>
            </w:r>
          </w:p>
        </w:tc>
        <w:tc>
          <w:tcPr>
            <w:tcW w:w="1336" w:type="dxa"/>
            <w:vAlign w:val="bottom"/>
          </w:tcPr>
          <w:p w14:paraId="2CE310BD" w14:textId="1074391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0.825559</w:t>
            </w:r>
          </w:p>
        </w:tc>
      </w:tr>
      <w:tr w:rsidR="00E03616" w:rsidRPr="00767E04" w14:paraId="50AA6325" w14:textId="77777777" w:rsidTr="005B33CB">
        <w:tc>
          <w:tcPr>
            <w:tcW w:w="1335" w:type="dxa"/>
            <w:vAlign w:val="bottom"/>
          </w:tcPr>
          <w:p w14:paraId="632DF4C7" w14:textId="55BE2F7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9 days</w:t>
            </w:r>
          </w:p>
        </w:tc>
        <w:tc>
          <w:tcPr>
            <w:tcW w:w="1335" w:type="dxa"/>
            <w:vAlign w:val="bottom"/>
          </w:tcPr>
          <w:p w14:paraId="75146BB4" w14:textId="7C2FF6D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181728.7</w:t>
            </w:r>
          </w:p>
        </w:tc>
        <w:tc>
          <w:tcPr>
            <w:tcW w:w="1336" w:type="dxa"/>
            <w:vAlign w:val="bottom"/>
          </w:tcPr>
          <w:p w14:paraId="2B74CA6F" w14:textId="571CA32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426.2965</w:t>
            </w:r>
          </w:p>
        </w:tc>
        <w:tc>
          <w:tcPr>
            <w:tcW w:w="1336" w:type="dxa"/>
            <w:vAlign w:val="bottom"/>
          </w:tcPr>
          <w:p w14:paraId="3A86C97C" w14:textId="00AC6A3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319.5376</w:t>
            </w:r>
          </w:p>
        </w:tc>
        <w:tc>
          <w:tcPr>
            <w:tcW w:w="1336" w:type="dxa"/>
            <w:vAlign w:val="bottom"/>
          </w:tcPr>
          <w:p w14:paraId="5FEC669F" w14:textId="7172647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0.120446</w:t>
            </w:r>
          </w:p>
        </w:tc>
        <w:tc>
          <w:tcPr>
            <w:tcW w:w="1336" w:type="dxa"/>
            <w:vAlign w:val="bottom"/>
          </w:tcPr>
          <w:p w14:paraId="0B29D408" w14:textId="4C8414F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0.086519</w:t>
            </w:r>
          </w:p>
        </w:tc>
        <w:tc>
          <w:tcPr>
            <w:tcW w:w="1336" w:type="dxa"/>
            <w:vAlign w:val="bottom"/>
          </w:tcPr>
          <w:p w14:paraId="5EB7EA75" w14:textId="022481D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0.841228</w:t>
            </w:r>
          </w:p>
        </w:tc>
      </w:tr>
      <w:tr w:rsidR="00E03616" w:rsidRPr="00767E04" w14:paraId="72A7C300" w14:textId="77777777" w:rsidTr="005B33CB">
        <w:tc>
          <w:tcPr>
            <w:tcW w:w="1335" w:type="dxa"/>
            <w:vAlign w:val="bottom"/>
          </w:tcPr>
          <w:p w14:paraId="33AA57B6" w14:textId="4D95436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10 days</w:t>
            </w:r>
          </w:p>
        </w:tc>
        <w:tc>
          <w:tcPr>
            <w:tcW w:w="1335" w:type="dxa"/>
            <w:vAlign w:val="bottom"/>
          </w:tcPr>
          <w:p w14:paraId="28F3AFB8" w14:textId="7248D39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174550.5</w:t>
            </w:r>
          </w:p>
        </w:tc>
        <w:tc>
          <w:tcPr>
            <w:tcW w:w="1336" w:type="dxa"/>
            <w:vAlign w:val="bottom"/>
          </w:tcPr>
          <w:p w14:paraId="27A8EE14" w14:textId="6EEB1A2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417.7924</w:t>
            </w:r>
          </w:p>
        </w:tc>
        <w:tc>
          <w:tcPr>
            <w:tcW w:w="1336" w:type="dxa"/>
            <w:vAlign w:val="bottom"/>
          </w:tcPr>
          <w:p w14:paraId="16C22CA4" w14:textId="4C574E9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316.6547</w:t>
            </w:r>
          </w:p>
        </w:tc>
        <w:tc>
          <w:tcPr>
            <w:tcW w:w="1336" w:type="dxa"/>
            <w:vAlign w:val="bottom"/>
          </w:tcPr>
          <w:p w14:paraId="32374BF9" w14:textId="4C6DE90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0.650424</w:t>
            </w:r>
          </w:p>
        </w:tc>
        <w:tc>
          <w:tcPr>
            <w:tcW w:w="1336" w:type="dxa"/>
            <w:vAlign w:val="bottom"/>
          </w:tcPr>
          <w:p w14:paraId="0E6A525F" w14:textId="2F911E3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0.085706</w:t>
            </w:r>
          </w:p>
        </w:tc>
        <w:tc>
          <w:tcPr>
            <w:tcW w:w="1336" w:type="dxa"/>
            <w:vAlign w:val="bottom"/>
          </w:tcPr>
          <w:p w14:paraId="1FE6C1DB" w14:textId="6D40DCB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0.8463</w:t>
            </w:r>
          </w:p>
        </w:tc>
      </w:tr>
      <w:tr w:rsidR="00E03616" w:rsidRPr="00767E04" w14:paraId="3C279B4F" w14:textId="77777777" w:rsidTr="005B33CB">
        <w:tc>
          <w:tcPr>
            <w:tcW w:w="1335" w:type="dxa"/>
            <w:vAlign w:val="bottom"/>
          </w:tcPr>
          <w:p w14:paraId="28F0CC0A" w14:textId="6C5FAC1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11 days</w:t>
            </w:r>
          </w:p>
        </w:tc>
        <w:tc>
          <w:tcPr>
            <w:tcW w:w="1335" w:type="dxa"/>
            <w:vAlign w:val="bottom"/>
          </w:tcPr>
          <w:p w14:paraId="38D06AFC" w14:textId="2D5B0D1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175275.2</w:t>
            </w:r>
          </w:p>
        </w:tc>
        <w:tc>
          <w:tcPr>
            <w:tcW w:w="1336" w:type="dxa"/>
            <w:vAlign w:val="bottom"/>
          </w:tcPr>
          <w:p w14:paraId="2EA506BC" w14:textId="1911C72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418.6588</w:t>
            </w:r>
          </w:p>
        </w:tc>
        <w:tc>
          <w:tcPr>
            <w:tcW w:w="1336" w:type="dxa"/>
            <w:vAlign w:val="bottom"/>
          </w:tcPr>
          <w:p w14:paraId="0C003530" w14:textId="5A120BE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322.9277</w:t>
            </w:r>
          </w:p>
        </w:tc>
        <w:tc>
          <w:tcPr>
            <w:tcW w:w="1336" w:type="dxa"/>
            <w:vAlign w:val="bottom"/>
          </w:tcPr>
          <w:p w14:paraId="7F053293" w14:textId="01600DA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0.652624</w:t>
            </w:r>
          </w:p>
        </w:tc>
        <w:tc>
          <w:tcPr>
            <w:tcW w:w="1336" w:type="dxa"/>
            <w:vAlign w:val="bottom"/>
          </w:tcPr>
          <w:p w14:paraId="05721DD4" w14:textId="5CF8FDA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0.101388</w:t>
            </w:r>
          </w:p>
        </w:tc>
        <w:tc>
          <w:tcPr>
            <w:tcW w:w="1336" w:type="dxa"/>
            <w:vAlign w:val="bottom"/>
          </w:tcPr>
          <w:p w14:paraId="05EEFB34" w14:textId="572914F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0.845304</w:t>
            </w:r>
          </w:p>
        </w:tc>
      </w:tr>
      <w:tr w:rsidR="00E03616" w:rsidRPr="00767E04" w14:paraId="757FC743" w14:textId="77777777" w:rsidTr="005B33CB">
        <w:tc>
          <w:tcPr>
            <w:tcW w:w="1335" w:type="dxa"/>
            <w:vAlign w:val="bottom"/>
          </w:tcPr>
          <w:p w14:paraId="567DFFFD" w14:textId="5E17213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12 days</w:t>
            </w:r>
          </w:p>
        </w:tc>
        <w:tc>
          <w:tcPr>
            <w:tcW w:w="1335" w:type="dxa"/>
            <w:vAlign w:val="bottom"/>
          </w:tcPr>
          <w:p w14:paraId="3AD26208" w14:textId="3862767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188025.2</w:t>
            </w:r>
          </w:p>
        </w:tc>
        <w:tc>
          <w:tcPr>
            <w:tcW w:w="1336" w:type="dxa"/>
            <w:vAlign w:val="bottom"/>
          </w:tcPr>
          <w:p w14:paraId="34078D92" w14:textId="3467057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433.6187</w:t>
            </w:r>
          </w:p>
        </w:tc>
        <w:tc>
          <w:tcPr>
            <w:tcW w:w="1336" w:type="dxa"/>
            <w:vAlign w:val="bottom"/>
          </w:tcPr>
          <w:p w14:paraId="20CEEA84" w14:textId="6F48E74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337.7542</w:t>
            </w:r>
          </w:p>
        </w:tc>
        <w:tc>
          <w:tcPr>
            <w:tcW w:w="1336" w:type="dxa"/>
            <w:vAlign w:val="bottom"/>
          </w:tcPr>
          <w:p w14:paraId="3D078094" w14:textId="5ADDEBE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0.658874</w:t>
            </w:r>
          </w:p>
        </w:tc>
        <w:tc>
          <w:tcPr>
            <w:tcW w:w="1336" w:type="dxa"/>
            <w:vAlign w:val="bottom"/>
          </w:tcPr>
          <w:p w14:paraId="63DC7133" w14:textId="0EAFFE0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0.107532</w:t>
            </w:r>
          </w:p>
        </w:tc>
        <w:tc>
          <w:tcPr>
            <w:tcW w:w="1336" w:type="dxa"/>
            <w:vAlign w:val="bottom"/>
          </w:tcPr>
          <w:p w14:paraId="1AEF9DA7" w14:textId="10B0DE6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0.826918</w:t>
            </w:r>
          </w:p>
        </w:tc>
      </w:tr>
      <w:tr w:rsidR="00E03616" w:rsidRPr="00767E04" w14:paraId="29F2D5BB" w14:textId="77777777" w:rsidTr="005B33CB">
        <w:tc>
          <w:tcPr>
            <w:tcW w:w="1335" w:type="dxa"/>
            <w:vAlign w:val="bottom"/>
          </w:tcPr>
          <w:p w14:paraId="420C4D00" w14:textId="6C5023E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13 days</w:t>
            </w:r>
          </w:p>
        </w:tc>
        <w:tc>
          <w:tcPr>
            <w:tcW w:w="1335" w:type="dxa"/>
            <w:vAlign w:val="bottom"/>
          </w:tcPr>
          <w:p w14:paraId="6CF2D5FC" w14:textId="597E27A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220470.5</w:t>
            </w:r>
          </w:p>
        </w:tc>
        <w:tc>
          <w:tcPr>
            <w:tcW w:w="1336" w:type="dxa"/>
            <w:vAlign w:val="bottom"/>
          </w:tcPr>
          <w:p w14:paraId="3B080E59" w14:textId="57C3866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469.5429</w:t>
            </w:r>
          </w:p>
        </w:tc>
        <w:tc>
          <w:tcPr>
            <w:tcW w:w="1336" w:type="dxa"/>
            <w:vAlign w:val="bottom"/>
          </w:tcPr>
          <w:p w14:paraId="3F1B3217" w14:textId="0309319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359.6895</w:t>
            </w:r>
          </w:p>
        </w:tc>
        <w:tc>
          <w:tcPr>
            <w:tcW w:w="1336" w:type="dxa"/>
            <w:vAlign w:val="bottom"/>
          </w:tcPr>
          <w:p w14:paraId="115D7A52" w14:textId="12BFF22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0.144472</w:t>
            </w:r>
          </w:p>
        </w:tc>
        <w:tc>
          <w:tcPr>
            <w:tcW w:w="1336" w:type="dxa"/>
            <w:vAlign w:val="bottom"/>
          </w:tcPr>
          <w:p w14:paraId="4A2A46B9" w14:textId="68B89D0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0.10479</w:t>
            </w:r>
          </w:p>
        </w:tc>
        <w:tc>
          <w:tcPr>
            <w:tcW w:w="1336" w:type="dxa"/>
            <w:vAlign w:val="bottom"/>
          </w:tcPr>
          <w:p w14:paraId="52E8041E" w14:textId="0D6CF98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0.794936</w:t>
            </w:r>
          </w:p>
        </w:tc>
      </w:tr>
      <w:tr w:rsidR="00E03616" w:rsidRPr="00767E04" w14:paraId="2C0A073B" w14:textId="77777777" w:rsidTr="005B33CB">
        <w:tc>
          <w:tcPr>
            <w:tcW w:w="1335" w:type="dxa"/>
            <w:vAlign w:val="bottom"/>
          </w:tcPr>
          <w:p w14:paraId="63FE30D0" w14:textId="28AC62D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14 days</w:t>
            </w:r>
          </w:p>
        </w:tc>
        <w:tc>
          <w:tcPr>
            <w:tcW w:w="1335" w:type="dxa"/>
            <w:vAlign w:val="bottom"/>
          </w:tcPr>
          <w:p w14:paraId="29A37926" w14:textId="7857B20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233658.7</w:t>
            </w:r>
          </w:p>
        </w:tc>
        <w:tc>
          <w:tcPr>
            <w:tcW w:w="1336" w:type="dxa"/>
            <w:vAlign w:val="bottom"/>
          </w:tcPr>
          <w:p w14:paraId="7F6B7B9F" w14:textId="5756C3E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483.3826</w:t>
            </w:r>
          </w:p>
        </w:tc>
        <w:tc>
          <w:tcPr>
            <w:tcW w:w="1336" w:type="dxa"/>
            <w:vAlign w:val="bottom"/>
          </w:tcPr>
          <w:p w14:paraId="59727447" w14:textId="36A5BE9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365.4693</w:t>
            </w:r>
          </w:p>
        </w:tc>
        <w:tc>
          <w:tcPr>
            <w:tcW w:w="1336" w:type="dxa"/>
            <w:vAlign w:val="bottom"/>
          </w:tcPr>
          <w:p w14:paraId="16E3A8D4" w14:textId="0F8DB2F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0.136869</w:t>
            </w:r>
          </w:p>
        </w:tc>
        <w:tc>
          <w:tcPr>
            <w:tcW w:w="1336" w:type="dxa"/>
            <w:vAlign w:val="bottom"/>
          </w:tcPr>
          <w:p w14:paraId="36D0891C" w14:textId="4A17C78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0.106387</w:t>
            </w:r>
          </w:p>
        </w:tc>
        <w:tc>
          <w:tcPr>
            <w:tcW w:w="1336" w:type="dxa"/>
            <w:vAlign w:val="bottom"/>
          </w:tcPr>
          <w:p w14:paraId="7928C492" w14:textId="0D4F8F4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0.794567</w:t>
            </w:r>
          </w:p>
        </w:tc>
      </w:tr>
      <w:tr w:rsidR="00E03616" w:rsidRPr="00767E04" w14:paraId="3B009439" w14:textId="77777777" w:rsidTr="005B33CB">
        <w:tc>
          <w:tcPr>
            <w:tcW w:w="1335" w:type="dxa"/>
            <w:vAlign w:val="bottom"/>
          </w:tcPr>
          <w:p w14:paraId="17C43562" w14:textId="4038072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15 days</w:t>
            </w:r>
          </w:p>
        </w:tc>
        <w:tc>
          <w:tcPr>
            <w:tcW w:w="1335" w:type="dxa"/>
            <w:vAlign w:val="bottom"/>
          </w:tcPr>
          <w:p w14:paraId="5D40A6FF" w14:textId="40767E9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262473.2</w:t>
            </w:r>
          </w:p>
        </w:tc>
        <w:tc>
          <w:tcPr>
            <w:tcW w:w="1336" w:type="dxa"/>
            <w:vAlign w:val="bottom"/>
          </w:tcPr>
          <w:p w14:paraId="14537FE6" w14:textId="1CE4300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512.3214</w:t>
            </w:r>
          </w:p>
        </w:tc>
        <w:tc>
          <w:tcPr>
            <w:tcW w:w="1336" w:type="dxa"/>
            <w:vAlign w:val="bottom"/>
          </w:tcPr>
          <w:p w14:paraId="625E4650" w14:textId="7912E14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389.2018</w:t>
            </w:r>
          </w:p>
        </w:tc>
        <w:tc>
          <w:tcPr>
            <w:tcW w:w="1336" w:type="dxa"/>
            <w:vAlign w:val="bottom"/>
          </w:tcPr>
          <w:p w14:paraId="55BC47E6" w14:textId="6458E96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0.142859</w:t>
            </w:r>
          </w:p>
        </w:tc>
        <w:tc>
          <w:tcPr>
            <w:tcW w:w="1336" w:type="dxa"/>
            <w:vAlign w:val="bottom"/>
          </w:tcPr>
          <w:p w14:paraId="331F1E6B" w14:textId="41FF36C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0.111487</w:t>
            </w:r>
          </w:p>
        </w:tc>
        <w:tc>
          <w:tcPr>
            <w:tcW w:w="1336" w:type="dxa"/>
            <w:vAlign w:val="bottom"/>
          </w:tcPr>
          <w:p w14:paraId="4BDEBCDF" w14:textId="76E5AE7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0.769133</w:t>
            </w:r>
          </w:p>
        </w:tc>
      </w:tr>
      <w:tr w:rsidR="00E03616" w:rsidRPr="00767E04" w14:paraId="0DC1F22D" w14:textId="77777777" w:rsidTr="005B33CB">
        <w:tc>
          <w:tcPr>
            <w:tcW w:w="1335" w:type="dxa"/>
            <w:vAlign w:val="bottom"/>
          </w:tcPr>
          <w:p w14:paraId="2043270D" w14:textId="6462BED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16 days</w:t>
            </w:r>
          </w:p>
        </w:tc>
        <w:tc>
          <w:tcPr>
            <w:tcW w:w="1335" w:type="dxa"/>
            <w:vAlign w:val="bottom"/>
          </w:tcPr>
          <w:p w14:paraId="4B3DD71E" w14:textId="3B40B73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242961.7</w:t>
            </w:r>
          </w:p>
        </w:tc>
        <w:tc>
          <w:tcPr>
            <w:tcW w:w="1336" w:type="dxa"/>
            <w:vAlign w:val="bottom"/>
          </w:tcPr>
          <w:p w14:paraId="1E7278FC" w14:textId="3CC29DA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492.9114</w:t>
            </w:r>
          </w:p>
        </w:tc>
        <w:tc>
          <w:tcPr>
            <w:tcW w:w="1336" w:type="dxa"/>
            <w:vAlign w:val="bottom"/>
          </w:tcPr>
          <w:p w14:paraId="28982248" w14:textId="1126676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383.6791</w:t>
            </w:r>
          </w:p>
        </w:tc>
        <w:tc>
          <w:tcPr>
            <w:tcW w:w="1336" w:type="dxa"/>
            <w:vAlign w:val="bottom"/>
          </w:tcPr>
          <w:p w14:paraId="6F67E99D" w14:textId="095AD26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0.139229</w:t>
            </w:r>
          </w:p>
        </w:tc>
        <w:tc>
          <w:tcPr>
            <w:tcW w:w="1336" w:type="dxa"/>
            <w:vAlign w:val="bottom"/>
          </w:tcPr>
          <w:p w14:paraId="007A147D" w14:textId="7C46CBC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0.121989</w:t>
            </w:r>
          </w:p>
        </w:tc>
        <w:tc>
          <w:tcPr>
            <w:tcW w:w="1336" w:type="dxa"/>
            <w:vAlign w:val="bottom"/>
          </w:tcPr>
          <w:p w14:paraId="6670BAFA" w14:textId="43037B2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0.802118</w:t>
            </w:r>
          </w:p>
        </w:tc>
      </w:tr>
      <w:tr w:rsidR="00E03616" w:rsidRPr="00767E04" w14:paraId="7F78F1F6" w14:textId="77777777" w:rsidTr="005B33CB">
        <w:tc>
          <w:tcPr>
            <w:tcW w:w="1335" w:type="dxa"/>
            <w:vAlign w:val="bottom"/>
          </w:tcPr>
          <w:p w14:paraId="64744FC2" w14:textId="7797C74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17 days</w:t>
            </w:r>
          </w:p>
        </w:tc>
        <w:tc>
          <w:tcPr>
            <w:tcW w:w="1335" w:type="dxa"/>
            <w:vAlign w:val="bottom"/>
          </w:tcPr>
          <w:p w14:paraId="5D24B425" w14:textId="14C3E4C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267626.2</w:t>
            </w:r>
          </w:p>
        </w:tc>
        <w:tc>
          <w:tcPr>
            <w:tcW w:w="1336" w:type="dxa"/>
            <w:vAlign w:val="bottom"/>
          </w:tcPr>
          <w:p w14:paraId="641FD425" w14:textId="3A2C69F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517.326</w:t>
            </w:r>
          </w:p>
        </w:tc>
        <w:tc>
          <w:tcPr>
            <w:tcW w:w="1336" w:type="dxa"/>
            <w:vAlign w:val="bottom"/>
          </w:tcPr>
          <w:p w14:paraId="341A6E14" w14:textId="54E9904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399.9916</w:t>
            </w:r>
          </w:p>
        </w:tc>
        <w:tc>
          <w:tcPr>
            <w:tcW w:w="1336" w:type="dxa"/>
            <w:vAlign w:val="bottom"/>
          </w:tcPr>
          <w:p w14:paraId="74FDB88C" w14:textId="1F51D1E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0.142342</w:t>
            </w:r>
          </w:p>
        </w:tc>
        <w:tc>
          <w:tcPr>
            <w:tcW w:w="1336" w:type="dxa"/>
            <w:vAlign w:val="bottom"/>
          </w:tcPr>
          <w:p w14:paraId="449DD768" w14:textId="20EF903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0.125183</w:t>
            </w:r>
          </w:p>
        </w:tc>
        <w:tc>
          <w:tcPr>
            <w:tcW w:w="1336" w:type="dxa"/>
            <w:vAlign w:val="bottom"/>
          </w:tcPr>
          <w:p w14:paraId="765D970E" w14:textId="217D933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0.786161</w:t>
            </w:r>
          </w:p>
        </w:tc>
      </w:tr>
      <w:tr w:rsidR="00E03616" w:rsidRPr="00767E04" w14:paraId="12C9C363" w14:textId="77777777" w:rsidTr="005B33CB">
        <w:tc>
          <w:tcPr>
            <w:tcW w:w="1335" w:type="dxa"/>
            <w:vAlign w:val="bottom"/>
          </w:tcPr>
          <w:p w14:paraId="5DE77090" w14:textId="6986302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 days</w:t>
            </w:r>
          </w:p>
        </w:tc>
        <w:tc>
          <w:tcPr>
            <w:tcW w:w="1335" w:type="dxa"/>
            <w:vAlign w:val="bottom"/>
          </w:tcPr>
          <w:p w14:paraId="12D62A71" w14:textId="5BF2FDD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274848.3</w:t>
            </w:r>
          </w:p>
        </w:tc>
        <w:tc>
          <w:tcPr>
            <w:tcW w:w="1336" w:type="dxa"/>
            <w:vAlign w:val="bottom"/>
          </w:tcPr>
          <w:p w14:paraId="3D26FAA2" w14:textId="14013CF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524.2597</w:t>
            </w:r>
          </w:p>
        </w:tc>
        <w:tc>
          <w:tcPr>
            <w:tcW w:w="1336" w:type="dxa"/>
            <w:vAlign w:val="bottom"/>
          </w:tcPr>
          <w:p w14:paraId="1B69DA91" w14:textId="0E8C55A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406.7059</w:t>
            </w:r>
          </w:p>
        </w:tc>
        <w:tc>
          <w:tcPr>
            <w:tcW w:w="1336" w:type="dxa"/>
            <w:vAlign w:val="bottom"/>
          </w:tcPr>
          <w:p w14:paraId="46F2AB9E" w14:textId="38BEA88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0.142475</w:t>
            </w:r>
          </w:p>
        </w:tc>
        <w:tc>
          <w:tcPr>
            <w:tcW w:w="1336" w:type="dxa"/>
            <w:vAlign w:val="bottom"/>
          </w:tcPr>
          <w:p w14:paraId="66AE960D" w14:textId="055534F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0.125183</w:t>
            </w:r>
          </w:p>
        </w:tc>
        <w:tc>
          <w:tcPr>
            <w:tcW w:w="1336" w:type="dxa"/>
            <w:vAlign w:val="bottom"/>
          </w:tcPr>
          <w:p w14:paraId="52BF5FC4" w14:textId="30DDB85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0.785164</w:t>
            </w:r>
          </w:p>
        </w:tc>
      </w:tr>
      <w:tr w:rsidR="00E03616" w:rsidRPr="00767E04" w14:paraId="7DF647AD" w14:textId="77777777" w:rsidTr="005B33CB">
        <w:tc>
          <w:tcPr>
            <w:tcW w:w="1335" w:type="dxa"/>
            <w:vAlign w:val="bottom"/>
          </w:tcPr>
          <w:p w14:paraId="615976FE" w14:textId="44F63F9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19 days</w:t>
            </w:r>
          </w:p>
        </w:tc>
        <w:tc>
          <w:tcPr>
            <w:tcW w:w="1335" w:type="dxa"/>
            <w:vAlign w:val="bottom"/>
          </w:tcPr>
          <w:p w14:paraId="4036D9CC" w14:textId="35F371F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340451.6</w:t>
            </w:r>
          </w:p>
        </w:tc>
        <w:tc>
          <w:tcPr>
            <w:tcW w:w="1336" w:type="dxa"/>
            <w:vAlign w:val="bottom"/>
          </w:tcPr>
          <w:p w14:paraId="134E33B0" w14:textId="57678A8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583.4823</w:t>
            </w:r>
          </w:p>
        </w:tc>
        <w:tc>
          <w:tcPr>
            <w:tcW w:w="1336" w:type="dxa"/>
            <w:vAlign w:val="bottom"/>
          </w:tcPr>
          <w:p w14:paraId="3A21B2D7" w14:textId="3A399A8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443.9136</w:t>
            </w:r>
          </w:p>
        </w:tc>
        <w:tc>
          <w:tcPr>
            <w:tcW w:w="1336" w:type="dxa"/>
            <w:vAlign w:val="bottom"/>
          </w:tcPr>
          <w:p w14:paraId="39D6BC05" w14:textId="4EE93BA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0.159906</w:t>
            </w:r>
          </w:p>
        </w:tc>
        <w:tc>
          <w:tcPr>
            <w:tcW w:w="1336" w:type="dxa"/>
            <w:vAlign w:val="bottom"/>
          </w:tcPr>
          <w:p w14:paraId="7DF7E474" w14:textId="64A33C8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0.125923</w:t>
            </w:r>
          </w:p>
        </w:tc>
        <w:tc>
          <w:tcPr>
            <w:tcW w:w="1336" w:type="dxa"/>
            <w:vAlign w:val="bottom"/>
          </w:tcPr>
          <w:p w14:paraId="2A0431C6" w14:textId="655506D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0.747145</w:t>
            </w:r>
          </w:p>
        </w:tc>
      </w:tr>
      <w:tr w:rsidR="00E03616" w:rsidRPr="00767E04" w14:paraId="4CC3CAD3" w14:textId="77777777" w:rsidTr="005B33CB">
        <w:tc>
          <w:tcPr>
            <w:tcW w:w="1335" w:type="dxa"/>
            <w:vAlign w:val="bottom"/>
          </w:tcPr>
          <w:p w14:paraId="6C28B460" w14:textId="09F4481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20 days</w:t>
            </w:r>
          </w:p>
        </w:tc>
        <w:tc>
          <w:tcPr>
            <w:tcW w:w="1335" w:type="dxa"/>
            <w:vAlign w:val="bottom"/>
          </w:tcPr>
          <w:p w14:paraId="709CC2E1" w14:textId="7B7F4A7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356199.7</w:t>
            </w:r>
          </w:p>
        </w:tc>
        <w:tc>
          <w:tcPr>
            <w:tcW w:w="1336" w:type="dxa"/>
            <w:vAlign w:val="bottom"/>
          </w:tcPr>
          <w:p w14:paraId="48ED2341" w14:textId="5D5981F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596.8247</w:t>
            </w:r>
          </w:p>
        </w:tc>
        <w:tc>
          <w:tcPr>
            <w:tcW w:w="1336" w:type="dxa"/>
            <w:vAlign w:val="bottom"/>
          </w:tcPr>
          <w:p w14:paraId="4C6E55A5" w14:textId="4DDBB19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451.7276</w:t>
            </w:r>
          </w:p>
        </w:tc>
        <w:tc>
          <w:tcPr>
            <w:tcW w:w="1336" w:type="dxa"/>
            <w:vAlign w:val="bottom"/>
          </w:tcPr>
          <w:p w14:paraId="3FD87D66" w14:textId="0038543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0.168167</w:t>
            </w:r>
          </w:p>
        </w:tc>
        <w:tc>
          <w:tcPr>
            <w:tcW w:w="1336" w:type="dxa"/>
            <w:vAlign w:val="bottom"/>
          </w:tcPr>
          <w:p w14:paraId="6F4F7F74" w14:textId="0C0430A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0.127594</w:t>
            </w:r>
          </w:p>
        </w:tc>
        <w:tc>
          <w:tcPr>
            <w:tcW w:w="1336" w:type="dxa"/>
            <w:vAlign w:val="bottom"/>
          </w:tcPr>
          <w:p w14:paraId="57D97755" w14:textId="17CA582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0.749117</w:t>
            </w:r>
          </w:p>
        </w:tc>
      </w:tr>
      <w:tr w:rsidR="00E03616" w:rsidRPr="00767E04" w14:paraId="5DBD339D" w14:textId="77777777" w:rsidTr="005B33CB">
        <w:tc>
          <w:tcPr>
            <w:tcW w:w="1335" w:type="dxa"/>
            <w:vAlign w:val="bottom"/>
          </w:tcPr>
          <w:p w14:paraId="0E48DD6B" w14:textId="48A377F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21 days</w:t>
            </w:r>
          </w:p>
        </w:tc>
        <w:tc>
          <w:tcPr>
            <w:tcW w:w="1335" w:type="dxa"/>
            <w:vAlign w:val="bottom"/>
          </w:tcPr>
          <w:p w14:paraId="1C630067" w14:textId="423F149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334341.4</w:t>
            </w:r>
          </w:p>
        </w:tc>
        <w:tc>
          <w:tcPr>
            <w:tcW w:w="1336" w:type="dxa"/>
            <w:vAlign w:val="bottom"/>
          </w:tcPr>
          <w:p w14:paraId="1D13418B" w14:textId="0905C7C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578.2226</w:t>
            </w:r>
          </w:p>
        </w:tc>
        <w:tc>
          <w:tcPr>
            <w:tcW w:w="1336" w:type="dxa"/>
            <w:vAlign w:val="bottom"/>
          </w:tcPr>
          <w:p w14:paraId="06C627F9" w14:textId="3DCD54B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421.1946</w:t>
            </w:r>
          </w:p>
        </w:tc>
        <w:tc>
          <w:tcPr>
            <w:tcW w:w="1336" w:type="dxa"/>
            <w:vAlign w:val="bottom"/>
          </w:tcPr>
          <w:p w14:paraId="7AF830F4" w14:textId="0936BD6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0.160486</w:t>
            </w:r>
          </w:p>
        </w:tc>
        <w:tc>
          <w:tcPr>
            <w:tcW w:w="1336" w:type="dxa"/>
            <w:vAlign w:val="bottom"/>
          </w:tcPr>
          <w:p w14:paraId="1E7AF502" w14:textId="140CED9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0.118258</w:t>
            </w:r>
          </w:p>
        </w:tc>
        <w:tc>
          <w:tcPr>
            <w:tcW w:w="1336" w:type="dxa"/>
            <w:vAlign w:val="bottom"/>
          </w:tcPr>
          <w:p w14:paraId="6E1604A6" w14:textId="4F0467A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0.776017</w:t>
            </w:r>
          </w:p>
        </w:tc>
      </w:tr>
      <w:tr w:rsidR="00E03616" w:rsidRPr="00767E04" w14:paraId="6797D2B2" w14:textId="77777777" w:rsidTr="005B33CB">
        <w:tc>
          <w:tcPr>
            <w:tcW w:w="1335" w:type="dxa"/>
            <w:vAlign w:val="bottom"/>
          </w:tcPr>
          <w:p w14:paraId="3E71E9AC" w14:textId="7709D77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22 days</w:t>
            </w:r>
          </w:p>
        </w:tc>
        <w:tc>
          <w:tcPr>
            <w:tcW w:w="1335" w:type="dxa"/>
            <w:vAlign w:val="bottom"/>
          </w:tcPr>
          <w:p w14:paraId="331E4AF2" w14:textId="4F9C1A5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262419.9</w:t>
            </w:r>
          </w:p>
        </w:tc>
        <w:tc>
          <w:tcPr>
            <w:tcW w:w="1336" w:type="dxa"/>
            <w:vAlign w:val="bottom"/>
          </w:tcPr>
          <w:p w14:paraId="2C2DE920" w14:textId="32AA7BD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512.2694</w:t>
            </w:r>
          </w:p>
        </w:tc>
        <w:tc>
          <w:tcPr>
            <w:tcW w:w="1336" w:type="dxa"/>
            <w:vAlign w:val="bottom"/>
          </w:tcPr>
          <w:p w14:paraId="785547D7" w14:textId="515E3FA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375.4971</w:t>
            </w:r>
          </w:p>
        </w:tc>
        <w:tc>
          <w:tcPr>
            <w:tcW w:w="1336" w:type="dxa"/>
            <w:vAlign w:val="bottom"/>
          </w:tcPr>
          <w:p w14:paraId="7AB1ED6D" w14:textId="27BC9AE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0.141519</w:t>
            </w:r>
          </w:p>
        </w:tc>
        <w:tc>
          <w:tcPr>
            <w:tcW w:w="1336" w:type="dxa"/>
            <w:vAlign w:val="bottom"/>
          </w:tcPr>
          <w:p w14:paraId="16EE6536" w14:textId="098F29F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0.108993</w:t>
            </w:r>
          </w:p>
        </w:tc>
        <w:tc>
          <w:tcPr>
            <w:tcW w:w="1336" w:type="dxa"/>
            <w:vAlign w:val="bottom"/>
          </w:tcPr>
          <w:p w14:paraId="52AD90C6" w14:textId="544AD73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0.803641</w:t>
            </w:r>
          </w:p>
        </w:tc>
      </w:tr>
      <w:tr w:rsidR="00E03616" w:rsidRPr="00767E04" w14:paraId="7D2656D8" w14:textId="77777777" w:rsidTr="005B33CB">
        <w:tc>
          <w:tcPr>
            <w:tcW w:w="1335" w:type="dxa"/>
            <w:vAlign w:val="bottom"/>
          </w:tcPr>
          <w:p w14:paraId="467ADD8A" w14:textId="562ECF3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23 days</w:t>
            </w:r>
          </w:p>
        </w:tc>
        <w:tc>
          <w:tcPr>
            <w:tcW w:w="1335" w:type="dxa"/>
            <w:vAlign w:val="bottom"/>
          </w:tcPr>
          <w:p w14:paraId="7291E008" w14:textId="5CD13FD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211629.9</w:t>
            </w:r>
          </w:p>
        </w:tc>
        <w:tc>
          <w:tcPr>
            <w:tcW w:w="1336" w:type="dxa"/>
            <w:vAlign w:val="bottom"/>
          </w:tcPr>
          <w:p w14:paraId="614C7822" w14:textId="628AC51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460.0325</w:t>
            </w:r>
          </w:p>
        </w:tc>
        <w:tc>
          <w:tcPr>
            <w:tcW w:w="1336" w:type="dxa"/>
            <w:vAlign w:val="bottom"/>
          </w:tcPr>
          <w:p w14:paraId="4DA9997A" w14:textId="00B6EC3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342.5423</w:t>
            </w:r>
          </w:p>
        </w:tc>
        <w:tc>
          <w:tcPr>
            <w:tcW w:w="1336" w:type="dxa"/>
            <w:vAlign w:val="bottom"/>
          </w:tcPr>
          <w:p w14:paraId="7E71B116" w14:textId="049138C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0.127908</w:t>
            </w:r>
          </w:p>
        </w:tc>
        <w:tc>
          <w:tcPr>
            <w:tcW w:w="1336" w:type="dxa"/>
            <w:vAlign w:val="bottom"/>
          </w:tcPr>
          <w:p w14:paraId="6AA39C0A" w14:textId="523AE2C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0.092157</w:t>
            </w:r>
          </w:p>
        </w:tc>
        <w:tc>
          <w:tcPr>
            <w:tcW w:w="1336" w:type="dxa"/>
            <w:vAlign w:val="bottom"/>
          </w:tcPr>
          <w:p w14:paraId="21A62000" w14:textId="381A1CF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0.81451</w:t>
            </w:r>
          </w:p>
        </w:tc>
      </w:tr>
      <w:tr w:rsidR="00E03616" w:rsidRPr="00767E04" w14:paraId="7235DBB9" w14:textId="77777777" w:rsidTr="005B33CB">
        <w:tc>
          <w:tcPr>
            <w:tcW w:w="1335" w:type="dxa"/>
            <w:vAlign w:val="bottom"/>
          </w:tcPr>
          <w:p w14:paraId="42DE9B2C" w14:textId="5CD67E0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24 days</w:t>
            </w:r>
          </w:p>
        </w:tc>
        <w:tc>
          <w:tcPr>
            <w:tcW w:w="1335" w:type="dxa"/>
            <w:vAlign w:val="bottom"/>
          </w:tcPr>
          <w:p w14:paraId="70F3C6D1" w14:textId="2BACEEB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185646.6</w:t>
            </w:r>
          </w:p>
        </w:tc>
        <w:tc>
          <w:tcPr>
            <w:tcW w:w="1336" w:type="dxa"/>
            <w:vAlign w:val="bottom"/>
          </w:tcPr>
          <w:p w14:paraId="531F25FA" w14:textId="244FA49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430.8673</w:t>
            </w:r>
          </w:p>
        </w:tc>
        <w:tc>
          <w:tcPr>
            <w:tcW w:w="1336" w:type="dxa"/>
            <w:vAlign w:val="bottom"/>
          </w:tcPr>
          <w:p w14:paraId="6D00D0F1" w14:textId="1E6A568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329.3409</w:t>
            </w:r>
          </w:p>
        </w:tc>
        <w:tc>
          <w:tcPr>
            <w:tcW w:w="1336" w:type="dxa"/>
            <w:vAlign w:val="bottom"/>
          </w:tcPr>
          <w:p w14:paraId="535CA7AF" w14:textId="7087384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0.124362</w:t>
            </w:r>
          </w:p>
        </w:tc>
        <w:tc>
          <w:tcPr>
            <w:tcW w:w="1336" w:type="dxa"/>
            <w:vAlign w:val="bottom"/>
          </w:tcPr>
          <w:p w14:paraId="2499C16A" w14:textId="0E882DC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0.088174</w:t>
            </w:r>
          </w:p>
        </w:tc>
        <w:tc>
          <w:tcPr>
            <w:tcW w:w="1336" w:type="dxa"/>
            <w:vAlign w:val="bottom"/>
          </w:tcPr>
          <w:p w14:paraId="399DB502" w14:textId="1951078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0.835884</w:t>
            </w:r>
          </w:p>
        </w:tc>
      </w:tr>
      <w:tr w:rsidR="00E03616" w:rsidRPr="00767E04" w14:paraId="4466EA90" w14:textId="77777777" w:rsidTr="005B33CB">
        <w:tc>
          <w:tcPr>
            <w:tcW w:w="1335" w:type="dxa"/>
            <w:vAlign w:val="bottom"/>
          </w:tcPr>
          <w:p w14:paraId="173B4BC9" w14:textId="549AB6E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25 days</w:t>
            </w:r>
          </w:p>
        </w:tc>
        <w:tc>
          <w:tcPr>
            <w:tcW w:w="1335" w:type="dxa"/>
            <w:vAlign w:val="bottom"/>
          </w:tcPr>
          <w:p w14:paraId="58D70FFF" w14:textId="4E66EB1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186321.1</w:t>
            </w:r>
          </w:p>
        </w:tc>
        <w:tc>
          <w:tcPr>
            <w:tcW w:w="1336" w:type="dxa"/>
            <w:vAlign w:val="bottom"/>
          </w:tcPr>
          <w:p w14:paraId="4D8D8965" w14:textId="5D54EBC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431.6493</w:t>
            </w:r>
          </w:p>
        </w:tc>
        <w:tc>
          <w:tcPr>
            <w:tcW w:w="1336" w:type="dxa"/>
            <w:vAlign w:val="bottom"/>
          </w:tcPr>
          <w:p w14:paraId="49DCC6C6" w14:textId="1DE5194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327.854</w:t>
            </w:r>
          </w:p>
        </w:tc>
        <w:tc>
          <w:tcPr>
            <w:tcW w:w="1336" w:type="dxa"/>
            <w:vAlign w:val="bottom"/>
          </w:tcPr>
          <w:p w14:paraId="35C28707" w14:textId="79070A7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0.682632</w:t>
            </w:r>
          </w:p>
        </w:tc>
        <w:tc>
          <w:tcPr>
            <w:tcW w:w="1336" w:type="dxa"/>
            <w:vAlign w:val="bottom"/>
          </w:tcPr>
          <w:p w14:paraId="02C2DD01" w14:textId="1E2A2D8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0.092818</w:t>
            </w:r>
          </w:p>
        </w:tc>
        <w:tc>
          <w:tcPr>
            <w:tcW w:w="1336" w:type="dxa"/>
            <w:vAlign w:val="bottom"/>
          </w:tcPr>
          <w:p w14:paraId="08A53174" w14:textId="5320B4C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0.829816</w:t>
            </w:r>
          </w:p>
        </w:tc>
      </w:tr>
      <w:tr w:rsidR="00E03616" w:rsidRPr="00767E04" w14:paraId="5FA221D2" w14:textId="77777777" w:rsidTr="005B33CB">
        <w:tc>
          <w:tcPr>
            <w:tcW w:w="1335" w:type="dxa"/>
            <w:vAlign w:val="bottom"/>
          </w:tcPr>
          <w:p w14:paraId="3B41625B" w14:textId="28C5483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26 days</w:t>
            </w:r>
          </w:p>
        </w:tc>
        <w:tc>
          <w:tcPr>
            <w:tcW w:w="1335" w:type="dxa"/>
            <w:vAlign w:val="bottom"/>
          </w:tcPr>
          <w:p w14:paraId="5667159F" w14:textId="336FFF6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192343.2</w:t>
            </w:r>
          </w:p>
        </w:tc>
        <w:tc>
          <w:tcPr>
            <w:tcW w:w="1336" w:type="dxa"/>
            <w:vAlign w:val="bottom"/>
          </w:tcPr>
          <w:p w14:paraId="4BB5696D" w14:textId="6AA51C2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438.5695</w:t>
            </w:r>
          </w:p>
        </w:tc>
        <w:tc>
          <w:tcPr>
            <w:tcW w:w="1336" w:type="dxa"/>
            <w:vAlign w:val="bottom"/>
          </w:tcPr>
          <w:p w14:paraId="099A4D52" w14:textId="5B36F8C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340.805</w:t>
            </w:r>
          </w:p>
        </w:tc>
        <w:tc>
          <w:tcPr>
            <w:tcW w:w="1336" w:type="dxa"/>
            <w:vAlign w:val="bottom"/>
          </w:tcPr>
          <w:p w14:paraId="7F950AA4" w14:textId="66F31C5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0.687649</w:t>
            </w:r>
          </w:p>
        </w:tc>
        <w:tc>
          <w:tcPr>
            <w:tcW w:w="1336" w:type="dxa"/>
            <w:vAlign w:val="bottom"/>
          </w:tcPr>
          <w:p w14:paraId="13C63D34" w14:textId="179265C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0.108518</w:t>
            </w:r>
          </w:p>
        </w:tc>
        <w:tc>
          <w:tcPr>
            <w:tcW w:w="1336" w:type="dxa"/>
            <w:vAlign w:val="bottom"/>
          </w:tcPr>
          <w:p w14:paraId="37269EAD" w14:textId="66587EE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0.828729</w:t>
            </w:r>
          </w:p>
        </w:tc>
      </w:tr>
      <w:tr w:rsidR="00E03616" w:rsidRPr="00767E04" w14:paraId="7BF00DCB" w14:textId="77777777" w:rsidTr="005B33CB">
        <w:tc>
          <w:tcPr>
            <w:tcW w:w="1335" w:type="dxa"/>
            <w:vAlign w:val="bottom"/>
          </w:tcPr>
          <w:p w14:paraId="69F8605C" w14:textId="6C085EE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27 days</w:t>
            </w:r>
          </w:p>
        </w:tc>
        <w:tc>
          <w:tcPr>
            <w:tcW w:w="1335" w:type="dxa"/>
            <w:vAlign w:val="bottom"/>
          </w:tcPr>
          <w:p w14:paraId="789598E9" w14:textId="182E4DC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212959.6</w:t>
            </w:r>
          </w:p>
        </w:tc>
        <w:tc>
          <w:tcPr>
            <w:tcW w:w="1336" w:type="dxa"/>
            <w:vAlign w:val="bottom"/>
          </w:tcPr>
          <w:p w14:paraId="1E182DA4" w14:textId="436A1D5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461.4755</w:t>
            </w:r>
          </w:p>
        </w:tc>
        <w:tc>
          <w:tcPr>
            <w:tcW w:w="1336" w:type="dxa"/>
            <w:vAlign w:val="bottom"/>
          </w:tcPr>
          <w:p w14:paraId="209B9DF5" w14:textId="58F5455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361.8871</w:t>
            </w:r>
          </w:p>
        </w:tc>
        <w:tc>
          <w:tcPr>
            <w:tcW w:w="1336" w:type="dxa"/>
            <w:vAlign w:val="bottom"/>
          </w:tcPr>
          <w:p w14:paraId="0D078E62" w14:textId="5472CCB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0.695693</w:t>
            </w:r>
          </w:p>
        </w:tc>
        <w:tc>
          <w:tcPr>
            <w:tcW w:w="1336" w:type="dxa"/>
            <w:vAlign w:val="bottom"/>
          </w:tcPr>
          <w:p w14:paraId="75EDF8ED" w14:textId="532355D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0.110546</w:t>
            </w:r>
          </w:p>
        </w:tc>
        <w:tc>
          <w:tcPr>
            <w:tcW w:w="1336" w:type="dxa"/>
            <w:vAlign w:val="bottom"/>
          </w:tcPr>
          <w:p w14:paraId="45738632" w14:textId="0DA164D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0.805</w:t>
            </w:r>
          </w:p>
        </w:tc>
      </w:tr>
      <w:tr w:rsidR="00E03616" w:rsidRPr="00767E04" w14:paraId="764F3E55" w14:textId="77777777" w:rsidTr="005B33CB">
        <w:tc>
          <w:tcPr>
            <w:tcW w:w="1335" w:type="dxa"/>
            <w:vAlign w:val="bottom"/>
          </w:tcPr>
          <w:p w14:paraId="434E1896" w14:textId="03A63B0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28 days</w:t>
            </w:r>
          </w:p>
        </w:tc>
        <w:tc>
          <w:tcPr>
            <w:tcW w:w="1335" w:type="dxa"/>
            <w:vAlign w:val="bottom"/>
          </w:tcPr>
          <w:p w14:paraId="26120571" w14:textId="1B32B0B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238435.6</w:t>
            </w:r>
          </w:p>
        </w:tc>
        <w:tc>
          <w:tcPr>
            <w:tcW w:w="1336" w:type="dxa"/>
            <w:vAlign w:val="bottom"/>
          </w:tcPr>
          <w:p w14:paraId="1C677674" w14:textId="02B13E8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488.2986</w:t>
            </w:r>
          </w:p>
        </w:tc>
        <w:tc>
          <w:tcPr>
            <w:tcW w:w="1336" w:type="dxa"/>
            <w:vAlign w:val="bottom"/>
          </w:tcPr>
          <w:p w14:paraId="4837EEAC" w14:textId="64B8C52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378.4264</w:t>
            </w:r>
          </w:p>
        </w:tc>
        <w:tc>
          <w:tcPr>
            <w:tcW w:w="1336" w:type="dxa"/>
            <w:vAlign w:val="bottom"/>
          </w:tcPr>
          <w:p w14:paraId="24CC0E9C" w14:textId="1F6FD8D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0.151099</w:t>
            </w:r>
          </w:p>
        </w:tc>
        <w:tc>
          <w:tcPr>
            <w:tcW w:w="1336" w:type="dxa"/>
            <w:vAlign w:val="bottom"/>
          </w:tcPr>
          <w:p w14:paraId="43592D25" w14:textId="20DE63A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0.119056</w:t>
            </w:r>
          </w:p>
        </w:tc>
        <w:tc>
          <w:tcPr>
            <w:tcW w:w="1336" w:type="dxa"/>
            <w:vAlign w:val="bottom"/>
          </w:tcPr>
          <w:p w14:paraId="4F25C04E" w14:textId="0EA1FCA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0.78361</w:t>
            </w:r>
          </w:p>
        </w:tc>
      </w:tr>
      <w:tr w:rsidR="00767E04" w:rsidRPr="00767E04" w14:paraId="552AF3B1" w14:textId="77777777" w:rsidTr="005B33CB">
        <w:tc>
          <w:tcPr>
            <w:tcW w:w="1335" w:type="dxa"/>
            <w:vAlign w:val="bottom"/>
          </w:tcPr>
          <w:p w14:paraId="2CF9D4F3" w14:textId="717EA1FE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29 days</w:t>
            </w:r>
          </w:p>
        </w:tc>
        <w:tc>
          <w:tcPr>
            <w:tcW w:w="1335" w:type="dxa"/>
            <w:vAlign w:val="bottom"/>
          </w:tcPr>
          <w:p w14:paraId="076B2953" w14:textId="23874538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246860.6</w:t>
            </w:r>
          </w:p>
        </w:tc>
        <w:tc>
          <w:tcPr>
            <w:tcW w:w="1336" w:type="dxa"/>
            <w:vAlign w:val="bottom"/>
          </w:tcPr>
          <w:p w14:paraId="351D0DB9" w14:textId="17774871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496.8507</w:t>
            </w:r>
          </w:p>
        </w:tc>
        <w:tc>
          <w:tcPr>
            <w:tcW w:w="1336" w:type="dxa"/>
            <w:vAlign w:val="bottom"/>
          </w:tcPr>
          <w:p w14:paraId="36A4515E" w14:textId="5622DB62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382.2915</w:t>
            </w:r>
          </w:p>
        </w:tc>
        <w:tc>
          <w:tcPr>
            <w:tcW w:w="1336" w:type="dxa"/>
            <w:vAlign w:val="bottom"/>
          </w:tcPr>
          <w:p w14:paraId="58D250D9" w14:textId="1247319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0.142076</w:t>
            </w:r>
          </w:p>
        </w:tc>
        <w:tc>
          <w:tcPr>
            <w:tcW w:w="1336" w:type="dxa"/>
            <w:vAlign w:val="bottom"/>
          </w:tcPr>
          <w:p w14:paraId="17747C89" w14:textId="50474D45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0.119769</w:t>
            </w:r>
          </w:p>
        </w:tc>
        <w:tc>
          <w:tcPr>
            <w:tcW w:w="1336" w:type="dxa"/>
            <w:vAlign w:val="bottom"/>
          </w:tcPr>
          <w:p w14:paraId="6ADA563B" w14:textId="5A6C25DC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0.783425</w:t>
            </w:r>
          </w:p>
        </w:tc>
      </w:tr>
      <w:tr w:rsidR="00767E04" w:rsidRPr="00767E04" w14:paraId="5188E752" w14:textId="77777777" w:rsidTr="005B33CB">
        <w:tc>
          <w:tcPr>
            <w:tcW w:w="1335" w:type="dxa"/>
            <w:vAlign w:val="bottom"/>
          </w:tcPr>
          <w:p w14:paraId="25992541" w14:textId="48DC9880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30 days</w:t>
            </w:r>
          </w:p>
        </w:tc>
        <w:tc>
          <w:tcPr>
            <w:tcW w:w="1335" w:type="dxa"/>
            <w:vAlign w:val="bottom"/>
          </w:tcPr>
          <w:p w14:paraId="7F3705AD" w14:textId="38EF65E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271840.4</w:t>
            </w:r>
          </w:p>
        </w:tc>
        <w:tc>
          <w:tcPr>
            <w:tcW w:w="1336" w:type="dxa"/>
            <w:vAlign w:val="bottom"/>
          </w:tcPr>
          <w:p w14:paraId="7CE1C098" w14:textId="5326622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521.3831</w:t>
            </w:r>
          </w:p>
        </w:tc>
        <w:tc>
          <w:tcPr>
            <w:tcW w:w="1336" w:type="dxa"/>
            <w:vAlign w:val="bottom"/>
          </w:tcPr>
          <w:p w14:paraId="7BA68612" w14:textId="0291862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398.7922</w:t>
            </w:r>
          </w:p>
        </w:tc>
        <w:tc>
          <w:tcPr>
            <w:tcW w:w="1336" w:type="dxa"/>
            <w:vAlign w:val="bottom"/>
          </w:tcPr>
          <w:p w14:paraId="3E724E4F" w14:textId="23D57C23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0.145242</w:t>
            </w:r>
          </w:p>
        </w:tc>
        <w:tc>
          <w:tcPr>
            <w:tcW w:w="1336" w:type="dxa"/>
            <w:vAlign w:val="bottom"/>
          </w:tcPr>
          <w:p w14:paraId="42330A96" w14:textId="500813F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0.119831</w:t>
            </w:r>
          </w:p>
        </w:tc>
        <w:tc>
          <w:tcPr>
            <w:tcW w:w="1336" w:type="dxa"/>
            <w:vAlign w:val="bottom"/>
          </w:tcPr>
          <w:p w14:paraId="3B29E6D2" w14:textId="60F400D7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0.769224</w:t>
            </w:r>
          </w:p>
        </w:tc>
      </w:tr>
    </w:tbl>
    <w:p w14:paraId="221D750C" w14:textId="358B0FC6" w:rsidR="00E03616" w:rsidRDefault="00E03616" w:rsidP="00BA542E"/>
    <w:p w14:paraId="32E8EFC7" w14:textId="338DC561" w:rsidR="0019017B" w:rsidRDefault="0019017B" w:rsidP="00BA542E">
      <w:r>
        <w:rPr>
          <w:b/>
          <w:bCs/>
        </w:rPr>
        <w:t xml:space="preserve">Table </w:t>
      </w:r>
      <w:r w:rsidRPr="00C01101">
        <w:rPr>
          <w:b/>
          <w:bCs/>
        </w:rPr>
        <w:t>A2</w:t>
      </w:r>
      <w:r>
        <w:rPr>
          <w:b/>
          <w:bCs/>
        </w:rPr>
        <w:t xml:space="preserve">: </w:t>
      </w:r>
      <w:r>
        <w:t>Binary classification cross-validation results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3628"/>
        <w:gridCol w:w="1440"/>
        <w:gridCol w:w="1440"/>
        <w:gridCol w:w="1440"/>
        <w:gridCol w:w="1440"/>
      </w:tblGrid>
      <w:tr w:rsidR="00087BBC" w:rsidRPr="00087BBC" w14:paraId="5B5A665C" w14:textId="77777777" w:rsidTr="0023202F">
        <w:tc>
          <w:tcPr>
            <w:tcW w:w="3628" w:type="dxa"/>
            <w:shd w:val="clear" w:color="auto" w:fill="E7E6E6" w:themeFill="background2"/>
          </w:tcPr>
          <w:p w14:paraId="703C0433" w14:textId="7C052DA5" w:rsidR="00087BBC" w:rsidRPr="002E3B7A" w:rsidRDefault="002E3B7A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sz w:val="18"/>
                <w:szCs w:val="18"/>
              </w:rPr>
              <w:t>Estimator</w:t>
            </w:r>
          </w:p>
        </w:tc>
        <w:tc>
          <w:tcPr>
            <w:tcW w:w="1440" w:type="dxa"/>
            <w:shd w:val="clear" w:color="auto" w:fill="E7E6E6" w:themeFill="background2"/>
          </w:tcPr>
          <w:p w14:paraId="497A11D6" w14:textId="710CFAA6" w:rsidR="00087BBC" w:rsidRPr="004F7F0F" w:rsidRDefault="00A10652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 w:rsidRPr="004F7F0F">
              <w:rPr>
                <w:rFonts w:ascii="Roboto Mono" w:hAnsi="Roboto Mono"/>
                <w:b/>
                <w:bCs/>
                <w:sz w:val="18"/>
                <w:szCs w:val="18"/>
              </w:rPr>
              <w:t>Minimum Avg Precision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B0B1B93" w14:textId="6E0E96C9" w:rsidR="00087BBC" w:rsidRPr="004F7F0F" w:rsidRDefault="00A10652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 w:rsidRPr="004F7F0F">
              <w:rPr>
                <w:rFonts w:ascii="Roboto Mono" w:hAnsi="Roboto Mono"/>
                <w:b/>
                <w:bCs/>
                <w:sz w:val="18"/>
                <w:szCs w:val="18"/>
              </w:rPr>
              <w:t>Mean Average Precision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242DD8A1" w14:textId="0CB92A9E" w:rsidR="00087BBC" w:rsidRPr="004F7F0F" w:rsidRDefault="00A10652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 w:rsidRPr="004F7F0F">
              <w:rPr>
                <w:rFonts w:ascii="Roboto Mono" w:hAnsi="Roboto Mono"/>
                <w:b/>
                <w:bCs/>
                <w:sz w:val="18"/>
                <w:szCs w:val="18"/>
              </w:rPr>
              <w:t>Max Avg Precision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0DDC66A4" w14:textId="6487C232" w:rsidR="00087BBC" w:rsidRPr="004F7F0F" w:rsidRDefault="00A10652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 w:rsidRPr="004F7F0F">
              <w:rPr>
                <w:rFonts w:ascii="Roboto Mono" w:hAnsi="Roboto Mono"/>
                <w:b/>
                <w:bCs/>
                <w:sz w:val="18"/>
                <w:szCs w:val="18"/>
              </w:rPr>
              <w:t>Std Avg Precision</w:t>
            </w:r>
          </w:p>
        </w:tc>
      </w:tr>
      <w:tr w:rsidR="00087BBC" w:rsidRPr="00087BBC" w14:paraId="5309640E" w14:textId="77777777" w:rsidTr="0023202F">
        <w:tc>
          <w:tcPr>
            <w:tcW w:w="3628" w:type="dxa"/>
          </w:tcPr>
          <w:p w14:paraId="3615CDE2" w14:textId="24EA8776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XGBClassifier</w:t>
            </w:r>
            <w:proofErr w:type="spellEnd"/>
          </w:p>
        </w:tc>
        <w:tc>
          <w:tcPr>
            <w:tcW w:w="1440" w:type="dxa"/>
          </w:tcPr>
          <w:p w14:paraId="7D88379B" w14:textId="369D3AB9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>
              <w:rPr>
                <w:rFonts w:ascii="Roboto Mono" w:hAnsi="Roboto Mono"/>
                <w:sz w:val="18"/>
                <w:szCs w:val="18"/>
              </w:rPr>
              <w:t>0.305453</w:t>
            </w:r>
          </w:p>
        </w:tc>
        <w:tc>
          <w:tcPr>
            <w:tcW w:w="1440" w:type="dxa"/>
          </w:tcPr>
          <w:p w14:paraId="6DCA33B6" w14:textId="216F63EB" w:rsidR="00087BBC" w:rsidRPr="00087BBC" w:rsidRDefault="00CD0D44" w:rsidP="00CD0D44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0.305535</w:t>
            </w:r>
          </w:p>
        </w:tc>
        <w:tc>
          <w:tcPr>
            <w:tcW w:w="1440" w:type="dxa"/>
          </w:tcPr>
          <w:p w14:paraId="012EB772" w14:textId="77B8EC60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0.305646</w:t>
            </w:r>
          </w:p>
        </w:tc>
        <w:tc>
          <w:tcPr>
            <w:tcW w:w="1440" w:type="dxa"/>
          </w:tcPr>
          <w:p w14:paraId="78403A4C" w14:textId="30BE4D32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8.14249e-05</w:t>
            </w:r>
          </w:p>
        </w:tc>
      </w:tr>
      <w:tr w:rsidR="00087BBC" w:rsidRPr="00087BBC" w14:paraId="07D6E48C" w14:textId="77777777" w:rsidTr="0023202F">
        <w:tc>
          <w:tcPr>
            <w:tcW w:w="3628" w:type="dxa"/>
          </w:tcPr>
          <w:p w14:paraId="2A50486D" w14:textId="36F4D07F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AdaBoostClassifier</w:t>
            </w:r>
            <w:proofErr w:type="spellEnd"/>
          </w:p>
        </w:tc>
        <w:tc>
          <w:tcPr>
            <w:tcW w:w="1440" w:type="dxa"/>
          </w:tcPr>
          <w:p w14:paraId="64F7412E" w14:textId="236BF18D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0.285788</w:t>
            </w:r>
          </w:p>
        </w:tc>
        <w:tc>
          <w:tcPr>
            <w:tcW w:w="1440" w:type="dxa"/>
          </w:tcPr>
          <w:p w14:paraId="7C8C7BC4" w14:textId="74BEC23B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0.285867</w:t>
            </w:r>
          </w:p>
        </w:tc>
        <w:tc>
          <w:tcPr>
            <w:tcW w:w="1440" w:type="dxa"/>
          </w:tcPr>
          <w:p w14:paraId="34750A49" w14:textId="737C7851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0.285937</w:t>
            </w:r>
          </w:p>
        </w:tc>
        <w:tc>
          <w:tcPr>
            <w:tcW w:w="1440" w:type="dxa"/>
          </w:tcPr>
          <w:p w14:paraId="09186492" w14:textId="0073DD1F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6.11006e-05</w:t>
            </w:r>
          </w:p>
        </w:tc>
      </w:tr>
      <w:tr w:rsidR="00087BBC" w:rsidRPr="00087BBC" w14:paraId="0E0334F4" w14:textId="77777777" w:rsidTr="0023202F">
        <w:tc>
          <w:tcPr>
            <w:tcW w:w="3628" w:type="dxa"/>
          </w:tcPr>
          <w:p w14:paraId="5A0A887A" w14:textId="493DD65E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RandomForestClassifier</w:t>
            </w:r>
            <w:proofErr w:type="spellEnd"/>
          </w:p>
        </w:tc>
        <w:tc>
          <w:tcPr>
            <w:tcW w:w="1440" w:type="dxa"/>
          </w:tcPr>
          <w:p w14:paraId="6122A44F" w14:textId="47EA18E5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0.283268</w:t>
            </w:r>
          </w:p>
        </w:tc>
        <w:tc>
          <w:tcPr>
            <w:tcW w:w="1440" w:type="dxa"/>
          </w:tcPr>
          <w:p w14:paraId="09064B6F" w14:textId="42CF4EFC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0.283771</w:t>
            </w:r>
          </w:p>
        </w:tc>
        <w:tc>
          <w:tcPr>
            <w:tcW w:w="1440" w:type="dxa"/>
          </w:tcPr>
          <w:p w14:paraId="5188A7E8" w14:textId="0DA93B5D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0.284144</w:t>
            </w:r>
          </w:p>
        </w:tc>
        <w:tc>
          <w:tcPr>
            <w:tcW w:w="1440" w:type="dxa"/>
          </w:tcPr>
          <w:p w14:paraId="029E4D2C" w14:textId="3BE39F95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0.000369363</w:t>
            </w:r>
          </w:p>
        </w:tc>
      </w:tr>
      <w:tr w:rsidR="00087BBC" w:rsidRPr="00087BBC" w14:paraId="38305DF3" w14:textId="77777777" w:rsidTr="0023202F">
        <w:tc>
          <w:tcPr>
            <w:tcW w:w="3628" w:type="dxa"/>
          </w:tcPr>
          <w:p w14:paraId="2C132F50" w14:textId="05E1D3B1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Roboto Mono" w:hAnsi="Roboto Mono"/>
                <w:sz w:val="18"/>
                <w:szCs w:val="18"/>
              </w:rPr>
              <w:t xml:space="preserve"> (L2)</w:t>
            </w:r>
          </w:p>
        </w:tc>
        <w:tc>
          <w:tcPr>
            <w:tcW w:w="1440" w:type="dxa"/>
          </w:tcPr>
          <w:p w14:paraId="770AE328" w14:textId="326AA859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0.252981</w:t>
            </w:r>
          </w:p>
        </w:tc>
        <w:tc>
          <w:tcPr>
            <w:tcW w:w="1440" w:type="dxa"/>
          </w:tcPr>
          <w:p w14:paraId="77B9603A" w14:textId="29B201D8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0.253321</w:t>
            </w:r>
          </w:p>
        </w:tc>
        <w:tc>
          <w:tcPr>
            <w:tcW w:w="1440" w:type="dxa"/>
          </w:tcPr>
          <w:p w14:paraId="1DAD8416" w14:textId="5618480F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0.253598</w:t>
            </w:r>
          </w:p>
        </w:tc>
        <w:tc>
          <w:tcPr>
            <w:tcW w:w="1440" w:type="dxa"/>
          </w:tcPr>
          <w:p w14:paraId="24B112F1" w14:textId="1E2DE80E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0.00025551</w:t>
            </w:r>
          </w:p>
        </w:tc>
      </w:tr>
      <w:tr w:rsidR="00087BBC" w:rsidRPr="00087BBC" w14:paraId="13071E1B" w14:textId="77777777" w:rsidTr="0023202F">
        <w:tc>
          <w:tcPr>
            <w:tcW w:w="3628" w:type="dxa"/>
          </w:tcPr>
          <w:p w14:paraId="3291082C" w14:textId="4E6E0B44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Roboto Mono" w:hAnsi="Roboto Mono"/>
                <w:sz w:val="18"/>
                <w:szCs w:val="18"/>
              </w:rPr>
              <w:t xml:space="preserve"> (no penalty)</w:t>
            </w:r>
          </w:p>
        </w:tc>
        <w:tc>
          <w:tcPr>
            <w:tcW w:w="1440" w:type="dxa"/>
          </w:tcPr>
          <w:p w14:paraId="00F3521C" w14:textId="71B82B06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0.252981</w:t>
            </w:r>
          </w:p>
        </w:tc>
        <w:tc>
          <w:tcPr>
            <w:tcW w:w="1440" w:type="dxa"/>
          </w:tcPr>
          <w:p w14:paraId="11A1B2A6" w14:textId="0B6CDE83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0.253311</w:t>
            </w:r>
          </w:p>
        </w:tc>
        <w:tc>
          <w:tcPr>
            <w:tcW w:w="1440" w:type="dxa"/>
          </w:tcPr>
          <w:p w14:paraId="034F3FCF" w14:textId="3BA8F3E5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0.253569</w:t>
            </w:r>
          </w:p>
        </w:tc>
        <w:tc>
          <w:tcPr>
            <w:tcW w:w="1440" w:type="dxa"/>
          </w:tcPr>
          <w:p w14:paraId="124F9B57" w14:textId="56122FC9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0.000245361</w:t>
            </w:r>
          </w:p>
        </w:tc>
      </w:tr>
      <w:tr w:rsidR="00087BBC" w:rsidRPr="00087BBC" w14:paraId="37DF77A8" w14:textId="77777777" w:rsidTr="0023202F">
        <w:tc>
          <w:tcPr>
            <w:tcW w:w="3628" w:type="dxa"/>
          </w:tcPr>
          <w:p w14:paraId="131ABB34" w14:textId="138E3B0B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GaussianNB</w:t>
            </w:r>
            <w:proofErr w:type="spellEnd"/>
          </w:p>
        </w:tc>
        <w:tc>
          <w:tcPr>
            <w:tcW w:w="1440" w:type="dxa"/>
          </w:tcPr>
          <w:p w14:paraId="038C7D5E" w14:textId="789D5530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0.181932</w:t>
            </w:r>
          </w:p>
        </w:tc>
        <w:tc>
          <w:tcPr>
            <w:tcW w:w="1440" w:type="dxa"/>
          </w:tcPr>
          <w:p w14:paraId="3FB23536" w14:textId="66369B7C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0.182073</w:t>
            </w:r>
          </w:p>
        </w:tc>
        <w:tc>
          <w:tcPr>
            <w:tcW w:w="1440" w:type="dxa"/>
          </w:tcPr>
          <w:p w14:paraId="32B02156" w14:textId="05FACCDB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0.182184</w:t>
            </w:r>
          </w:p>
        </w:tc>
        <w:tc>
          <w:tcPr>
            <w:tcW w:w="1440" w:type="dxa"/>
          </w:tcPr>
          <w:p w14:paraId="29FBB1C4" w14:textId="2AA9EDB5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0.000104941</w:t>
            </w:r>
          </w:p>
        </w:tc>
      </w:tr>
      <w:tr w:rsidR="00087BBC" w:rsidRPr="00087BBC" w14:paraId="55B6F1AA" w14:textId="77777777" w:rsidTr="0023202F">
        <w:tc>
          <w:tcPr>
            <w:tcW w:w="3628" w:type="dxa"/>
          </w:tcPr>
          <w:p w14:paraId="12FE3E80" w14:textId="2B9C5E75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DecisionTreeClassifier</w:t>
            </w:r>
            <w:proofErr w:type="spellEnd"/>
          </w:p>
        </w:tc>
        <w:tc>
          <w:tcPr>
            <w:tcW w:w="1440" w:type="dxa"/>
          </w:tcPr>
          <w:p w14:paraId="3EB07F81" w14:textId="5536528C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0.142914</w:t>
            </w:r>
          </w:p>
        </w:tc>
        <w:tc>
          <w:tcPr>
            <w:tcW w:w="1440" w:type="dxa"/>
          </w:tcPr>
          <w:p w14:paraId="14184AE3" w14:textId="057C8AE8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0.143243</w:t>
            </w:r>
          </w:p>
        </w:tc>
        <w:tc>
          <w:tcPr>
            <w:tcW w:w="1440" w:type="dxa"/>
          </w:tcPr>
          <w:p w14:paraId="02FDA3D6" w14:textId="64DCDBE1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0.143441</w:t>
            </w:r>
          </w:p>
        </w:tc>
        <w:tc>
          <w:tcPr>
            <w:tcW w:w="1440" w:type="dxa"/>
          </w:tcPr>
          <w:p w14:paraId="5782F327" w14:textId="35DBD08F" w:rsidR="00087BBC" w:rsidRPr="00087BBC" w:rsidRDefault="00347551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347551">
              <w:rPr>
                <w:rFonts w:ascii="Roboto Mono" w:hAnsi="Roboto Mono"/>
                <w:sz w:val="18"/>
                <w:szCs w:val="18"/>
              </w:rPr>
              <w:t>0.000234323</w:t>
            </w:r>
          </w:p>
        </w:tc>
      </w:tr>
    </w:tbl>
    <w:p w14:paraId="17DCF57F" w14:textId="3F6599EA" w:rsidR="005B33CB" w:rsidRDefault="005B33CB" w:rsidP="00BA542E"/>
    <w:p w14:paraId="73AA0F8F" w14:textId="77777777" w:rsidR="00DC041A" w:rsidRDefault="00DC041A">
      <w:pPr>
        <w:rPr>
          <w:b/>
          <w:bCs/>
        </w:rPr>
      </w:pPr>
      <w:r>
        <w:rPr>
          <w:b/>
          <w:bCs/>
        </w:rPr>
        <w:br w:type="page"/>
      </w:r>
    </w:p>
    <w:p w14:paraId="37CE7B34" w14:textId="04741082" w:rsidR="005B33CB" w:rsidRDefault="005B33CB" w:rsidP="00BA542E">
      <w:r>
        <w:rPr>
          <w:b/>
          <w:bCs/>
        </w:rPr>
        <w:lastRenderedPageBreak/>
        <w:t xml:space="preserve">Table A3: </w:t>
      </w:r>
      <w:proofErr w:type="spellStart"/>
      <w:r>
        <w:t>XGBoost</w:t>
      </w:r>
      <w:proofErr w:type="spellEnd"/>
      <w:r>
        <w:t xml:space="preserve"> gradient boosted decision tree classification report</w:t>
      </w:r>
      <w:r w:rsidR="00725D5F">
        <w:t xml:space="preserve"> </w:t>
      </w:r>
      <w:r w:rsidR="00583898">
        <w:t>for</w:t>
      </w:r>
      <w:r w:rsidR="00725D5F">
        <w:t xml:space="preserve"> test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0AE" w:rsidRPr="005A6F88" w14:paraId="3BCBAB96" w14:textId="77777777" w:rsidTr="00A360AE">
        <w:tc>
          <w:tcPr>
            <w:tcW w:w="1870" w:type="dxa"/>
          </w:tcPr>
          <w:p w14:paraId="1FF76789" w14:textId="77777777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14BAEEF" w14:textId="1F999E8B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Precision</w:t>
            </w:r>
          </w:p>
        </w:tc>
        <w:tc>
          <w:tcPr>
            <w:tcW w:w="1870" w:type="dxa"/>
          </w:tcPr>
          <w:p w14:paraId="7F83018E" w14:textId="66DC6B03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Recall</w:t>
            </w:r>
          </w:p>
        </w:tc>
        <w:tc>
          <w:tcPr>
            <w:tcW w:w="1870" w:type="dxa"/>
          </w:tcPr>
          <w:p w14:paraId="5FDF92CE" w14:textId="1BD4185D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F1-Score</w:t>
            </w:r>
          </w:p>
        </w:tc>
        <w:tc>
          <w:tcPr>
            <w:tcW w:w="1870" w:type="dxa"/>
          </w:tcPr>
          <w:p w14:paraId="1F0FCA2C" w14:textId="1A992080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Support</w:t>
            </w:r>
          </w:p>
        </w:tc>
      </w:tr>
      <w:tr w:rsidR="00A360AE" w:rsidRPr="005A6F88" w14:paraId="20EE14E9" w14:textId="77777777" w:rsidTr="00A360AE">
        <w:tc>
          <w:tcPr>
            <w:tcW w:w="1870" w:type="dxa"/>
          </w:tcPr>
          <w:p w14:paraId="0F827CC7" w14:textId="7F8095AE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1BF98542" w14:textId="0084464B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0.94</w:t>
            </w:r>
          </w:p>
        </w:tc>
        <w:tc>
          <w:tcPr>
            <w:tcW w:w="1870" w:type="dxa"/>
          </w:tcPr>
          <w:p w14:paraId="4E79F9D6" w14:textId="3D8DDC36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1.00</w:t>
            </w:r>
          </w:p>
        </w:tc>
        <w:tc>
          <w:tcPr>
            <w:tcW w:w="1870" w:type="dxa"/>
          </w:tcPr>
          <w:p w14:paraId="38725DCF" w14:textId="5BDAF732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0.97</w:t>
            </w:r>
          </w:p>
        </w:tc>
        <w:tc>
          <w:tcPr>
            <w:tcW w:w="1870" w:type="dxa"/>
          </w:tcPr>
          <w:p w14:paraId="1685AA97" w14:textId="6772FFB0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6094080</w:t>
            </w:r>
          </w:p>
        </w:tc>
      </w:tr>
      <w:tr w:rsidR="00A360AE" w:rsidRPr="005A6F88" w14:paraId="08D7039E" w14:textId="77777777" w:rsidTr="00A360AE">
        <w:tc>
          <w:tcPr>
            <w:tcW w:w="1870" w:type="dxa"/>
          </w:tcPr>
          <w:p w14:paraId="68A4EF01" w14:textId="02FB237C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1A71FAB1" w14:textId="72D03026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0.68</w:t>
            </w:r>
          </w:p>
        </w:tc>
        <w:tc>
          <w:tcPr>
            <w:tcW w:w="1870" w:type="dxa"/>
          </w:tcPr>
          <w:p w14:paraId="21AB1F69" w14:textId="044E17C1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0.09</w:t>
            </w:r>
          </w:p>
        </w:tc>
        <w:tc>
          <w:tcPr>
            <w:tcW w:w="1870" w:type="dxa"/>
          </w:tcPr>
          <w:p w14:paraId="3CE0C115" w14:textId="7AA26317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0.16</w:t>
            </w:r>
          </w:p>
        </w:tc>
        <w:tc>
          <w:tcPr>
            <w:tcW w:w="1870" w:type="dxa"/>
          </w:tcPr>
          <w:p w14:paraId="155C167A" w14:textId="2F12B87F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396687</w:t>
            </w:r>
          </w:p>
        </w:tc>
      </w:tr>
      <w:tr w:rsidR="00A360AE" w:rsidRPr="005A6F88" w14:paraId="0661817B" w14:textId="77777777" w:rsidTr="00A360AE">
        <w:tc>
          <w:tcPr>
            <w:tcW w:w="1870" w:type="dxa"/>
          </w:tcPr>
          <w:p w14:paraId="3BB267D7" w14:textId="56D25A1A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Accuracy</w:t>
            </w:r>
          </w:p>
        </w:tc>
        <w:tc>
          <w:tcPr>
            <w:tcW w:w="1870" w:type="dxa"/>
          </w:tcPr>
          <w:p w14:paraId="464679B9" w14:textId="77777777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8B88726" w14:textId="77777777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A258794" w14:textId="4C0E7A07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0.94</w:t>
            </w:r>
          </w:p>
        </w:tc>
        <w:tc>
          <w:tcPr>
            <w:tcW w:w="1870" w:type="dxa"/>
          </w:tcPr>
          <w:p w14:paraId="0CCF439C" w14:textId="39538513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6490767</w:t>
            </w:r>
          </w:p>
        </w:tc>
      </w:tr>
      <w:tr w:rsidR="00A360AE" w:rsidRPr="005A6F88" w14:paraId="2B4B1873" w14:textId="77777777" w:rsidTr="00A360AE">
        <w:tc>
          <w:tcPr>
            <w:tcW w:w="1870" w:type="dxa"/>
          </w:tcPr>
          <w:p w14:paraId="65B0FBEF" w14:textId="43776D20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Macro Avg</w:t>
            </w:r>
          </w:p>
        </w:tc>
        <w:tc>
          <w:tcPr>
            <w:tcW w:w="1870" w:type="dxa"/>
          </w:tcPr>
          <w:p w14:paraId="51BDFF20" w14:textId="421F781E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0.81</w:t>
            </w:r>
          </w:p>
        </w:tc>
        <w:tc>
          <w:tcPr>
            <w:tcW w:w="1870" w:type="dxa"/>
          </w:tcPr>
          <w:p w14:paraId="00F15FC5" w14:textId="126EE841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0.54</w:t>
            </w:r>
          </w:p>
        </w:tc>
        <w:tc>
          <w:tcPr>
            <w:tcW w:w="1870" w:type="dxa"/>
          </w:tcPr>
          <w:p w14:paraId="46F3C6AF" w14:textId="056E6645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0.57</w:t>
            </w:r>
          </w:p>
        </w:tc>
        <w:tc>
          <w:tcPr>
            <w:tcW w:w="1870" w:type="dxa"/>
          </w:tcPr>
          <w:p w14:paraId="1119F14F" w14:textId="4CFD7154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6490767</w:t>
            </w:r>
          </w:p>
        </w:tc>
      </w:tr>
      <w:tr w:rsidR="00FA1B96" w:rsidRPr="005A6F88" w14:paraId="6F3F9F88" w14:textId="77777777" w:rsidTr="00A360AE">
        <w:tc>
          <w:tcPr>
            <w:tcW w:w="1870" w:type="dxa"/>
          </w:tcPr>
          <w:p w14:paraId="68172DCB" w14:textId="7C2A5EF7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Weighted Avg</w:t>
            </w:r>
          </w:p>
        </w:tc>
        <w:tc>
          <w:tcPr>
            <w:tcW w:w="1870" w:type="dxa"/>
          </w:tcPr>
          <w:p w14:paraId="5C44A660" w14:textId="651489BF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0.93</w:t>
            </w:r>
          </w:p>
        </w:tc>
        <w:tc>
          <w:tcPr>
            <w:tcW w:w="1870" w:type="dxa"/>
          </w:tcPr>
          <w:p w14:paraId="50AFA4B7" w14:textId="7F79240F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0.94</w:t>
            </w:r>
          </w:p>
        </w:tc>
        <w:tc>
          <w:tcPr>
            <w:tcW w:w="1870" w:type="dxa"/>
          </w:tcPr>
          <w:p w14:paraId="7D4ED346" w14:textId="79ECD324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0.92</w:t>
            </w:r>
          </w:p>
        </w:tc>
        <w:tc>
          <w:tcPr>
            <w:tcW w:w="1870" w:type="dxa"/>
          </w:tcPr>
          <w:p w14:paraId="540C199E" w14:textId="78E5BC8F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6490767</w:t>
            </w:r>
          </w:p>
        </w:tc>
      </w:tr>
    </w:tbl>
    <w:p w14:paraId="03DF92C2" w14:textId="77777777" w:rsidR="00851908" w:rsidRPr="00996D8F" w:rsidRDefault="00851908" w:rsidP="00BA542E"/>
    <w:p w14:paraId="6CD1F7A9" w14:textId="18854D20" w:rsidR="00EE2C82" w:rsidRDefault="00583898" w:rsidP="00583898">
      <w:pPr>
        <w:tabs>
          <w:tab w:val="left" w:pos="1950"/>
        </w:tabs>
      </w:pPr>
      <w:r>
        <w:rPr>
          <w:b/>
          <w:bCs/>
        </w:rPr>
        <w:t>Table A4:</w:t>
      </w:r>
      <w:r>
        <w:t xml:space="preserve"> Mean feature values by propensity decile in holdout</w:t>
      </w:r>
      <w:r w:rsidR="004E07AB">
        <w:t xml:space="preserve"> </w:t>
      </w:r>
      <w:proofErr w:type="gramStart"/>
      <w:r w:rsidR="004E07AB">
        <w:t>time period</w:t>
      </w:r>
      <w:proofErr w:type="gramEnd"/>
      <w:r w:rsidR="004E07AB">
        <w:t xml:space="preserve"> dataset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923B4" w:rsidRPr="00802008" w14:paraId="581B0E59" w14:textId="77777777" w:rsidTr="00E24E94">
        <w:tc>
          <w:tcPr>
            <w:tcW w:w="850" w:type="dxa"/>
            <w:shd w:val="clear" w:color="auto" w:fill="E7E6E6" w:themeFill="background2"/>
          </w:tcPr>
          <w:p w14:paraId="5939DD4A" w14:textId="6B44999D" w:rsidR="00AC636F" w:rsidRPr="00802008" w:rsidRDefault="003923B4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Decile</w:t>
            </w:r>
          </w:p>
        </w:tc>
        <w:tc>
          <w:tcPr>
            <w:tcW w:w="850" w:type="dxa"/>
            <w:shd w:val="clear" w:color="auto" w:fill="E7E6E6" w:themeFill="background2"/>
          </w:tcPr>
          <w:p w14:paraId="1BEB4DA8" w14:textId="59A0D29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Days</w:t>
            </w:r>
            <w:r w:rsidR="003923B4" w:rsidRPr="00802008">
              <w:rPr>
                <w:rFonts w:ascii="Roboto Mono" w:hAnsi="Roboto Mono"/>
                <w:b/>
                <w:bCs/>
                <w:sz w:val="16"/>
                <w:szCs w:val="16"/>
              </w:rPr>
              <w:t xml:space="preserve"> </w:t>
            </w: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Since</w:t>
            </w:r>
            <w:r w:rsidR="003923B4" w:rsidRPr="00802008">
              <w:rPr>
                <w:rFonts w:ascii="Roboto Mono" w:hAnsi="Roboto Mono"/>
                <w:b/>
                <w:bCs/>
                <w:sz w:val="16"/>
                <w:szCs w:val="16"/>
              </w:rPr>
              <w:t xml:space="preserve"> </w:t>
            </w: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Last</w:t>
            </w:r>
            <w:r w:rsidR="003923B4" w:rsidRPr="00802008">
              <w:rPr>
                <w:rFonts w:ascii="Roboto Mono" w:hAnsi="Roboto Mono"/>
                <w:b/>
                <w:bCs/>
                <w:sz w:val="16"/>
                <w:szCs w:val="16"/>
              </w:rPr>
              <w:t xml:space="preserve"> </w:t>
            </w: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Registration</w:t>
            </w:r>
          </w:p>
        </w:tc>
        <w:tc>
          <w:tcPr>
            <w:tcW w:w="850" w:type="dxa"/>
            <w:shd w:val="clear" w:color="auto" w:fill="E7E6E6" w:themeFill="background2"/>
          </w:tcPr>
          <w:p w14:paraId="2D0EDD7B" w14:textId="7486D53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DaysSinceFirstRegistration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2E537B0C" w14:textId="2CD6126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PastRegistrations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53A43A26" w14:textId="51D3FC3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LastDonationLocation_Center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5E57A5E2" w14:textId="47A27A6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LastDonationType_Platelets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6383C663" w14:textId="71443BE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CenterRegistrationProportion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515EA466" w14:textId="09BE0EA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DonationsPerDay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36D5AE21" w14:textId="076E31C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PlateletRegistrationProportion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3E85EFFF" w14:textId="24A577D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RegisteredInTargetPeriod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3354D278" w14:textId="6AD1B5E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PredictedProbabilityOfRegistration</w:t>
            </w:r>
            <w:proofErr w:type="spellEnd"/>
          </w:p>
        </w:tc>
      </w:tr>
      <w:tr w:rsidR="003923B4" w:rsidRPr="00AC636F" w14:paraId="4A05F16A" w14:textId="77777777" w:rsidTr="00A73BEB">
        <w:tc>
          <w:tcPr>
            <w:tcW w:w="850" w:type="dxa"/>
          </w:tcPr>
          <w:p w14:paraId="2102547C" w14:textId="36DDCC0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716FDEF4" w14:textId="1061EFC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69.590</w:t>
            </w:r>
          </w:p>
        </w:tc>
        <w:tc>
          <w:tcPr>
            <w:tcW w:w="850" w:type="dxa"/>
          </w:tcPr>
          <w:p w14:paraId="6BC92289" w14:textId="71180FE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1100.073</w:t>
            </w:r>
          </w:p>
        </w:tc>
        <w:tc>
          <w:tcPr>
            <w:tcW w:w="850" w:type="dxa"/>
          </w:tcPr>
          <w:p w14:paraId="1E3ED131" w14:textId="2BAEA14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13.670</w:t>
            </w:r>
          </w:p>
        </w:tc>
        <w:tc>
          <w:tcPr>
            <w:tcW w:w="850" w:type="dxa"/>
          </w:tcPr>
          <w:p w14:paraId="6AEBFC2C" w14:textId="2F589D58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0.473</w:t>
            </w:r>
          </w:p>
        </w:tc>
        <w:tc>
          <w:tcPr>
            <w:tcW w:w="850" w:type="dxa"/>
          </w:tcPr>
          <w:p w14:paraId="7A3606BD" w14:textId="0831F1E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0.125</w:t>
            </w:r>
          </w:p>
        </w:tc>
        <w:tc>
          <w:tcPr>
            <w:tcW w:w="850" w:type="dxa"/>
          </w:tcPr>
          <w:p w14:paraId="05AD6A17" w14:textId="0B8174A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0.463</w:t>
            </w:r>
          </w:p>
        </w:tc>
        <w:tc>
          <w:tcPr>
            <w:tcW w:w="850" w:type="dxa"/>
          </w:tcPr>
          <w:p w14:paraId="68CB9758" w14:textId="5181650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0.013</w:t>
            </w:r>
          </w:p>
        </w:tc>
        <w:tc>
          <w:tcPr>
            <w:tcW w:w="850" w:type="dxa"/>
          </w:tcPr>
          <w:p w14:paraId="657A0480" w14:textId="7996893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0.115</w:t>
            </w:r>
          </w:p>
        </w:tc>
        <w:tc>
          <w:tcPr>
            <w:tcW w:w="850" w:type="dxa"/>
          </w:tcPr>
          <w:p w14:paraId="150B942B" w14:textId="7870516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0.346</w:t>
            </w:r>
          </w:p>
        </w:tc>
        <w:tc>
          <w:tcPr>
            <w:tcW w:w="850" w:type="dxa"/>
          </w:tcPr>
          <w:p w14:paraId="783FFE26" w14:textId="7C9DEC3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0.355</w:t>
            </w:r>
          </w:p>
        </w:tc>
      </w:tr>
      <w:tr w:rsidR="003923B4" w:rsidRPr="00AC636F" w14:paraId="681A3A4C" w14:textId="77777777" w:rsidTr="00A73BEB">
        <w:tc>
          <w:tcPr>
            <w:tcW w:w="850" w:type="dxa"/>
          </w:tcPr>
          <w:p w14:paraId="610B41DA" w14:textId="318C594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14:paraId="07EA39F1" w14:textId="056E9B5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109.642</w:t>
            </w:r>
          </w:p>
        </w:tc>
        <w:tc>
          <w:tcPr>
            <w:tcW w:w="850" w:type="dxa"/>
          </w:tcPr>
          <w:p w14:paraId="3FBD7BB0" w14:textId="6FA5F47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918.023</w:t>
            </w:r>
          </w:p>
        </w:tc>
        <w:tc>
          <w:tcPr>
            <w:tcW w:w="850" w:type="dxa"/>
          </w:tcPr>
          <w:p w14:paraId="633EDE0F" w14:textId="308DC1D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6.289</w:t>
            </w:r>
          </w:p>
        </w:tc>
        <w:tc>
          <w:tcPr>
            <w:tcW w:w="850" w:type="dxa"/>
          </w:tcPr>
          <w:p w14:paraId="7DD9DE74" w14:textId="5554A8D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0.277</w:t>
            </w:r>
          </w:p>
        </w:tc>
        <w:tc>
          <w:tcPr>
            <w:tcW w:w="850" w:type="dxa"/>
          </w:tcPr>
          <w:p w14:paraId="2A3815C2" w14:textId="68AEB4F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0.035</w:t>
            </w:r>
          </w:p>
        </w:tc>
        <w:tc>
          <w:tcPr>
            <w:tcW w:w="850" w:type="dxa"/>
          </w:tcPr>
          <w:p w14:paraId="44A772A4" w14:textId="3788098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0.282</w:t>
            </w:r>
          </w:p>
        </w:tc>
        <w:tc>
          <w:tcPr>
            <w:tcW w:w="850" w:type="dxa"/>
          </w:tcPr>
          <w:p w14:paraId="66E5DC23" w14:textId="37F6C0E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0.008</w:t>
            </w:r>
          </w:p>
        </w:tc>
        <w:tc>
          <w:tcPr>
            <w:tcW w:w="850" w:type="dxa"/>
          </w:tcPr>
          <w:p w14:paraId="1B3B0D66" w14:textId="49E9868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0.036</w:t>
            </w:r>
          </w:p>
        </w:tc>
        <w:tc>
          <w:tcPr>
            <w:tcW w:w="850" w:type="dxa"/>
          </w:tcPr>
          <w:p w14:paraId="437DBDFF" w14:textId="4B67534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0.143</w:t>
            </w:r>
          </w:p>
        </w:tc>
        <w:tc>
          <w:tcPr>
            <w:tcW w:w="850" w:type="dxa"/>
          </w:tcPr>
          <w:p w14:paraId="49EEC577" w14:textId="4ED81D4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0.151</w:t>
            </w:r>
          </w:p>
        </w:tc>
      </w:tr>
      <w:tr w:rsidR="003923B4" w:rsidRPr="00AC636F" w14:paraId="522949D9" w14:textId="77777777" w:rsidTr="00A73BEB">
        <w:tc>
          <w:tcPr>
            <w:tcW w:w="850" w:type="dxa"/>
          </w:tcPr>
          <w:p w14:paraId="513B6E2B" w14:textId="221DD1F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6FFE4B6C" w14:textId="0BAD709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140.735</w:t>
            </w:r>
          </w:p>
        </w:tc>
        <w:tc>
          <w:tcPr>
            <w:tcW w:w="850" w:type="dxa"/>
          </w:tcPr>
          <w:p w14:paraId="09A06C58" w14:textId="5D46677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856.814</w:t>
            </w:r>
          </w:p>
        </w:tc>
        <w:tc>
          <w:tcPr>
            <w:tcW w:w="850" w:type="dxa"/>
          </w:tcPr>
          <w:p w14:paraId="6A69140E" w14:textId="37B709A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4.861</w:t>
            </w:r>
          </w:p>
        </w:tc>
        <w:tc>
          <w:tcPr>
            <w:tcW w:w="850" w:type="dxa"/>
          </w:tcPr>
          <w:p w14:paraId="5C333DBE" w14:textId="06340DE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0.175</w:t>
            </w:r>
          </w:p>
        </w:tc>
        <w:tc>
          <w:tcPr>
            <w:tcW w:w="850" w:type="dxa"/>
          </w:tcPr>
          <w:p w14:paraId="34D48800" w14:textId="1FEF6F9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0.025</w:t>
            </w:r>
          </w:p>
        </w:tc>
        <w:tc>
          <w:tcPr>
            <w:tcW w:w="850" w:type="dxa"/>
          </w:tcPr>
          <w:p w14:paraId="58724A01" w14:textId="06966A0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0.179</w:t>
            </w:r>
          </w:p>
        </w:tc>
        <w:tc>
          <w:tcPr>
            <w:tcW w:w="850" w:type="dxa"/>
          </w:tcPr>
          <w:p w14:paraId="338DF8AF" w14:textId="6A54BEF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688A0FC3" w14:textId="40FFFB6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0.026</w:t>
            </w:r>
          </w:p>
        </w:tc>
        <w:tc>
          <w:tcPr>
            <w:tcW w:w="850" w:type="dxa"/>
          </w:tcPr>
          <w:p w14:paraId="138BA2E7" w14:textId="500E0EC8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0.092</w:t>
            </w:r>
          </w:p>
        </w:tc>
        <w:tc>
          <w:tcPr>
            <w:tcW w:w="850" w:type="dxa"/>
          </w:tcPr>
          <w:p w14:paraId="6EF54371" w14:textId="0198290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0.102</w:t>
            </w:r>
          </w:p>
        </w:tc>
      </w:tr>
      <w:tr w:rsidR="003923B4" w:rsidRPr="00AC636F" w14:paraId="383055B3" w14:textId="77777777" w:rsidTr="00A73BEB">
        <w:tc>
          <w:tcPr>
            <w:tcW w:w="850" w:type="dxa"/>
          </w:tcPr>
          <w:p w14:paraId="1502F728" w14:textId="4F8D72B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14:paraId="2DD06D88" w14:textId="7600A00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154.990</w:t>
            </w:r>
          </w:p>
        </w:tc>
        <w:tc>
          <w:tcPr>
            <w:tcW w:w="850" w:type="dxa"/>
          </w:tcPr>
          <w:p w14:paraId="3006D67F" w14:textId="01BD97B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741.071</w:t>
            </w:r>
          </w:p>
        </w:tc>
        <w:tc>
          <w:tcPr>
            <w:tcW w:w="850" w:type="dxa"/>
          </w:tcPr>
          <w:p w14:paraId="115F82AF" w14:textId="512A37E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3.704</w:t>
            </w:r>
          </w:p>
        </w:tc>
        <w:tc>
          <w:tcPr>
            <w:tcW w:w="850" w:type="dxa"/>
          </w:tcPr>
          <w:p w14:paraId="18251E10" w14:textId="069B814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0.117</w:t>
            </w:r>
          </w:p>
        </w:tc>
        <w:tc>
          <w:tcPr>
            <w:tcW w:w="850" w:type="dxa"/>
          </w:tcPr>
          <w:p w14:paraId="62FEFEE9" w14:textId="48584A9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0.019</w:t>
            </w:r>
          </w:p>
        </w:tc>
        <w:tc>
          <w:tcPr>
            <w:tcW w:w="850" w:type="dxa"/>
          </w:tcPr>
          <w:p w14:paraId="6B862C33" w14:textId="51A9A668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0.119</w:t>
            </w:r>
          </w:p>
        </w:tc>
        <w:tc>
          <w:tcPr>
            <w:tcW w:w="850" w:type="dxa"/>
          </w:tcPr>
          <w:p w14:paraId="155A8E86" w14:textId="67C22B4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0.006</w:t>
            </w:r>
          </w:p>
        </w:tc>
        <w:tc>
          <w:tcPr>
            <w:tcW w:w="850" w:type="dxa"/>
          </w:tcPr>
          <w:p w14:paraId="4E1A7708" w14:textId="37621E9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0.020</w:t>
            </w:r>
          </w:p>
        </w:tc>
        <w:tc>
          <w:tcPr>
            <w:tcW w:w="850" w:type="dxa"/>
          </w:tcPr>
          <w:p w14:paraId="68554B44" w14:textId="176AFC2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0.071</w:t>
            </w:r>
          </w:p>
        </w:tc>
        <w:tc>
          <w:tcPr>
            <w:tcW w:w="850" w:type="dxa"/>
          </w:tcPr>
          <w:p w14:paraId="2B3555FB" w14:textId="276D0D5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0.075</w:t>
            </w:r>
          </w:p>
        </w:tc>
      </w:tr>
      <w:tr w:rsidR="003923B4" w:rsidRPr="00AC636F" w14:paraId="3B0C2765" w14:textId="77777777" w:rsidTr="00A73BEB">
        <w:tc>
          <w:tcPr>
            <w:tcW w:w="850" w:type="dxa"/>
          </w:tcPr>
          <w:p w14:paraId="315493DD" w14:textId="7E31AE3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14B944FA" w14:textId="231CB81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176.547</w:t>
            </w:r>
          </w:p>
        </w:tc>
        <w:tc>
          <w:tcPr>
            <w:tcW w:w="850" w:type="dxa"/>
          </w:tcPr>
          <w:p w14:paraId="2297ED6F" w14:textId="3BE7C77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700.013</w:t>
            </w:r>
          </w:p>
        </w:tc>
        <w:tc>
          <w:tcPr>
            <w:tcW w:w="850" w:type="dxa"/>
          </w:tcPr>
          <w:p w14:paraId="397C8128" w14:textId="1930E826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2.994</w:t>
            </w:r>
          </w:p>
        </w:tc>
        <w:tc>
          <w:tcPr>
            <w:tcW w:w="850" w:type="dxa"/>
          </w:tcPr>
          <w:p w14:paraId="7873C075" w14:textId="2A0D2B5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0.080</w:t>
            </w:r>
          </w:p>
        </w:tc>
        <w:tc>
          <w:tcPr>
            <w:tcW w:w="850" w:type="dxa"/>
          </w:tcPr>
          <w:p w14:paraId="0BAB3C0C" w14:textId="77F76F1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0.015</w:t>
            </w:r>
          </w:p>
        </w:tc>
        <w:tc>
          <w:tcPr>
            <w:tcW w:w="850" w:type="dxa"/>
          </w:tcPr>
          <w:p w14:paraId="432B4F6F" w14:textId="113525A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0.082</w:t>
            </w:r>
          </w:p>
        </w:tc>
        <w:tc>
          <w:tcPr>
            <w:tcW w:w="850" w:type="dxa"/>
          </w:tcPr>
          <w:p w14:paraId="6F931C34" w14:textId="4DDD70A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79ADF0A5" w14:textId="2237157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0.015</w:t>
            </w:r>
          </w:p>
        </w:tc>
        <w:tc>
          <w:tcPr>
            <w:tcW w:w="850" w:type="dxa"/>
          </w:tcPr>
          <w:p w14:paraId="20F5F097" w14:textId="0F9CED9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0.055</w:t>
            </w:r>
          </w:p>
        </w:tc>
        <w:tc>
          <w:tcPr>
            <w:tcW w:w="850" w:type="dxa"/>
          </w:tcPr>
          <w:p w14:paraId="161B9412" w14:textId="3A6497E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0.059</w:t>
            </w:r>
          </w:p>
        </w:tc>
      </w:tr>
      <w:tr w:rsidR="003923B4" w:rsidRPr="00AC636F" w14:paraId="76F64FC4" w14:textId="77777777" w:rsidTr="00A73BEB">
        <w:tc>
          <w:tcPr>
            <w:tcW w:w="850" w:type="dxa"/>
          </w:tcPr>
          <w:p w14:paraId="5C5011A6" w14:textId="57A84DF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06C203D8" w14:textId="09DAE256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160.192</w:t>
            </w:r>
          </w:p>
        </w:tc>
        <w:tc>
          <w:tcPr>
            <w:tcW w:w="850" w:type="dxa"/>
          </w:tcPr>
          <w:p w14:paraId="5C1A3694" w14:textId="317EEAC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534.804</w:t>
            </w:r>
          </w:p>
        </w:tc>
        <w:tc>
          <w:tcPr>
            <w:tcW w:w="850" w:type="dxa"/>
          </w:tcPr>
          <w:p w14:paraId="74ACC60C" w14:textId="5A6F8C5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2.044</w:t>
            </w:r>
          </w:p>
        </w:tc>
        <w:tc>
          <w:tcPr>
            <w:tcW w:w="850" w:type="dxa"/>
          </w:tcPr>
          <w:p w14:paraId="2336A4FC" w14:textId="7B16BB7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0.053</w:t>
            </w:r>
          </w:p>
        </w:tc>
        <w:tc>
          <w:tcPr>
            <w:tcW w:w="850" w:type="dxa"/>
          </w:tcPr>
          <w:p w14:paraId="02641D4F" w14:textId="515C45C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0.013</w:t>
            </w:r>
          </w:p>
        </w:tc>
        <w:tc>
          <w:tcPr>
            <w:tcW w:w="850" w:type="dxa"/>
          </w:tcPr>
          <w:p w14:paraId="55C5174C" w14:textId="6CE7E6A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0.056</w:t>
            </w:r>
          </w:p>
        </w:tc>
        <w:tc>
          <w:tcPr>
            <w:tcW w:w="850" w:type="dxa"/>
          </w:tcPr>
          <w:p w14:paraId="051B8FEA" w14:textId="5546BAE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0D6CAB33" w14:textId="6B58E58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0.013</w:t>
            </w:r>
          </w:p>
        </w:tc>
        <w:tc>
          <w:tcPr>
            <w:tcW w:w="850" w:type="dxa"/>
          </w:tcPr>
          <w:p w14:paraId="1CF076EE" w14:textId="00BD374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0.043</w:t>
            </w:r>
          </w:p>
        </w:tc>
        <w:tc>
          <w:tcPr>
            <w:tcW w:w="850" w:type="dxa"/>
          </w:tcPr>
          <w:p w14:paraId="500F532A" w14:textId="0E327BB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0.046</w:t>
            </w:r>
          </w:p>
        </w:tc>
      </w:tr>
      <w:tr w:rsidR="003923B4" w:rsidRPr="00AC636F" w14:paraId="545B8687" w14:textId="77777777" w:rsidTr="00A73BEB">
        <w:tc>
          <w:tcPr>
            <w:tcW w:w="850" w:type="dxa"/>
          </w:tcPr>
          <w:p w14:paraId="625F066A" w14:textId="2AEABC3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6</w:t>
            </w:r>
          </w:p>
        </w:tc>
        <w:tc>
          <w:tcPr>
            <w:tcW w:w="850" w:type="dxa"/>
          </w:tcPr>
          <w:p w14:paraId="72860638" w14:textId="7EF92D0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163.880</w:t>
            </w:r>
          </w:p>
        </w:tc>
        <w:tc>
          <w:tcPr>
            <w:tcW w:w="850" w:type="dxa"/>
          </w:tcPr>
          <w:p w14:paraId="1AA979E6" w14:textId="6A15BC6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404.276</w:t>
            </w:r>
          </w:p>
        </w:tc>
        <w:tc>
          <w:tcPr>
            <w:tcW w:w="850" w:type="dxa"/>
          </w:tcPr>
          <w:p w14:paraId="72B6213A" w14:textId="294D93D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1.594</w:t>
            </w:r>
          </w:p>
        </w:tc>
        <w:tc>
          <w:tcPr>
            <w:tcW w:w="850" w:type="dxa"/>
          </w:tcPr>
          <w:p w14:paraId="5025A282" w14:textId="626FE6C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0.039</w:t>
            </w:r>
          </w:p>
        </w:tc>
        <w:tc>
          <w:tcPr>
            <w:tcW w:w="850" w:type="dxa"/>
          </w:tcPr>
          <w:p w14:paraId="4ED8398E" w14:textId="6145526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0.008</w:t>
            </w:r>
          </w:p>
        </w:tc>
        <w:tc>
          <w:tcPr>
            <w:tcW w:w="850" w:type="dxa"/>
          </w:tcPr>
          <w:p w14:paraId="5824DEBE" w14:textId="65273A3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0.039</w:t>
            </w:r>
          </w:p>
        </w:tc>
        <w:tc>
          <w:tcPr>
            <w:tcW w:w="850" w:type="dxa"/>
          </w:tcPr>
          <w:p w14:paraId="1981F6EB" w14:textId="6B3D81D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0.008</w:t>
            </w:r>
          </w:p>
        </w:tc>
        <w:tc>
          <w:tcPr>
            <w:tcW w:w="850" w:type="dxa"/>
          </w:tcPr>
          <w:p w14:paraId="29EA4B52" w14:textId="6FDAC64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0.008</w:t>
            </w:r>
          </w:p>
        </w:tc>
        <w:tc>
          <w:tcPr>
            <w:tcW w:w="850" w:type="dxa"/>
          </w:tcPr>
          <w:p w14:paraId="1C585A3D" w14:textId="1936374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0.035</w:t>
            </w:r>
          </w:p>
        </w:tc>
        <w:tc>
          <w:tcPr>
            <w:tcW w:w="850" w:type="dxa"/>
          </w:tcPr>
          <w:p w14:paraId="048A9AA6" w14:textId="2B0B39B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0.038</w:t>
            </w:r>
          </w:p>
        </w:tc>
      </w:tr>
      <w:tr w:rsidR="003923B4" w:rsidRPr="00AC636F" w14:paraId="7789B9C9" w14:textId="77777777" w:rsidTr="00A73BEB">
        <w:tc>
          <w:tcPr>
            <w:tcW w:w="850" w:type="dxa"/>
          </w:tcPr>
          <w:p w14:paraId="5644DA09" w14:textId="261C207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7</w:t>
            </w:r>
          </w:p>
        </w:tc>
        <w:tc>
          <w:tcPr>
            <w:tcW w:w="850" w:type="dxa"/>
          </w:tcPr>
          <w:p w14:paraId="2A6D61D0" w14:textId="6AC5A54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176.748</w:t>
            </w:r>
          </w:p>
        </w:tc>
        <w:tc>
          <w:tcPr>
            <w:tcW w:w="850" w:type="dxa"/>
          </w:tcPr>
          <w:p w14:paraId="414E3A89" w14:textId="601D727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343.610</w:t>
            </w:r>
          </w:p>
        </w:tc>
        <w:tc>
          <w:tcPr>
            <w:tcW w:w="850" w:type="dxa"/>
          </w:tcPr>
          <w:p w14:paraId="712868AB" w14:textId="490C8FF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1.355</w:t>
            </w:r>
          </w:p>
        </w:tc>
        <w:tc>
          <w:tcPr>
            <w:tcW w:w="850" w:type="dxa"/>
          </w:tcPr>
          <w:p w14:paraId="36444C3A" w14:textId="2762B9A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0.031</w:t>
            </w:r>
          </w:p>
        </w:tc>
        <w:tc>
          <w:tcPr>
            <w:tcW w:w="850" w:type="dxa"/>
          </w:tcPr>
          <w:p w14:paraId="752D1A52" w14:textId="527ED8D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5E57A00B" w14:textId="2A2940C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0.031</w:t>
            </w:r>
          </w:p>
        </w:tc>
        <w:tc>
          <w:tcPr>
            <w:tcW w:w="850" w:type="dxa"/>
          </w:tcPr>
          <w:p w14:paraId="62A3A155" w14:textId="2A62546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3A7123D4" w14:textId="32992C9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0.006</w:t>
            </w:r>
          </w:p>
        </w:tc>
        <w:tc>
          <w:tcPr>
            <w:tcW w:w="850" w:type="dxa"/>
          </w:tcPr>
          <w:p w14:paraId="21784FB6" w14:textId="4F33D12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0.029</w:t>
            </w:r>
          </w:p>
        </w:tc>
        <w:tc>
          <w:tcPr>
            <w:tcW w:w="850" w:type="dxa"/>
          </w:tcPr>
          <w:p w14:paraId="1F96CED6" w14:textId="7B72A19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0.032</w:t>
            </w:r>
          </w:p>
        </w:tc>
      </w:tr>
      <w:tr w:rsidR="003923B4" w:rsidRPr="00AC636F" w14:paraId="7262A60E" w14:textId="77777777" w:rsidTr="00A73BEB">
        <w:tc>
          <w:tcPr>
            <w:tcW w:w="850" w:type="dxa"/>
          </w:tcPr>
          <w:p w14:paraId="79A9503F" w14:textId="048F30A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14:paraId="6F788761" w14:textId="43D9CF4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230.628</w:t>
            </w:r>
          </w:p>
        </w:tc>
        <w:tc>
          <w:tcPr>
            <w:tcW w:w="850" w:type="dxa"/>
          </w:tcPr>
          <w:p w14:paraId="7DEE963C" w14:textId="69A6808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315.978</w:t>
            </w:r>
          </w:p>
        </w:tc>
        <w:tc>
          <w:tcPr>
            <w:tcW w:w="850" w:type="dxa"/>
          </w:tcPr>
          <w:p w14:paraId="450681B2" w14:textId="4EC7829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1.163</w:t>
            </w:r>
          </w:p>
        </w:tc>
        <w:tc>
          <w:tcPr>
            <w:tcW w:w="850" w:type="dxa"/>
          </w:tcPr>
          <w:p w14:paraId="25AA53EC" w14:textId="693CE9C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0.038</w:t>
            </w:r>
          </w:p>
        </w:tc>
        <w:tc>
          <w:tcPr>
            <w:tcW w:w="850" w:type="dxa"/>
          </w:tcPr>
          <w:p w14:paraId="12623870" w14:textId="6672D00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0.011</w:t>
            </w:r>
          </w:p>
        </w:tc>
        <w:tc>
          <w:tcPr>
            <w:tcW w:w="850" w:type="dxa"/>
          </w:tcPr>
          <w:p w14:paraId="5D1BE0E6" w14:textId="0BB28A9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0.038</w:t>
            </w:r>
          </w:p>
        </w:tc>
        <w:tc>
          <w:tcPr>
            <w:tcW w:w="850" w:type="dxa"/>
          </w:tcPr>
          <w:p w14:paraId="118FCAF3" w14:textId="39F07A5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0.005</w:t>
            </w:r>
          </w:p>
        </w:tc>
        <w:tc>
          <w:tcPr>
            <w:tcW w:w="850" w:type="dxa"/>
          </w:tcPr>
          <w:p w14:paraId="54697543" w14:textId="58DFAAA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0.010</w:t>
            </w:r>
          </w:p>
        </w:tc>
        <w:tc>
          <w:tcPr>
            <w:tcW w:w="850" w:type="dxa"/>
          </w:tcPr>
          <w:p w14:paraId="6CC472E3" w14:textId="72C912C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0.023</w:t>
            </w:r>
          </w:p>
        </w:tc>
        <w:tc>
          <w:tcPr>
            <w:tcW w:w="850" w:type="dxa"/>
          </w:tcPr>
          <w:p w14:paraId="47786FB7" w14:textId="4675ED7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0.025</w:t>
            </w:r>
          </w:p>
        </w:tc>
      </w:tr>
      <w:tr w:rsidR="003923B4" w:rsidRPr="00AC636F" w14:paraId="0724E6F6" w14:textId="77777777" w:rsidTr="00A73BEB">
        <w:tc>
          <w:tcPr>
            <w:tcW w:w="850" w:type="dxa"/>
          </w:tcPr>
          <w:p w14:paraId="4D895A7A" w14:textId="5D79A52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9</w:t>
            </w:r>
          </w:p>
        </w:tc>
        <w:tc>
          <w:tcPr>
            <w:tcW w:w="850" w:type="dxa"/>
          </w:tcPr>
          <w:p w14:paraId="2960C9AC" w14:textId="3718FB3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264.498</w:t>
            </w:r>
          </w:p>
        </w:tc>
        <w:tc>
          <w:tcPr>
            <w:tcW w:w="850" w:type="dxa"/>
          </w:tcPr>
          <w:p w14:paraId="01258CAD" w14:textId="774648A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281.034</w:t>
            </w:r>
          </w:p>
        </w:tc>
        <w:tc>
          <w:tcPr>
            <w:tcW w:w="850" w:type="dxa"/>
          </w:tcPr>
          <w:p w14:paraId="18927D60" w14:textId="40E7A45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1.058</w:t>
            </w:r>
          </w:p>
        </w:tc>
        <w:tc>
          <w:tcPr>
            <w:tcW w:w="850" w:type="dxa"/>
          </w:tcPr>
          <w:p w14:paraId="46E08C04" w14:textId="35195C8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0.023</w:t>
            </w:r>
          </w:p>
        </w:tc>
        <w:tc>
          <w:tcPr>
            <w:tcW w:w="850" w:type="dxa"/>
          </w:tcPr>
          <w:p w14:paraId="2F684704" w14:textId="748EB8B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0.061</w:t>
            </w:r>
          </w:p>
        </w:tc>
        <w:tc>
          <w:tcPr>
            <w:tcW w:w="850" w:type="dxa"/>
          </w:tcPr>
          <w:p w14:paraId="4E79203F" w14:textId="3DC028A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0.022</w:t>
            </w:r>
          </w:p>
        </w:tc>
        <w:tc>
          <w:tcPr>
            <w:tcW w:w="850" w:type="dxa"/>
          </w:tcPr>
          <w:p w14:paraId="17D6E8C8" w14:textId="218AF60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0.005</w:t>
            </w:r>
          </w:p>
        </w:tc>
        <w:tc>
          <w:tcPr>
            <w:tcW w:w="850" w:type="dxa"/>
          </w:tcPr>
          <w:p w14:paraId="2AACF69B" w14:textId="1422C5E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0.055</w:t>
            </w:r>
          </w:p>
        </w:tc>
        <w:tc>
          <w:tcPr>
            <w:tcW w:w="850" w:type="dxa"/>
          </w:tcPr>
          <w:p w14:paraId="487D69C1" w14:textId="279D5F2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0.016</w:t>
            </w:r>
          </w:p>
        </w:tc>
        <w:tc>
          <w:tcPr>
            <w:tcW w:w="850" w:type="dxa"/>
          </w:tcPr>
          <w:p w14:paraId="0E4EFBF7" w14:textId="6A903C5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0.017</w:t>
            </w:r>
          </w:p>
        </w:tc>
      </w:tr>
    </w:tbl>
    <w:p w14:paraId="4CEC82AA" w14:textId="77777777" w:rsidR="00461108" w:rsidRPr="00583898" w:rsidRDefault="00461108" w:rsidP="00583898">
      <w:pPr>
        <w:tabs>
          <w:tab w:val="left" w:pos="1950"/>
        </w:tabs>
      </w:pPr>
    </w:p>
    <w:sdt>
      <w:sdtPr>
        <w:rPr>
          <w:rFonts w:ascii="Arial Nova" w:eastAsiaTheme="minorHAnsi" w:hAnsi="Arial Nova" w:cstheme="minorBidi"/>
          <w:color w:val="auto"/>
          <w:sz w:val="22"/>
          <w:szCs w:val="22"/>
        </w:rPr>
        <w:id w:val="1427152220"/>
        <w:docPartObj>
          <w:docPartGallery w:val="Bibliographies"/>
          <w:docPartUnique/>
        </w:docPartObj>
      </w:sdtPr>
      <w:sdtEndPr/>
      <w:sdtContent>
        <w:p w14:paraId="556C1955" w14:textId="7C28210A" w:rsidR="00584B96" w:rsidRDefault="00584B9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F59F0F6" w14:textId="77777777" w:rsidR="0081104F" w:rsidRDefault="00584B96" w:rsidP="0081104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1104F">
                <w:rPr>
                  <w:noProof/>
                </w:rPr>
                <w:t xml:space="preserve">Hyndman, R.J., &amp; Athanasopoulos, G. 2018. </w:t>
              </w:r>
              <w:r w:rsidR="0081104F">
                <w:rPr>
                  <w:i/>
                  <w:iCs/>
                  <w:noProof/>
                </w:rPr>
                <w:t>Forecasting: principles and practice, 2nd edition.</w:t>
              </w:r>
              <w:r w:rsidR="0081104F">
                <w:rPr>
                  <w:noProof/>
                </w:rPr>
                <w:t xml:space="preserve"> OTexts.com/fpp2.</w:t>
              </w:r>
            </w:p>
            <w:p w14:paraId="587DDAFE" w14:textId="77777777" w:rsidR="0081104F" w:rsidRDefault="0081104F" w:rsidP="008110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Letham, B. 2018. </w:t>
              </w:r>
              <w:r>
                <w:rPr>
                  <w:i/>
                  <w:iCs/>
                  <w:noProof/>
                </w:rPr>
                <w:t>How to aggregate daily results to weekly.</w:t>
              </w:r>
              <w:r>
                <w:rPr>
                  <w:noProof/>
                </w:rPr>
                <w:t xml:space="preserve"> 2 1. https://github.com/facebook/prophet/issues/426.</w:t>
              </w:r>
            </w:p>
            <w:p w14:paraId="6F472301" w14:textId="77777777" w:rsidR="0081104F" w:rsidRDefault="0081104F" w:rsidP="008110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2019. </w:t>
              </w:r>
              <w:r>
                <w:rPr>
                  <w:i/>
                  <w:iCs/>
                  <w:noProof/>
                </w:rPr>
                <w:t>scikit-learn Documentation.</w:t>
              </w:r>
              <w:r>
                <w:rPr>
                  <w:noProof/>
                </w:rPr>
                <w:t xml:space="preserve"> https://scikit-learn.org/stable/modules/generated/sklearn.metrics.average_precision_score.html.</w:t>
              </w:r>
            </w:p>
            <w:p w14:paraId="1716CA50" w14:textId="77777777" w:rsidR="0081104F" w:rsidRDefault="0081104F" w:rsidP="008110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Taylor SJ, Letham B. 2017. "Forecasting at scale." </w:t>
              </w:r>
              <w:r>
                <w:rPr>
                  <w:i/>
                  <w:iCs/>
                  <w:noProof/>
                </w:rPr>
                <w:t>PeerJ Preprints</w:t>
              </w:r>
              <w:r>
                <w:rPr>
                  <w:noProof/>
                </w:rPr>
                <w:t xml:space="preserve"> 5:e3190v2 https://doi.org/10.7287/peerj.preprints.3190v2.</w:t>
              </w:r>
            </w:p>
            <w:p w14:paraId="2E74182F" w14:textId="3167B29D" w:rsidR="0068048D" w:rsidRPr="0068048D" w:rsidRDefault="00584B96" w:rsidP="008110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8048D" w:rsidRPr="0068048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00C7F" w14:textId="77777777" w:rsidR="00C470CA" w:rsidRDefault="00C470CA" w:rsidP="00D35DE8">
      <w:pPr>
        <w:spacing w:after="0" w:line="240" w:lineRule="auto"/>
      </w:pPr>
      <w:r>
        <w:separator/>
      </w:r>
    </w:p>
  </w:endnote>
  <w:endnote w:type="continuationSeparator" w:id="0">
    <w:p w14:paraId="1E230EFB" w14:textId="77777777" w:rsidR="00C470CA" w:rsidRDefault="00C470CA" w:rsidP="00D3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0827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FC30" w14:textId="4D373091" w:rsidR="005B33CB" w:rsidRDefault="005B33CB" w:rsidP="00D35D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18BA" w14:textId="77777777" w:rsidR="00C470CA" w:rsidRDefault="00C470CA" w:rsidP="00D35DE8">
      <w:pPr>
        <w:spacing w:after="0" w:line="240" w:lineRule="auto"/>
      </w:pPr>
      <w:r>
        <w:separator/>
      </w:r>
    </w:p>
  </w:footnote>
  <w:footnote w:type="continuationSeparator" w:id="0">
    <w:p w14:paraId="33988F70" w14:textId="77777777" w:rsidR="00C470CA" w:rsidRDefault="00C470CA" w:rsidP="00D3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6576"/>
    <w:multiLevelType w:val="hybridMultilevel"/>
    <w:tmpl w:val="B4E8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6E1"/>
    <w:multiLevelType w:val="hybridMultilevel"/>
    <w:tmpl w:val="33BAC9BC"/>
    <w:lvl w:ilvl="0" w:tplc="04E2B4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42C7"/>
    <w:multiLevelType w:val="hybridMultilevel"/>
    <w:tmpl w:val="06B2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C5992"/>
    <w:multiLevelType w:val="hybridMultilevel"/>
    <w:tmpl w:val="6392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19AF"/>
    <w:multiLevelType w:val="hybridMultilevel"/>
    <w:tmpl w:val="8D60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43303"/>
    <w:multiLevelType w:val="hybridMultilevel"/>
    <w:tmpl w:val="AFBE8480"/>
    <w:lvl w:ilvl="0" w:tplc="C6625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D1442"/>
    <w:multiLevelType w:val="hybridMultilevel"/>
    <w:tmpl w:val="B3A4258C"/>
    <w:lvl w:ilvl="0" w:tplc="A49C9F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56FF4"/>
    <w:multiLevelType w:val="hybridMultilevel"/>
    <w:tmpl w:val="C766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9"/>
    <w:rsid w:val="0000747C"/>
    <w:rsid w:val="00010655"/>
    <w:rsid w:val="00016AB9"/>
    <w:rsid w:val="00016B8E"/>
    <w:rsid w:val="00027C44"/>
    <w:rsid w:val="000308D5"/>
    <w:rsid w:val="00032BAF"/>
    <w:rsid w:val="00036C3A"/>
    <w:rsid w:val="00042362"/>
    <w:rsid w:val="000442FB"/>
    <w:rsid w:val="0004685F"/>
    <w:rsid w:val="00046C21"/>
    <w:rsid w:val="000526C3"/>
    <w:rsid w:val="00052E53"/>
    <w:rsid w:val="00057193"/>
    <w:rsid w:val="00063F94"/>
    <w:rsid w:val="00070968"/>
    <w:rsid w:val="00070D0B"/>
    <w:rsid w:val="00073C5A"/>
    <w:rsid w:val="000777AD"/>
    <w:rsid w:val="00080401"/>
    <w:rsid w:val="00087BBC"/>
    <w:rsid w:val="0009168D"/>
    <w:rsid w:val="00096756"/>
    <w:rsid w:val="000A1017"/>
    <w:rsid w:val="000A112C"/>
    <w:rsid w:val="000A52EB"/>
    <w:rsid w:val="000A6247"/>
    <w:rsid w:val="000A7ECC"/>
    <w:rsid w:val="000B2907"/>
    <w:rsid w:val="000C3384"/>
    <w:rsid w:val="000D1B64"/>
    <w:rsid w:val="000E6DD3"/>
    <w:rsid w:val="000E6EEC"/>
    <w:rsid w:val="000E7484"/>
    <w:rsid w:val="000E7BCD"/>
    <w:rsid w:val="000F1EB8"/>
    <w:rsid w:val="0010086E"/>
    <w:rsid w:val="00103E25"/>
    <w:rsid w:val="00136C83"/>
    <w:rsid w:val="00141139"/>
    <w:rsid w:val="00141548"/>
    <w:rsid w:val="00145600"/>
    <w:rsid w:val="0015401F"/>
    <w:rsid w:val="0015646C"/>
    <w:rsid w:val="001570A4"/>
    <w:rsid w:val="001630C0"/>
    <w:rsid w:val="0017162B"/>
    <w:rsid w:val="00174A76"/>
    <w:rsid w:val="001771D3"/>
    <w:rsid w:val="00182412"/>
    <w:rsid w:val="00182594"/>
    <w:rsid w:val="001831F9"/>
    <w:rsid w:val="0019017B"/>
    <w:rsid w:val="001930BB"/>
    <w:rsid w:val="001A4FD9"/>
    <w:rsid w:val="001B39FF"/>
    <w:rsid w:val="001B550D"/>
    <w:rsid w:val="001D41FC"/>
    <w:rsid w:val="001D6E97"/>
    <w:rsid w:val="001E3054"/>
    <w:rsid w:val="001E78A9"/>
    <w:rsid w:val="001F282E"/>
    <w:rsid w:val="001F38B5"/>
    <w:rsid w:val="001F4056"/>
    <w:rsid w:val="001F50A8"/>
    <w:rsid w:val="001F5C89"/>
    <w:rsid w:val="001F6370"/>
    <w:rsid w:val="00207ECD"/>
    <w:rsid w:val="002118DB"/>
    <w:rsid w:val="00212AB5"/>
    <w:rsid w:val="002138BD"/>
    <w:rsid w:val="0022365D"/>
    <w:rsid w:val="002254CC"/>
    <w:rsid w:val="00227218"/>
    <w:rsid w:val="0023202F"/>
    <w:rsid w:val="002401AB"/>
    <w:rsid w:val="0024786E"/>
    <w:rsid w:val="0025252D"/>
    <w:rsid w:val="0026004E"/>
    <w:rsid w:val="00260FEA"/>
    <w:rsid w:val="00262618"/>
    <w:rsid w:val="002633EA"/>
    <w:rsid w:val="0027070E"/>
    <w:rsid w:val="00272A80"/>
    <w:rsid w:val="00293702"/>
    <w:rsid w:val="002947F8"/>
    <w:rsid w:val="002956C3"/>
    <w:rsid w:val="00296F2F"/>
    <w:rsid w:val="0029719B"/>
    <w:rsid w:val="002A2F93"/>
    <w:rsid w:val="002A5DDC"/>
    <w:rsid w:val="002B2102"/>
    <w:rsid w:val="002B5563"/>
    <w:rsid w:val="002C2607"/>
    <w:rsid w:val="002D3938"/>
    <w:rsid w:val="002D74E1"/>
    <w:rsid w:val="002E2767"/>
    <w:rsid w:val="002E3B7A"/>
    <w:rsid w:val="002E629C"/>
    <w:rsid w:val="002F4714"/>
    <w:rsid w:val="00303254"/>
    <w:rsid w:val="00303907"/>
    <w:rsid w:val="00305B09"/>
    <w:rsid w:val="003068DE"/>
    <w:rsid w:val="00311523"/>
    <w:rsid w:val="00316276"/>
    <w:rsid w:val="0031680F"/>
    <w:rsid w:val="00322003"/>
    <w:rsid w:val="00325CDF"/>
    <w:rsid w:val="003362A4"/>
    <w:rsid w:val="003414BA"/>
    <w:rsid w:val="00347551"/>
    <w:rsid w:val="0034763D"/>
    <w:rsid w:val="003479E7"/>
    <w:rsid w:val="0035240A"/>
    <w:rsid w:val="00362276"/>
    <w:rsid w:val="00370EB1"/>
    <w:rsid w:val="00386BF3"/>
    <w:rsid w:val="00390654"/>
    <w:rsid w:val="003923B4"/>
    <w:rsid w:val="003939A5"/>
    <w:rsid w:val="003953E1"/>
    <w:rsid w:val="003A2188"/>
    <w:rsid w:val="003A4D0F"/>
    <w:rsid w:val="003B56C3"/>
    <w:rsid w:val="003B7FDB"/>
    <w:rsid w:val="003C21BC"/>
    <w:rsid w:val="003C24AE"/>
    <w:rsid w:val="003C36B0"/>
    <w:rsid w:val="003D1293"/>
    <w:rsid w:val="003D24C8"/>
    <w:rsid w:val="003D777A"/>
    <w:rsid w:val="003D7F35"/>
    <w:rsid w:val="003E65EB"/>
    <w:rsid w:val="003E6E38"/>
    <w:rsid w:val="003E718A"/>
    <w:rsid w:val="003F18F6"/>
    <w:rsid w:val="003F2DD5"/>
    <w:rsid w:val="003F4AA5"/>
    <w:rsid w:val="004020C1"/>
    <w:rsid w:val="00406E96"/>
    <w:rsid w:val="00407288"/>
    <w:rsid w:val="00411433"/>
    <w:rsid w:val="00415AAE"/>
    <w:rsid w:val="00415AD1"/>
    <w:rsid w:val="004160F1"/>
    <w:rsid w:val="00417BA8"/>
    <w:rsid w:val="004202D7"/>
    <w:rsid w:val="00425182"/>
    <w:rsid w:val="0042647A"/>
    <w:rsid w:val="00434D7F"/>
    <w:rsid w:val="00434ED7"/>
    <w:rsid w:val="00437103"/>
    <w:rsid w:val="00451DFB"/>
    <w:rsid w:val="00461108"/>
    <w:rsid w:val="00466658"/>
    <w:rsid w:val="004926C1"/>
    <w:rsid w:val="0049676A"/>
    <w:rsid w:val="004B1A9B"/>
    <w:rsid w:val="004B2AD3"/>
    <w:rsid w:val="004C5977"/>
    <w:rsid w:val="004C6D6A"/>
    <w:rsid w:val="004D2964"/>
    <w:rsid w:val="004D62B3"/>
    <w:rsid w:val="004E07AB"/>
    <w:rsid w:val="004E1590"/>
    <w:rsid w:val="004E2138"/>
    <w:rsid w:val="004F154E"/>
    <w:rsid w:val="004F7F0F"/>
    <w:rsid w:val="00511BF4"/>
    <w:rsid w:val="005132C9"/>
    <w:rsid w:val="0051449A"/>
    <w:rsid w:val="005265AC"/>
    <w:rsid w:val="00531F10"/>
    <w:rsid w:val="00531F3F"/>
    <w:rsid w:val="005377CB"/>
    <w:rsid w:val="005401E6"/>
    <w:rsid w:val="0054076E"/>
    <w:rsid w:val="00543630"/>
    <w:rsid w:val="00543B58"/>
    <w:rsid w:val="005440F7"/>
    <w:rsid w:val="0054617A"/>
    <w:rsid w:val="00546542"/>
    <w:rsid w:val="00551AF3"/>
    <w:rsid w:val="00553580"/>
    <w:rsid w:val="00555364"/>
    <w:rsid w:val="005715BC"/>
    <w:rsid w:val="00582A17"/>
    <w:rsid w:val="00583898"/>
    <w:rsid w:val="00584B96"/>
    <w:rsid w:val="005916ED"/>
    <w:rsid w:val="00593881"/>
    <w:rsid w:val="005961DD"/>
    <w:rsid w:val="00596F52"/>
    <w:rsid w:val="00597A22"/>
    <w:rsid w:val="005A40D5"/>
    <w:rsid w:val="005A5898"/>
    <w:rsid w:val="005A58A9"/>
    <w:rsid w:val="005A60F1"/>
    <w:rsid w:val="005A6F88"/>
    <w:rsid w:val="005B1732"/>
    <w:rsid w:val="005B2720"/>
    <w:rsid w:val="005B33CB"/>
    <w:rsid w:val="005B7E3C"/>
    <w:rsid w:val="005C1BDC"/>
    <w:rsid w:val="005C43B8"/>
    <w:rsid w:val="005C522C"/>
    <w:rsid w:val="005C764E"/>
    <w:rsid w:val="005D3BDD"/>
    <w:rsid w:val="005D5F0A"/>
    <w:rsid w:val="005E005F"/>
    <w:rsid w:val="005E00CA"/>
    <w:rsid w:val="005E0720"/>
    <w:rsid w:val="005E13A0"/>
    <w:rsid w:val="005F0A44"/>
    <w:rsid w:val="005F2248"/>
    <w:rsid w:val="005F2A03"/>
    <w:rsid w:val="00606009"/>
    <w:rsid w:val="00606FEC"/>
    <w:rsid w:val="00613719"/>
    <w:rsid w:val="006152E9"/>
    <w:rsid w:val="006154D4"/>
    <w:rsid w:val="00615E11"/>
    <w:rsid w:val="00622D99"/>
    <w:rsid w:val="0063510E"/>
    <w:rsid w:val="0063549C"/>
    <w:rsid w:val="00640888"/>
    <w:rsid w:val="00643755"/>
    <w:rsid w:val="006451BE"/>
    <w:rsid w:val="00645CD3"/>
    <w:rsid w:val="006504BF"/>
    <w:rsid w:val="00652F9A"/>
    <w:rsid w:val="006636D8"/>
    <w:rsid w:val="00667505"/>
    <w:rsid w:val="00675B0E"/>
    <w:rsid w:val="0068048D"/>
    <w:rsid w:val="00681F6B"/>
    <w:rsid w:val="006917A5"/>
    <w:rsid w:val="006A56A1"/>
    <w:rsid w:val="006A623B"/>
    <w:rsid w:val="006A6B14"/>
    <w:rsid w:val="006A6F45"/>
    <w:rsid w:val="006B2BB8"/>
    <w:rsid w:val="006B399E"/>
    <w:rsid w:val="006B6DBE"/>
    <w:rsid w:val="006C37B6"/>
    <w:rsid w:val="006D0C98"/>
    <w:rsid w:val="006D1861"/>
    <w:rsid w:val="006D2661"/>
    <w:rsid w:val="006D3588"/>
    <w:rsid w:val="006E2A05"/>
    <w:rsid w:val="006E2B29"/>
    <w:rsid w:val="006E47AB"/>
    <w:rsid w:val="006E4FCC"/>
    <w:rsid w:val="006E579B"/>
    <w:rsid w:val="006F36D2"/>
    <w:rsid w:val="007009E6"/>
    <w:rsid w:val="007061B8"/>
    <w:rsid w:val="00710168"/>
    <w:rsid w:val="00712C34"/>
    <w:rsid w:val="00721E6B"/>
    <w:rsid w:val="0072218E"/>
    <w:rsid w:val="00722CC0"/>
    <w:rsid w:val="00723CAE"/>
    <w:rsid w:val="00725D5F"/>
    <w:rsid w:val="00735271"/>
    <w:rsid w:val="007379EF"/>
    <w:rsid w:val="007411BB"/>
    <w:rsid w:val="0074126F"/>
    <w:rsid w:val="007464FB"/>
    <w:rsid w:val="00747658"/>
    <w:rsid w:val="007514D3"/>
    <w:rsid w:val="00752EF7"/>
    <w:rsid w:val="0075331C"/>
    <w:rsid w:val="00756E12"/>
    <w:rsid w:val="007641B0"/>
    <w:rsid w:val="0076491D"/>
    <w:rsid w:val="00767E04"/>
    <w:rsid w:val="00774928"/>
    <w:rsid w:val="007770DF"/>
    <w:rsid w:val="0078545B"/>
    <w:rsid w:val="00787675"/>
    <w:rsid w:val="007923FA"/>
    <w:rsid w:val="007964D6"/>
    <w:rsid w:val="00797700"/>
    <w:rsid w:val="007A1234"/>
    <w:rsid w:val="007A138D"/>
    <w:rsid w:val="007A5D73"/>
    <w:rsid w:val="007A7112"/>
    <w:rsid w:val="007B1436"/>
    <w:rsid w:val="007B2E45"/>
    <w:rsid w:val="007B7A39"/>
    <w:rsid w:val="007C4382"/>
    <w:rsid w:val="007C455F"/>
    <w:rsid w:val="007E0263"/>
    <w:rsid w:val="007E0555"/>
    <w:rsid w:val="007E0F2E"/>
    <w:rsid w:val="007E4B06"/>
    <w:rsid w:val="007E6687"/>
    <w:rsid w:val="007E7365"/>
    <w:rsid w:val="00802008"/>
    <w:rsid w:val="008022DA"/>
    <w:rsid w:val="0080284F"/>
    <w:rsid w:val="008028A0"/>
    <w:rsid w:val="00805B27"/>
    <w:rsid w:val="0081104F"/>
    <w:rsid w:val="00813187"/>
    <w:rsid w:val="0081414E"/>
    <w:rsid w:val="00820E7C"/>
    <w:rsid w:val="00821BC5"/>
    <w:rsid w:val="008308BF"/>
    <w:rsid w:val="00831120"/>
    <w:rsid w:val="00835E77"/>
    <w:rsid w:val="00837A41"/>
    <w:rsid w:val="00841582"/>
    <w:rsid w:val="00844EA7"/>
    <w:rsid w:val="0084631C"/>
    <w:rsid w:val="00847335"/>
    <w:rsid w:val="00850D99"/>
    <w:rsid w:val="00851908"/>
    <w:rsid w:val="00861B76"/>
    <w:rsid w:val="0086258C"/>
    <w:rsid w:val="00863AFF"/>
    <w:rsid w:val="00870D1A"/>
    <w:rsid w:val="00872785"/>
    <w:rsid w:val="0087321A"/>
    <w:rsid w:val="00873A52"/>
    <w:rsid w:val="00877AD3"/>
    <w:rsid w:val="0088411A"/>
    <w:rsid w:val="008855E7"/>
    <w:rsid w:val="00890293"/>
    <w:rsid w:val="00896F19"/>
    <w:rsid w:val="008A3779"/>
    <w:rsid w:val="008A7029"/>
    <w:rsid w:val="008B1C68"/>
    <w:rsid w:val="008C0C0B"/>
    <w:rsid w:val="008C1E4F"/>
    <w:rsid w:val="008C5CE3"/>
    <w:rsid w:val="008D20A3"/>
    <w:rsid w:val="008D6144"/>
    <w:rsid w:val="008D6AAC"/>
    <w:rsid w:val="008D7A76"/>
    <w:rsid w:val="008E2EA8"/>
    <w:rsid w:val="008E3201"/>
    <w:rsid w:val="008F13B7"/>
    <w:rsid w:val="008F38F7"/>
    <w:rsid w:val="008F4274"/>
    <w:rsid w:val="008F7AE3"/>
    <w:rsid w:val="009046E6"/>
    <w:rsid w:val="0090557F"/>
    <w:rsid w:val="0090597F"/>
    <w:rsid w:val="00910D9B"/>
    <w:rsid w:val="00910FEF"/>
    <w:rsid w:val="00913C80"/>
    <w:rsid w:val="00913F1A"/>
    <w:rsid w:val="00926028"/>
    <w:rsid w:val="00930319"/>
    <w:rsid w:val="00940A96"/>
    <w:rsid w:val="0094257B"/>
    <w:rsid w:val="00946A81"/>
    <w:rsid w:val="00953F12"/>
    <w:rsid w:val="00957BEB"/>
    <w:rsid w:val="009637B2"/>
    <w:rsid w:val="009668AA"/>
    <w:rsid w:val="009678FA"/>
    <w:rsid w:val="00967A33"/>
    <w:rsid w:val="00972F76"/>
    <w:rsid w:val="00973C80"/>
    <w:rsid w:val="0097442D"/>
    <w:rsid w:val="0097458A"/>
    <w:rsid w:val="0097554C"/>
    <w:rsid w:val="00981526"/>
    <w:rsid w:val="00982EF8"/>
    <w:rsid w:val="009916E5"/>
    <w:rsid w:val="00993C29"/>
    <w:rsid w:val="00996D8F"/>
    <w:rsid w:val="009A4925"/>
    <w:rsid w:val="009A68E1"/>
    <w:rsid w:val="009A7E47"/>
    <w:rsid w:val="009B2A93"/>
    <w:rsid w:val="009B33B6"/>
    <w:rsid w:val="009B5158"/>
    <w:rsid w:val="009C03D8"/>
    <w:rsid w:val="009C12F9"/>
    <w:rsid w:val="009C2822"/>
    <w:rsid w:val="009C4A25"/>
    <w:rsid w:val="009D2F54"/>
    <w:rsid w:val="009D30E7"/>
    <w:rsid w:val="009D51BF"/>
    <w:rsid w:val="009D6736"/>
    <w:rsid w:val="009E1670"/>
    <w:rsid w:val="009E3AEC"/>
    <w:rsid w:val="00A00280"/>
    <w:rsid w:val="00A00521"/>
    <w:rsid w:val="00A10652"/>
    <w:rsid w:val="00A15B0D"/>
    <w:rsid w:val="00A353A6"/>
    <w:rsid w:val="00A360AE"/>
    <w:rsid w:val="00A3776B"/>
    <w:rsid w:val="00A41E58"/>
    <w:rsid w:val="00A51E28"/>
    <w:rsid w:val="00A60E11"/>
    <w:rsid w:val="00A61B46"/>
    <w:rsid w:val="00A716B5"/>
    <w:rsid w:val="00A71897"/>
    <w:rsid w:val="00A73BEB"/>
    <w:rsid w:val="00A745D6"/>
    <w:rsid w:val="00A85829"/>
    <w:rsid w:val="00A87ECB"/>
    <w:rsid w:val="00A901C2"/>
    <w:rsid w:val="00A905F3"/>
    <w:rsid w:val="00A918A8"/>
    <w:rsid w:val="00A95CA5"/>
    <w:rsid w:val="00A96C8F"/>
    <w:rsid w:val="00AA3957"/>
    <w:rsid w:val="00AA3B02"/>
    <w:rsid w:val="00AA4EC3"/>
    <w:rsid w:val="00AB0B8D"/>
    <w:rsid w:val="00AB11D0"/>
    <w:rsid w:val="00AB2D50"/>
    <w:rsid w:val="00AB5563"/>
    <w:rsid w:val="00AB70F4"/>
    <w:rsid w:val="00AC0838"/>
    <w:rsid w:val="00AC636F"/>
    <w:rsid w:val="00AD080B"/>
    <w:rsid w:val="00AD0ED0"/>
    <w:rsid w:val="00AD3CC6"/>
    <w:rsid w:val="00AD3D6A"/>
    <w:rsid w:val="00AD6FDC"/>
    <w:rsid w:val="00AD7B4F"/>
    <w:rsid w:val="00AE57B1"/>
    <w:rsid w:val="00AE6B78"/>
    <w:rsid w:val="00AE7B26"/>
    <w:rsid w:val="00AF17BE"/>
    <w:rsid w:val="00B0439D"/>
    <w:rsid w:val="00B10179"/>
    <w:rsid w:val="00B103E7"/>
    <w:rsid w:val="00B12A14"/>
    <w:rsid w:val="00B146F7"/>
    <w:rsid w:val="00B17780"/>
    <w:rsid w:val="00B22188"/>
    <w:rsid w:val="00B229C8"/>
    <w:rsid w:val="00B32242"/>
    <w:rsid w:val="00B352E9"/>
    <w:rsid w:val="00B436A5"/>
    <w:rsid w:val="00B43958"/>
    <w:rsid w:val="00B53165"/>
    <w:rsid w:val="00B57C62"/>
    <w:rsid w:val="00B6045E"/>
    <w:rsid w:val="00B60DBA"/>
    <w:rsid w:val="00B7622F"/>
    <w:rsid w:val="00B77DD7"/>
    <w:rsid w:val="00B77EB1"/>
    <w:rsid w:val="00B822A8"/>
    <w:rsid w:val="00B87218"/>
    <w:rsid w:val="00B93CAB"/>
    <w:rsid w:val="00BA412B"/>
    <w:rsid w:val="00BA4F63"/>
    <w:rsid w:val="00BA542E"/>
    <w:rsid w:val="00BB1A91"/>
    <w:rsid w:val="00BB5269"/>
    <w:rsid w:val="00BB75F7"/>
    <w:rsid w:val="00BC2058"/>
    <w:rsid w:val="00BC7C4A"/>
    <w:rsid w:val="00BD18B8"/>
    <w:rsid w:val="00BD1FDF"/>
    <w:rsid w:val="00BD309B"/>
    <w:rsid w:val="00BE3111"/>
    <w:rsid w:val="00BE33DA"/>
    <w:rsid w:val="00BE5B27"/>
    <w:rsid w:val="00BE68BB"/>
    <w:rsid w:val="00BF0EA7"/>
    <w:rsid w:val="00BF29CF"/>
    <w:rsid w:val="00BF3D69"/>
    <w:rsid w:val="00BF4FD4"/>
    <w:rsid w:val="00BF7057"/>
    <w:rsid w:val="00C01101"/>
    <w:rsid w:val="00C11684"/>
    <w:rsid w:val="00C1691D"/>
    <w:rsid w:val="00C17ACC"/>
    <w:rsid w:val="00C40023"/>
    <w:rsid w:val="00C44422"/>
    <w:rsid w:val="00C470CA"/>
    <w:rsid w:val="00C47FF4"/>
    <w:rsid w:val="00C50ACE"/>
    <w:rsid w:val="00C57380"/>
    <w:rsid w:val="00C64CFC"/>
    <w:rsid w:val="00C70799"/>
    <w:rsid w:val="00C80E4E"/>
    <w:rsid w:val="00C92E83"/>
    <w:rsid w:val="00CA1A21"/>
    <w:rsid w:val="00CA33A9"/>
    <w:rsid w:val="00CA3D74"/>
    <w:rsid w:val="00CA44E5"/>
    <w:rsid w:val="00CA5AD3"/>
    <w:rsid w:val="00CB3E1D"/>
    <w:rsid w:val="00CC0703"/>
    <w:rsid w:val="00CC3614"/>
    <w:rsid w:val="00CC3ACC"/>
    <w:rsid w:val="00CC3F1D"/>
    <w:rsid w:val="00CC4B0C"/>
    <w:rsid w:val="00CD0D44"/>
    <w:rsid w:val="00CD708B"/>
    <w:rsid w:val="00CE0119"/>
    <w:rsid w:val="00CE0E84"/>
    <w:rsid w:val="00CE60FE"/>
    <w:rsid w:val="00CF1577"/>
    <w:rsid w:val="00CF1BA7"/>
    <w:rsid w:val="00CF4F28"/>
    <w:rsid w:val="00CF50F7"/>
    <w:rsid w:val="00CF53A9"/>
    <w:rsid w:val="00CF5A56"/>
    <w:rsid w:val="00CF6AF5"/>
    <w:rsid w:val="00CF7B30"/>
    <w:rsid w:val="00D125B2"/>
    <w:rsid w:val="00D31CAA"/>
    <w:rsid w:val="00D35DE8"/>
    <w:rsid w:val="00D412BF"/>
    <w:rsid w:val="00D427EC"/>
    <w:rsid w:val="00D51C98"/>
    <w:rsid w:val="00D5508C"/>
    <w:rsid w:val="00D67368"/>
    <w:rsid w:val="00D71AE5"/>
    <w:rsid w:val="00D809BE"/>
    <w:rsid w:val="00D8537A"/>
    <w:rsid w:val="00DA74D3"/>
    <w:rsid w:val="00DA7F0A"/>
    <w:rsid w:val="00DB661C"/>
    <w:rsid w:val="00DC041A"/>
    <w:rsid w:val="00DD0ECF"/>
    <w:rsid w:val="00DE0C49"/>
    <w:rsid w:val="00DE31D1"/>
    <w:rsid w:val="00DF2F55"/>
    <w:rsid w:val="00DF413A"/>
    <w:rsid w:val="00E01AF8"/>
    <w:rsid w:val="00E033EB"/>
    <w:rsid w:val="00E03616"/>
    <w:rsid w:val="00E049D1"/>
    <w:rsid w:val="00E0574D"/>
    <w:rsid w:val="00E06600"/>
    <w:rsid w:val="00E15BB9"/>
    <w:rsid w:val="00E24333"/>
    <w:rsid w:val="00E24505"/>
    <w:rsid w:val="00E24E94"/>
    <w:rsid w:val="00E265ED"/>
    <w:rsid w:val="00E342A8"/>
    <w:rsid w:val="00E3449C"/>
    <w:rsid w:val="00E35872"/>
    <w:rsid w:val="00E36C8E"/>
    <w:rsid w:val="00E378CA"/>
    <w:rsid w:val="00E4281A"/>
    <w:rsid w:val="00E434B0"/>
    <w:rsid w:val="00E43B01"/>
    <w:rsid w:val="00E442D5"/>
    <w:rsid w:val="00E45B7F"/>
    <w:rsid w:val="00E53800"/>
    <w:rsid w:val="00E56D4C"/>
    <w:rsid w:val="00E57ADF"/>
    <w:rsid w:val="00E605AC"/>
    <w:rsid w:val="00E611B1"/>
    <w:rsid w:val="00E6716F"/>
    <w:rsid w:val="00E70C73"/>
    <w:rsid w:val="00E720A7"/>
    <w:rsid w:val="00E74E0E"/>
    <w:rsid w:val="00E8493F"/>
    <w:rsid w:val="00E85681"/>
    <w:rsid w:val="00E96A4E"/>
    <w:rsid w:val="00E9791D"/>
    <w:rsid w:val="00EB7CC6"/>
    <w:rsid w:val="00EC0ABE"/>
    <w:rsid w:val="00EC45BA"/>
    <w:rsid w:val="00EC6D87"/>
    <w:rsid w:val="00ED0F1D"/>
    <w:rsid w:val="00EE1B4B"/>
    <w:rsid w:val="00EE2C82"/>
    <w:rsid w:val="00EE7044"/>
    <w:rsid w:val="00EF108A"/>
    <w:rsid w:val="00F00677"/>
    <w:rsid w:val="00F00688"/>
    <w:rsid w:val="00F01413"/>
    <w:rsid w:val="00F056F2"/>
    <w:rsid w:val="00F077F3"/>
    <w:rsid w:val="00F23326"/>
    <w:rsid w:val="00F24825"/>
    <w:rsid w:val="00F2724A"/>
    <w:rsid w:val="00F311BB"/>
    <w:rsid w:val="00F35DBE"/>
    <w:rsid w:val="00F417DC"/>
    <w:rsid w:val="00F45530"/>
    <w:rsid w:val="00F461A0"/>
    <w:rsid w:val="00F5185C"/>
    <w:rsid w:val="00F55CAE"/>
    <w:rsid w:val="00F6165D"/>
    <w:rsid w:val="00F751A4"/>
    <w:rsid w:val="00F77669"/>
    <w:rsid w:val="00F92408"/>
    <w:rsid w:val="00F9275E"/>
    <w:rsid w:val="00F927BF"/>
    <w:rsid w:val="00F9536F"/>
    <w:rsid w:val="00FA1B96"/>
    <w:rsid w:val="00FB3B70"/>
    <w:rsid w:val="00FB3D76"/>
    <w:rsid w:val="00FB4C8E"/>
    <w:rsid w:val="00FD2923"/>
    <w:rsid w:val="00FE3B59"/>
    <w:rsid w:val="00FF1863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BD6B"/>
  <w15:chartTrackingRefBased/>
  <w15:docId w15:val="{3CD6968A-22B8-4415-888D-341F2AAD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4F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B46"/>
    <w:pPr>
      <w:keepNext/>
      <w:keepLines/>
      <w:spacing w:before="240" w:after="0"/>
      <w:outlineLvl w:val="0"/>
    </w:pPr>
    <w:rPr>
      <w:rFonts w:ascii="Arial Nova Light" w:eastAsiaTheme="majorEastAsia" w:hAnsi="Arial Nova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B46"/>
    <w:pPr>
      <w:keepNext/>
      <w:keepLines/>
      <w:spacing w:before="40" w:after="0"/>
      <w:outlineLvl w:val="1"/>
    </w:pPr>
    <w:rPr>
      <w:rFonts w:ascii="Arial Nova Light" w:eastAsiaTheme="majorEastAsia" w:hAnsi="Arial Nova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B46"/>
    <w:pPr>
      <w:keepNext/>
      <w:keepLines/>
      <w:spacing w:before="40" w:after="0"/>
      <w:outlineLvl w:val="2"/>
    </w:pPr>
    <w:rPr>
      <w:rFonts w:ascii="Arial Nova Light" w:eastAsiaTheme="majorEastAsia" w:hAnsi="Arial Nova Light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B46"/>
    <w:pPr>
      <w:keepNext/>
      <w:keepLines/>
      <w:spacing w:before="40" w:after="0"/>
      <w:outlineLvl w:val="3"/>
    </w:pPr>
    <w:rPr>
      <w:rFonts w:ascii="Arial Nova Light" w:eastAsiaTheme="majorEastAsia" w:hAnsi="Arial Nova Light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46"/>
    <w:rPr>
      <w:rFonts w:ascii="Arial Nova Light" w:eastAsiaTheme="majorEastAsia" w:hAnsi="Arial Nova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B46"/>
    <w:rPr>
      <w:rFonts w:ascii="Arial Nova Light" w:eastAsiaTheme="majorEastAsia" w:hAnsi="Arial Nova Light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1B46"/>
    <w:pPr>
      <w:spacing w:after="0" w:line="240" w:lineRule="auto"/>
      <w:contextualSpacing/>
    </w:pPr>
    <w:rPr>
      <w:rFonts w:ascii="Arial Nova Light" w:eastAsiaTheme="majorEastAsia" w:hAnsi="Arial Nova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46"/>
    <w:rPr>
      <w:rFonts w:ascii="Arial Nova Light" w:eastAsiaTheme="majorEastAsia" w:hAnsi="Arial Nova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1B46"/>
    <w:rPr>
      <w:rFonts w:ascii="Arial Nova" w:eastAsiaTheme="minorEastAsia" w:hAnsi="Arial Nov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61B46"/>
    <w:rPr>
      <w:rFonts w:ascii="Arial Nova Light" w:eastAsiaTheme="majorEastAsia" w:hAnsi="Arial Nova Light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B46"/>
    <w:rPr>
      <w:rFonts w:ascii="Arial Nova Light" w:eastAsiaTheme="majorEastAsia" w:hAnsi="Arial Nova Light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51449A"/>
    <w:pPr>
      <w:spacing w:after="0" w:line="240" w:lineRule="auto"/>
    </w:pPr>
    <w:rPr>
      <w:rFonts w:ascii="Arial Nova" w:hAnsi="Arial Nova"/>
    </w:rPr>
  </w:style>
  <w:style w:type="paragraph" w:styleId="ListParagraph">
    <w:name w:val="List Paragraph"/>
    <w:basedOn w:val="Normal"/>
    <w:link w:val="ListParagraphChar"/>
    <w:uiPriority w:val="34"/>
    <w:qFormat/>
    <w:rsid w:val="009D2F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A1234"/>
    <w:rPr>
      <w:rFonts w:ascii="Roboto Mono" w:hAnsi="Roboto Mono"/>
      <w:b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84B96"/>
  </w:style>
  <w:style w:type="character" w:customStyle="1" w:styleId="ListParagraphChar">
    <w:name w:val="List Paragraph Char"/>
    <w:basedOn w:val="DefaultParagraphFont"/>
    <w:link w:val="ListParagraph"/>
    <w:uiPriority w:val="34"/>
    <w:rsid w:val="00CF1577"/>
    <w:rPr>
      <w:rFonts w:ascii="Arial Nova" w:hAnsi="Arial Nova"/>
    </w:rPr>
  </w:style>
  <w:style w:type="character" w:customStyle="1" w:styleId="CodeChar">
    <w:name w:val="Code Char"/>
    <w:basedOn w:val="DefaultParagraphFont"/>
    <w:link w:val="Code"/>
    <w:rsid w:val="007A1234"/>
    <w:rPr>
      <w:rFonts w:ascii="Roboto Mono" w:hAnsi="Roboto Mono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D35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E8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D35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E8"/>
    <w:rPr>
      <w:rFonts w:ascii="Arial Nova" w:hAnsi="Arial Nov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00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0023"/>
    <w:rPr>
      <w:rFonts w:ascii="Arial Nova" w:hAnsi="Arial Nov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0023"/>
    <w:rPr>
      <w:vertAlign w:val="superscript"/>
    </w:rPr>
  </w:style>
  <w:style w:type="table" w:styleId="TableGrid">
    <w:name w:val="Table Grid"/>
    <w:basedOn w:val="TableNormal"/>
    <w:uiPriority w:val="39"/>
    <w:rsid w:val="00E0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7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Sea17</b:Tag>
    <b:SourceType>JournalArticle</b:SourceType>
    <b:Guid>{1A12827C-061E-4FCA-81BD-F626923E30A6}</b:Guid>
    <b:Title>Forecasting at scale</b:Title>
    <b:Year>2017</b:Year>
    <b:Author>
      <b:Author>
        <b:NameList>
          <b:Person>
            <b:Last>Taylor SJ</b:Last>
            <b:First>Letham</b:First>
            <b:Middle>B.</b:Middle>
          </b:Person>
        </b:NameList>
      </b:Author>
    </b:Author>
    <b:JournalName>PeerJ Preprints</b:JournalName>
    <b:Pages>5:e3190v2 https://doi.org/10.7287/peerj.preprints.3190v2</b:Pages>
    <b:RefOrder>1</b:RefOrder>
  </b:Source>
  <b:Source>
    <b:Tag>Hyn18</b:Tag>
    <b:SourceType>InternetSite</b:SourceType>
    <b:Guid>{074BEA9F-DF69-4D69-B0A9-7C101DFF3DA8}</b:Guid>
    <b:Title>Forecasting: principles and practice, 2nd edition</b:Title>
    <b:Year>2018</b:Year>
    <b:Author>
      <b:Author>
        <b:NameList>
          <b:Person>
            <b:Last>Hyndman</b:Last>
            <b:First>R.J.,</b:First>
            <b:Middle>&amp; Athanasopoulos, G.</b:Middle>
          </b:Person>
        </b:NameList>
      </b:Author>
    </b:Author>
    <b:DayAccessed>7/15/2020</b:DayAccessed>
    <b:URL>OTexts.com/fpp2</b:URL>
    <b:RefOrder>2</b:RefOrder>
  </b:Source>
  <b:Source>
    <b:Tag>Let20</b:Tag>
    <b:SourceType>InternetSite</b:SourceType>
    <b:Guid>{6ECA74B7-50EC-40F0-AA18-105456980EDE}</b:Guid>
    <b:Title>How to aggregate daily results to weekly</b:Title>
    <b:Author>
      <b:Author>
        <b:NameList>
          <b:Person>
            <b:Last>Letham</b:Last>
            <b:First>B.</b:First>
          </b:Person>
        </b:NameList>
      </b:Author>
    </b:Author>
    <b:URL>https://github.com/facebook/prophet/issues/426</b:URL>
    <b:Year>2018</b:Year>
    <b:Month>2</b:Month>
    <b:Day>1</b:Day>
    <b:RefOrder>3</b:RefOrder>
  </b:Source>
  <b:Source>
    <b:Tag>sci19</b:Tag>
    <b:SourceType>InternetSite</b:SourceType>
    <b:Guid>{CDC4A93C-3483-46E5-887F-A073043E9813}</b:Guid>
    <b:Title>scikit-learn Documentation</b:Title>
    <b:Year>2019</b:Year>
    <b:URL>https://scikit-learn.org/stable/modules/generated/sklearn.metrics.average_precision_score.html</b:URL>
    <b:RefOrder>4</b:RefOrder>
  </b:Source>
</b:Sources>
</file>

<file path=customXml/itemProps1.xml><?xml version="1.0" encoding="utf-8"?>
<ds:datastoreItem xmlns:ds="http://schemas.openxmlformats.org/officeDocument/2006/customXml" ds:itemID="{2BD4F492-EDDC-42EA-9AC0-C6BD7427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3511</Words>
  <Characters>20018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Wang</dc:creator>
  <cp:keywords/>
  <dc:description/>
  <cp:lastModifiedBy>Arthur Wang</cp:lastModifiedBy>
  <cp:revision>252</cp:revision>
  <cp:lastPrinted>2020-12-15T04:01:00Z</cp:lastPrinted>
  <dcterms:created xsi:type="dcterms:W3CDTF">2020-07-17T14:51:00Z</dcterms:created>
  <dcterms:modified xsi:type="dcterms:W3CDTF">2020-12-15T04:02:00Z</dcterms:modified>
</cp:coreProperties>
</file>