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1"/>
        </w:numPr>
        <w:spacing w:before="240" w:after="120"/>
        <w:jc w:val="center"/>
      </w:pPr>
      <w:r>
        <w:rPr/>
        <w:t xml:space="preserve">Caso de uso </w:t>
      </w:r>
      <w:r>
        <w:rPr/>
        <w:t>2</w:t>
      </w:r>
      <w:r/>
    </w:p>
    <w:p>
      <w:pPr>
        <w:pStyle w:val="Normal"/>
      </w:pPr>
      <w:r>
        <w:rPr>
          <w:rFonts w:ascii="Arial" w:hAnsi="Arial"/>
          <w:b/>
          <w:bCs/>
        </w:rPr>
        <w:t xml:space="preserve">Descrição: </w:t>
      </w:r>
      <w:r>
        <w:rPr>
          <w:rFonts w:ascii="Arial" w:hAnsi="Arial"/>
          <w:b w:val="false"/>
          <w:bCs w:val="false"/>
        </w:rPr>
        <w:t>Acesso do aluno no estabelecimento.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Arial" w:hAnsi="Arial" w:eastAsia="Droid Sans Fallback" w:cs="FreeSans"/>
          <w:color w:val="00000A"/>
          <w:lang w:val="pt-BR" w:eastAsia="zh-CN" w:bidi="hi-IN"/>
        </w:rPr>
      </w:pPr>
      <w:r>
        <w:rPr>
          <w:rFonts w:ascii="Arial" w:hAnsi="Arial"/>
          <w:b/>
          <w:bCs/>
        </w:rPr>
      </w:r>
      <w:r/>
    </w:p>
    <w:p>
      <w:pPr>
        <w:pStyle w:val="Normal"/>
        <w:rPr>
          <w:b/>
          <w:b/>
          <w:bCs/>
          <w:rFonts w:ascii="Arial" w:hAnsi="Arial"/>
        </w:rPr>
      </w:pPr>
      <w:r>
        <w:rPr>
          <w:rFonts w:ascii="Arial" w:hAnsi="Arial"/>
          <w:b/>
          <w:bCs/>
        </w:rPr>
        <w:t>Fluxo Principal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Arial" w:hAnsi="Arial" w:eastAsia="Droid Sans Fallback" w:cs="FreeSans"/>
          <w:color w:val="00000A"/>
          <w:lang w:val="pt-BR" w:eastAsia="zh-CN" w:bidi="hi-IN"/>
        </w:rPr>
      </w:pPr>
      <w:r>
        <w:rPr>
          <w:rFonts w:ascii="Arial" w:hAnsi="Arial"/>
          <w:b w:val="false"/>
          <w:bCs w:val="false"/>
        </w:rPr>
      </w:r>
      <w:r/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O ator deve posicionar o dedo da sua mão que foi cadastrada sua digital sobre o leitor biométrico para sua digital ser escaneada.</w:t>
      </w:r>
      <w:r/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O sistema deverá verificar se a digital obtida do leitor biométrico está cadastrada.</w:t>
      </w:r>
      <w:r/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O sistema verificará se o cadastro do aluno está valido.</w:t>
      </w:r>
      <w:r/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O sistema irá cadastrar um acesso do aluno com a data e hora de entrada.</w:t>
      </w:r>
      <w:r/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A catraca deverá ser liberada para entrada do aluno.</w:t>
      </w:r>
      <w:r/>
    </w:p>
    <w:p>
      <w:pPr>
        <w:pStyle w:val="Normal"/>
        <w:numPr>
          <w:ilvl w:val="0"/>
          <w:numId w:val="2"/>
        </w:numPr>
      </w:pPr>
      <w:r>
        <w:rPr>
          <w:rFonts w:ascii="Arial" w:hAnsi="Arial"/>
          <w:b w:val="false"/>
          <w:bCs w:val="false"/>
        </w:rPr>
        <w:t>Na saída o item 1 e 2 do fluxo principal deverá ser repetido.</w:t>
      </w:r>
      <w:r/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O sistema deverá cadastrar a data e hora da saída do aluno.</w:t>
      </w:r>
      <w:r/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A catraca devera ser liberada para a saída do aluno.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Arial" w:hAnsi="Arial" w:eastAsia="Droid Sans Fallback" w:cs="FreeSans"/>
          <w:color w:val="00000A"/>
          <w:lang w:val="pt-BR" w:eastAsia="zh-CN" w:bidi="hi-IN"/>
        </w:rPr>
      </w:pPr>
      <w:r>
        <w:rPr>
          <w:rFonts w:ascii="Arial" w:hAnsi="Arial"/>
          <w:b w:val="false"/>
          <w:bCs w:val="false"/>
        </w:rPr>
      </w:r>
      <w:r/>
    </w:p>
    <w:p>
      <w:pPr>
        <w:pStyle w:val="Normal"/>
        <w:rPr>
          <w:b/>
          <w:b/>
          <w:bCs/>
          <w:rFonts w:ascii="Arial" w:hAnsi="Arial"/>
        </w:rPr>
      </w:pPr>
      <w:r>
        <w:rPr>
          <w:rFonts w:ascii="Arial" w:hAnsi="Arial"/>
          <w:b/>
          <w:bCs/>
        </w:rPr>
        <w:t>Fluxo Alternativo A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Arial" w:hAnsi="Arial" w:eastAsia="Droid Sans Fallback" w:cs="FreeSans"/>
          <w:color w:val="00000A"/>
          <w:lang w:val="pt-BR" w:eastAsia="zh-CN" w:bidi="hi-IN"/>
        </w:rPr>
      </w:pPr>
      <w:r>
        <w:rPr>
          <w:rFonts w:ascii="Arial" w:hAnsi="Arial"/>
          <w:b/>
          <w:bCs/>
        </w:rPr>
      </w:r>
      <w:r/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No item 3 do fluxo principal, caso o cadastro do aluno do aluno não estiver valido, uma mensagem de instruções deverá ser apresentado ao aluno.</w:t>
      </w:r>
      <w:r/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O sistema deverá ser capaz de poder revalidar o cadastro do aluno.</w:t>
      </w:r>
      <w:r/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O fluxo principal reiniciará a partir do item 1.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Arial" w:hAnsi="Arial" w:eastAsia="Droid Sans Fallback" w:cs="FreeSans"/>
          <w:color w:val="00000A"/>
          <w:lang w:val="pt-BR" w:eastAsia="zh-CN" w:bidi="hi-IN"/>
        </w:rPr>
      </w:pPr>
      <w:r>
        <w:rPr>
          <w:rFonts w:ascii="Arial" w:hAnsi="Arial"/>
          <w:b w:val="false"/>
          <w:bCs w:val="false"/>
        </w:rPr>
      </w:r>
      <w:r/>
    </w:p>
    <w:p>
      <w:pPr>
        <w:pStyle w:val="Normal"/>
        <w:rPr>
          <w:b/>
          <w:b/>
          <w:bCs/>
          <w:rFonts w:ascii="Arial" w:hAnsi="Arial"/>
        </w:rPr>
      </w:pPr>
      <w:r>
        <w:rPr>
          <w:rFonts w:ascii="Arial" w:hAnsi="Arial"/>
          <w:b/>
          <w:bCs/>
        </w:rPr>
        <w:t>Fluxo Alternativo B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Arial" w:hAnsi="Arial" w:eastAsia="Droid Sans Fallback" w:cs="FreeSans"/>
          <w:color w:val="00000A"/>
          <w:lang w:val="pt-BR" w:eastAsia="zh-CN" w:bidi="hi-IN"/>
        </w:rPr>
      </w:pPr>
      <w:r>
        <w:rPr>
          <w:rFonts w:ascii="Arial" w:hAnsi="Arial"/>
          <w:b/>
          <w:bCs/>
        </w:rPr>
      </w:r>
      <w:r/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No item 5 do fluxo principal, caso ocorrer algum problema com a catraca o sistema deverá possibilitar a liberação da catraca pelo operador do sistema.</w:t>
      </w:r>
      <w:r/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O item fluxo principal reiniciará a partir do item 5.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Arial" w:hAnsi="Arial" w:eastAsia="Droid Sans Fallback" w:cs="FreeSans"/>
          <w:color w:val="00000A"/>
          <w:lang w:val="pt-BR" w:eastAsia="zh-CN" w:bidi="hi-IN"/>
        </w:rPr>
      </w:pPr>
      <w:r>
        <w:rPr>
          <w:rFonts w:ascii="Arial" w:hAnsi="Arial"/>
          <w:b w:val="false"/>
          <w:bCs w:val="false"/>
        </w:rPr>
      </w:r>
      <w:r/>
    </w:p>
    <w:p>
      <w:pPr>
        <w:pStyle w:val="Normal"/>
        <w:rPr>
          <w:b/>
          <w:b/>
          <w:bCs/>
          <w:rFonts w:ascii="Arial" w:hAnsi="Arial"/>
        </w:rPr>
      </w:pPr>
      <w:r>
        <w:rPr>
          <w:rFonts w:ascii="Arial" w:hAnsi="Arial"/>
          <w:b/>
          <w:bCs/>
        </w:rPr>
        <w:t>Fluxo Alternativo C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Arial" w:hAnsi="Arial" w:eastAsia="Droid Sans Fallback" w:cs="FreeSans"/>
          <w:color w:val="00000A"/>
          <w:lang w:val="pt-BR" w:eastAsia="zh-CN" w:bidi="hi-IN"/>
        </w:rPr>
      </w:pPr>
      <w:r>
        <w:rPr>
          <w:rFonts w:ascii="Arial" w:hAnsi="Arial"/>
          <w:b/>
          <w:bCs/>
        </w:rPr>
      </w:r>
      <w:r/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No item 8 do fluxo principal, caso ocorrer algum problema com a catraca o item 1 do fluxo alternativo B deverá ser realizado.</w:t>
      </w:r>
      <w:r/>
    </w:p>
    <w:p>
      <w:pPr>
        <w:pStyle w:val="Normal"/>
        <w:numPr>
          <w:ilvl w:val="0"/>
          <w:numId w:val="5"/>
        </w:numPr>
      </w:pPr>
      <w:r>
        <w:rPr>
          <w:rFonts w:ascii="Arial" w:hAnsi="Arial"/>
          <w:b w:val="false"/>
          <w:bCs w:val="false"/>
        </w:rPr>
        <w:t>O item fluxo principal reiniciará a partir do item 8.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Título 2"/>
    <w:basedOn w:val="Ttulo"/>
    <w:p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Título 3"/>
    <w:basedOn w:val="Ttulo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itaes">
    <w:name w:val="Citações"/>
    <w:basedOn w:val="Normal"/>
    <w:pPr>
      <w:spacing w:before="0" w:after="283"/>
      <w:ind w:left="567" w:right="567" w:hanging="0"/>
    </w:pPr>
    <w:rPr/>
  </w:style>
  <w:style w:type="paragraph" w:styleId="Ttulododocumento">
    <w:name w:val="Título do documento"/>
    <w:basedOn w:val="Ttul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3433</TotalTime>
  <Application>LibreOffice/4.3.3.2$Linux_X86_64 LibreOffice_project/430m0$Build-2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2015-04-26T16:19:48Z</dcterms:created>
  <dc:language>pt-BR</dc:language>
  <dcterms:modified xsi:type="dcterms:W3CDTF">2015-04-26T17:51:57Z</dcterms:modified>
  <cp:revision>9</cp:revision>
</cp:coreProperties>
</file>