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64FD08" w:rsidR="00F1697A" w:rsidRDefault="00EF1D58">
      <w:pPr>
        <w:pStyle w:val="Ttulo"/>
      </w:pPr>
      <w:bookmarkStart w:id="0" w:name="_v45w32vxygxe" w:colFirst="0" w:colLast="0"/>
      <w:bookmarkEnd w:id="0"/>
      <w:r>
        <w:t>CDU Cadastrar usuário</w:t>
      </w:r>
    </w:p>
    <w:p w14:paraId="00000002" w14:textId="77777777" w:rsidR="00F1697A" w:rsidRDefault="00EF1D58">
      <w:pPr>
        <w:pStyle w:val="Ttulo1"/>
      </w:pPr>
      <w:bookmarkStart w:id="1" w:name="_b3cfgpk4wf52" w:colFirst="0" w:colLast="0"/>
      <w:bookmarkEnd w:id="1"/>
      <w:r>
        <w:t>1. Descrição</w:t>
      </w:r>
    </w:p>
    <w:p w14:paraId="00000003" w14:textId="54FB9313" w:rsidR="00F1697A" w:rsidRDefault="00EF1D58">
      <w:r>
        <w:tab/>
      </w:r>
      <w:r w:rsidR="00A63CF0">
        <w:t xml:space="preserve">O </w:t>
      </w:r>
      <w:r w:rsidR="00A63CF0" w:rsidRPr="007B553F">
        <w:t>usuário</w:t>
      </w:r>
      <w:r w:rsidR="00A63CF0">
        <w:t xml:space="preserve"> cliente realiza</w:t>
      </w:r>
      <w:r w:rsidR="00A63CF0">
        <w:t xml:space="preserve"> o cadastramento no sistema;</w:t>
      </w:r>
    </w:p>
    <w:p w14:paraId="00000004" w14:textId="77777777" w:rsidR="00F1697A" w:rsidRDefault="00EF1D58">
      <w:pPr>
        <w:pStyle w:val="Ttulo1"/>
      </w:pPr>
      <w:bookmarkStart w:id="2" w:name="_e201apfz4a9x" w:colFirst="0" w:colLast="0"/>
      <w:bookmarkEnd w:id="2"/>
      <w:r>
        <w:t>2. Ator</w:t>
      </w:r>
    </w:p>
    <w:p w14:paraId="00000005" w14:textId="02405677" w:rsidR="00F1697A" w:rsidRDefault="00A63CF0" w:rsidP="00A63CF0">
      <w:pPr>
        <w:ind w:left="720"/>
      </w:pPr>
      <w:r>
        <w:t xml:space="preserve">Usuários já cadastrados como </w:t>
      </w:r>
      <w:r>
        <w:t>c</w:t>
      </w:r>
      <w:r>
        <w:t>lientes no sistema.</w:t>
      </w:r>
    </w:p>
    <w:p w14:paraId="00000006" w14:textId="77777777" w:rsidR="00F1697A" w:rsidRDefault="00EF1D58">
      <w:pPr>
        <w:pStyle w:val="Ttulo1"/>
      </w:pPr>
      <w:bookmarkStart w:id="3" w:name="_6hn8r6ovpdpe" w:colFirst="0" w:colLast="0"/>
      <w:bookmarkEnd w:id="3"/>
      <w:r>
        <w:t>3. Pré-condições</w:t>
      </w:r>
    </w:p>
    <w:p w14:paraId="00924F1E" w14:textId="560CC0A4" w:rsidR="00A63CF0" w:rsidRDefault="00A63CF0" w:rsidP="00A63CF0">
      <w:pPr>
        <w:ind w:left="720"/>
      </w:pPr>
      <w:bookmarkStart w:id="4" w:name="_a9kcz6s1mli3" w:colFirst="0" w:colLast="0"/>
      <w:bookmarkEnd w:id="4"/>
      <w:r>
        <w:t>Já possuir cadastro e está logado no sistema (CDU 01 e 02).</w:t>
      </w:r>
    </w:p>
    <w:p w14:paraId="00000008" w14:textId="77777777" w:rsidR="00F1697A" w:rsidRDefault="00EF1D58">
      <w:pPr>
        <w:pStyle w:val="Ttulo1"/>
      </w:pPr>
      <w:r>
        <w:t>4. Pós-condições</w:t>
      </w:r>
    </w:p>
    <w:p w14:paraId="00000009" w14:textId="5D81A8F7" w:rsidR="00F1697A" w:rsidRDefault="00A63CF0" w:rsidP="00A63CF0">
      <w:pPr>
        <w:ind w:left="720"/>
      </w:pPr>
      <w:r>
        <w:t xml:space="preserve">O sistema permitirá que o cliente logue no sistema e consequentemente que ele </w:t>
      </w:r>
      <w:r>
        <w:t xml:space="preserve">acompanhe suas consultorias já solicitadas (CDU </w:t>
      </w:r>
      <w:r>
        <w:t>07</w:t>
      </w:r>
      <w:r>
        <w:t>),</w:t>
      </w:r>
      <w:r>
        <w:t xml:space="preserve"> aceitas (CDU 15),</w:t>
      </w:r>
      <w:r>
        <w:t xml:space="preserve"> pendentes (CDU 09) e realizadas (CDU 08), solicite novas consultorias (CDU 04), edite informações </w:t>
      </w:r>
      <w:r>
        <w:t>da conta</w:t>
      </w:r>
      <w:r w:rsidR="00EF1D58">
        <w:t xml:space="preserve"> </w:t>
      </w:r>
      <w:r>
        <w:t>(CDU 13), faça logout (CDU 03), redefina senha (CDU 12) e remova a conta do sistema (CDU 14).</w:t>
      </w:r>
    </w:p>
    <w:p w14:paraId="0000000A" w14:textId="77777777" w:rsidR="00F1697A" w:rsidRDefault="00EF1D58">
      <w:pPr>
        <w:pStyle w:val="Ttulo1"/>
      </w:pPr>
      <w:bookmarkStart w:id="5" w:name="_uzugqf4ffl1r" w:colFirst="0" w:colLast="0"/>
      <w:bookmarkEnd w:id="5"/>
      <w:r>
        <w:t>5. Fluxo Principal</w:t>
      </w:r>
    </w:p>
    <w:p w14:paraId="370CBBF0" w14:textId="3F32B49E" w:rsidR="00070D44" w:rsidRDefault="00070D44">
      <w:pPr>
        <w:numPr>
          <w:ilvl w:val="0"/>
          <w:numId w:val="1"/>
        </w:numPr>
      </w:pPr>
      <w:bookmarkStart w:id="6" w:name="_Hlk90226849"/>
      <w:r>
        <w:t>Na homepage o usuário clica em “cadastrar-se”;</w:t>
      </w:r>
    </w:p>
    <w:p w14:paraId="3ABCAFFE" w14:textId="77777777" w:rsidR="00FB3FA4" w:rsidRDefault="00FB3FA4" w:rsidP="00FB3FA4">
      <w:pPr>
        <w:numPr>
          <w:ilvl w:val="0"/>
          <w:numId w:val="1"/>
        </w:numPr>
      </w:pPr>
      <w:r>
        <w:t>O sistema exibe a opção “se cadastrar como cliente” e “se cadastrar como mecânico”;</w:t>
      </w:r>
    </w:p>
    <w:p w14:paraId="1747DB81" w14:textId="5AE0651D" w:rsidR="00FB3FA4" w:rsidRDefault="00FB3FA4" w:rsidP="00FB3FA4">
      <w:pPr>
        <w:numPr>
          <w:ilvl w:val="0"/>
          <w:numId w:val="1"/>
        </w:numPr>
      </w:pPr>
      <w:r>
        <w:t xml:space="preserve">O usuário seleciona a opção “se cadastrar como </w:t>
      </w:r>
      <w:r>
        <w:t>cliente</w:t>
      </w:r>
      <w:r>
        <w:t>”;</w:t>
      </w:r>
    </w:p>
    <w:p w14:paraId="2B62DAE9" w14:textId="238641BA" w:rsidR="00070D44" w:rsidRDefault="00070D44">
      <w:pPr>
        <w:numPr>
          <w:ilvl w:val="0"/>
          <w:numId w:val="1"/>
        </w:numPr>
      </w:pPr>
      <w:r>
        <w:t>O sistema redireciona o usuário para uma tela de cadastro;</w:t>
      </w:r>
    </w:p>
    <w:p w14:paraId="0000000D" w14:textId="5B873565" w:rsidR="00F1697A" w:rsidRDefault="00EF1D58">
      <w:pPr>
        <w:numPr>
          <w:ilvl w:val="0"/>
          <w:numId w:val="1"/>
        </w:numPr>
      </w:pPr>
      <w:r>
        <w:t>O sistema solicita, por um formulário, as informações para o cadastro (</w:t>
      </w:r>
      <w:r>
        <w:t>RN</w:t>
      </w:r>
      <w:r w:rsidR="00070D44">
        <w:t xml:space="preserve"> </w:t>
      </w:r>
      <w:r>
        <w:t>0</w:t>
      </w:r>
      <w:r>
        <w:t>4)</w:t>
      </w:r>
    </w:p>
    <w:p w14:paraId="0000000E" w14:textId="77777777" w:rsidR="00F1697A" w:rsidRDefault="00EF1D58">
      <w:pPr>
        <w:numPr>
          <w:ilvl w:val="0"/>
          <w:numId w:val="1"/>
        </w:numPr>
      </w:pPr>
      <w:r>
        <w:t>O usuário insere as informações e seleciona a opção “cadastrar”;</w:t>
      </w:r>
    </w:p>
    <w:p w14:paraId="0000000F" w14:textId="53BF190B" w:rsidR="00F1697A" w:rsidRDefault="00EF1D58">
      <w:pPr>
        <w:numPr>
          <w:ilvl w:val="0"/>
          <w:numId w:val="1"/>
        </w:numPr>
      </w:pPr>
      <w:r>
        <w:t>O sistema, após validar as in</w:t>
      </w:r>
      <w:r>
        <w:t xml:space="preserve">formações inseridas, </w:t>
      </w:r>
      <w:r w:rsidR="00070D44">
        <w:t xml:space="preserve">o sistema </w:t>
      </w:r>
      <w:r>
        <w:t>exibe um aviso para que o usuário confirme sua conta por e-mail.</w:t>
      </w:r>
    </w:p>
    <w:p w14:paraId="00000012" w14:textId="158BA3BD" w:rsidR="00F1697A" w:rsidRDefault="00EF1D58" w:rsidP="00EF1D58">
      <w:pPr>
        <w:numPr>
          <w:ilvl w:val="0"/>
          <w:numId w:val="1"/>
        </w:numPr>
      </w:pPr>
      <w:r>
        <w:t>Após a confirmação o usuário terá acesso a todas as funcionalidades do sistema.</w:t>
      </w:r>
      <w:bookmarkEnd w:id="6"/>
    </w:p>
    <w:p w14:paraId="00000013" w14:textId="77777777" w:rsidR="00F1697A" w:rsidRDefault="00EF1D58">
      <w:pPr>
        <w:pStyle w:val="Ttulo1"/>
        <w:spacing w:before="240" w:after="240"/>
      </w:pPr>
      <w:bookmarkStart w:id="7" w:name="_x0awhu5vua9a" w:colFirst="0" w:colLast="0"/>
      <w:bookmarkEnd w:id="7"/>
      <w:r>
        <w:t>6. Fluxos alternativos</w:t>
      </w:r>
    </w:p>
    <w:p w14:paraId="00000014" w14:textId="77777777" w:rsidR="00F1697A" w:rsidRDefault="00EF1D58">
      <w:pPr>
        <w:pStyle w:val="Ttulo1"/>
        <w:spacing w:before="240" w:after="240"/>
        <w:rPr>
          <w:sz w:val="24"/>
          <w:szCs w:val="24"/>
        </w:rPr>
      </w:pPr>
      <w:bookmarkStart w:id="8" w:name="_v0wnb7xp68vy" w:colFirst="0" w:colLast="0"/>
      <w:bookmarkEnd w:id="8"/>
      <w:r>
        <w:t>7</w:t>
      </w:r>
      <w:r>
        <w:t>. Sit</w:t>
      </w:r>
      <w:r>
        <w:t>uações de erro</w:t>
      </w:r>
    </w:p>
    <w:p w14:paraId="00000015" w14:textId="77777777" w:rsidR="00F1697A" w:rsidRDefault="00EF1D58">
      <w:pPr>
        <w:ind w:left="720"/>
      </w:pPr>
      <w:bookmarkStart w:id="9" w:name="_Hlk90227130"/>
      <w:r>
        <w:t>O caso de uso não será concluído se o usuário não inserir as informações requeridas no formato correto (informações inválidas);</w:t>
      </w:r>
    </w:p>
    <w:p w14:paraId="00000016" w14:textId="77777777" w:rsidR="00F1697A" w:rsidRDefault="00F1697A">
      <w:pPr>
        <w:ind w:left="720"/>
      </w:pPr>
    </w:p>
    <w:p w14:paraId="00000017" w14:textId="624F3474" w:rsidR="00F1697A" w:rsidRDefault="00EF1D58">
      <w:pPr>
        <w:ind w:left="720"/>
      </w:pPr>
      <w:r>
        <w:lastRenderedPageBreak/>
        <w:t xml:space="preserve">O usuário tem a opção de cancelar a solicitação, fechando o formulário e </w:t>
      </w:r>
      <w:r w:rsidR="00FB3FA4">
        <w:t>consequentemente não</w:t>
      </w:r>
      <w:r>
        <w:t xml:space="preserve"> completando o CDU</w:t>
      </w:r>
      <w:r>
        <w:t>.</w:t>
      </w:r>
    </w:p>
    <w:bookmarkEnd w:id="9"/>
    <w:p w14:paraId="00000018" w14:textId="77777777" w:rsidR="00F1697A" w:rsidRDefault="00F1697A">
      <w:pPr>
        <w:ind w:left="720"/>
      </w:pPr>
    </w:p>
    <w:p w14:paraId="00000019" w14:textId="77777777" w:rsidR="00F1697A" w:rsidRDefault="00EF1D58">
      <w:pPr>
        <w:pStyle w:val="Ttulo1"/>
        <w:spacing w:before="240" w:after="240"/>
      </w:pPr>
      <w:bookmarkStart w:id="10" w:name="_tiiwnpl8sics" w:colFirst="0" w:colLast="0"/>
      <w:bookmarkEnd w:id="10"/>
      <w:r>
        <w:t>8. Regras de Negócio</w:t>
      </w:r>
    </w:p>
    <w:p w14:paraId="0000001A" w14:textId="77777777" w:rsidR="00F1697A" w:rsidRDefault="00EF1D58">
      <w:bookmarkStart w:id="11" w:name="_Hlk90227141"/>
      <w:r>
        <w:t xml:space="preserve">RN4 - Os seguintes dados correspondem </w:t>
      </w:r>
      <w:proofErr w:type="gramStart"/>
      <w:r>
        <w:t>ao dados solicitados</w:t>
      </w:r>
      <w:proofErr w:type="gramEnd"/>
      <w:r>
        <w:t xml:space="preserve"> para cadastro:</w:t>
      </w:r>
    </w:p>
    <w:p w14:paraId="0000001B" w14:textId="77777777" w:rsidR="00F1697A" w:rsidRDefault="00EF1D58">
      <w:pPr>
        <w:numPr>
          <w:ilvl w:val="0"/>
          <w:numId w:val="2"/>
        </w:numPr>
      </w:pPr>
      <w:r>
        <w:t>e-mail (Obrigatório);</w:t>
      </w:r>
    </w:p>
    <w:p w14:paraId="0000001C" w14:textId="77777777" w:rsidR="00F1697A" w:rsidRDefault="00EF1D58">
      <w:pPr>
        <w:numPr>
          <w:ilvl w:val="0"/>
          <w:numId w:val="2"/>
        </w:numPr>
      </w:pPr>
      <w:r>
        <w:t>senha (Obrigatório);</w:t>
      </w:r>
    </w:p>
    <w:p w14:paraId="0000001D" w14:textId="77777777" w:rsidR="00F1697A" w:rsidRDefault="00EF1D58">
      <w:pPr>
        <w:numPr>
          <w:ilvl w:val="0"/>
          <w:numId w:val="2"/>
        </w:numPr>
      </w:pPr>
      <w:r>
        <w:t>nome (Obrigatório);</w:t>
      </w:r>
    </w:p>
    <w:p w14:paraId="0000001E" w14:textId="77777777" w:rsidR="00F1697A" w:rsidRDefault="00EF1D58">
      <w:pPr>
        <w:numPr>
          <w:ilvl w:val="0"/>
          <w:numId w:val="2"/>
        </w:numPr>
      </w:pPr>
      <w:r>
        <w:t>telefone (Obrigatório);</w:t>
      </w:r>
    </w:p>
    <w:p w14:paraId="0000001F" w14:textId="77777777" w:rsidR="00F1697A" w:rsidRDefault="00EF1D58">
      <w:pPr>
        <w:numPr>
          <w:ilvl w:val="0"/>
          <w:numId w:val="2"/>
        </w:numPr>
      </w:pPr>
      <w:r>
        <w:t xml:space="preserve">tipo de conta (Pessoal ou </w:t>
      </w:r>
      <w:proofErr w:type="gramStart"/>
      <w:r>
        <w:t>Mecânico)(</w:t>
      </w:r>
      <w:proofErr w:type="gramEnd"/>
      <w:r>
        <w:t>Obrigatório).</w:t>
      </w:r>
    </w:p>
    <w:bookmarkEnd w:id="11"/>
    <w:p w14:paraId="00000020" w14:textId="77777777" w:rsidR="00F1697A" w:rsidRDefault="00F1697A"/>
    <w:p w14:paraId="00000021" w14:textId="77777777" w:rsidR="00F1697A" w:rsidRDefault="00F1697A"/>
    <w:p w14:paraId="00000022" w14:textId="77777777" w:rsidR="00F1697A" w:rsidRDefault="00F1697A"/>
    <w:p w14:paraId="00000023" w14:textId="77777777" w:rsidR="00F1697A" w:rsidRDefault="00F1697A"/>
    <w:p w14:paraId="00000024" w14:textId="77777777" w:rsidR="00F1697A" w:rsidRDefault="00F1697A"/>
    <w:sectPr w:rsidR="00F169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B5E"/>
    <w:multiLevelType w:val="multilevel"/>
    <w:tmpl w:val="3C2CF8C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336A11"/>
    <w:multiLevelType w:val="multilevel"/>
    <w:tmpl w:val="945273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97A"/>
    <w:rsid w:val="00070D44"/>
    <w:rsid w:val="002321C4"/>
    <w:rsid w:val="00A63CF0"/>
    <w:rsid w:val="00EF1D58"/>
    <w:rsid w:val="00F1697A"/>
    <w:rsid w:val="00F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090E"/>
  <w15:docId w15:val="{EFD472B0-74DA-4F35-A5E6-201B6CD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2</cp:revision>
  <dcterms:created xsi:type="dcterms:W3CDTF">2021-12-12T21:30:00Z</dcterms:created>
  <dcterms:modified xsi:type="dcterms:W3CDTF">2021-12-12T21:51:00Z</dcterms:modified>
</cp:coreProperties>
</file>