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52988" cy="842589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2988" cy="8425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EB Garamond" w:cs="EB Garamond" w:eastAsia="EB Garamond" w:hAnsi="EB Garamond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inos" w:cs="Tinos" w:eastAsia="Tinos" w:hAnsi="Tinos"/>
          <w:sz w:val="48"/>
          <w:szCs w:val="48"/>
        </w:rPr>
      </w:pPr>
      <w:r w:rsidDel="00000000" w:rsidR="00000000" w:rsidRPr="00000000">
        <w:rPr>
          <w:rFonts w:ascii="Tinos" w:cs="Tinos" w:eastAsia="Tinos" w:hAnsi="Tinos"/>
          <w:sz w:val="48"/>
          <w:szCs w:val="48"/>
          <w:rtl w:val="0"/>
        </w:rPr>
        <w:t xml:space="preserve">Instituto Nacional de Pesquisas Espaciais</w:t>
      </w:r>
    </w:p>
    <w:p w:rsidR="00000000" w:rsidDel="00000000" w:rsidP="00000000" w:rsidRDefault="00000000" w:rsidRPr="00000000" w14:paraId="00000005">
      <w:pPr>
        <w:jc w:val="center"/>
        <w:rPr>
          <w:rFonts w:ascii="Tinos" w:cs="Tinos" w:eastAsia="Tinos" w:hAnsi="Tin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nos" w:cs="Tinos" w:eastAsia="Tinos" w:hAnsi="Tin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nos" w:cs="Tinos" w:eastAsia="Tinos" w:hAnsi="Tin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nos" w:cs="Tinos" w:eastAsia="Tinos" w:hAnsi="Tinos"/>
          <w:sz w:val="36"/>
          <w:szCs w:val="36"/>
        </w:rPr>
      </w:pPr>
      <w:r w:rsidDel="00000000" w:rsidR="00000000" w:rsidRPr="00000000">
        <w:rPr>
          <w:rFonts w:ascii="Tinos" w:cs="Tinos" w:eastAsia="Tinos" w:hAnsi="Tinos"/>
          <w:sz w:val="36"/>
          <w:szCs w:val="36"/>
          <w:rtl w:val="0"/>
        </w:rPr>
        <w:t xml:space="preserve">Programa institucional de bolsas INPE/CNPq</w:t>
      </w:r>
    </w:p>
    <w:p w:rsidR="00000000" w:rsidDel="00000000" w:rsidP="00000000" w:rsidRDefault="00000000" w:rsidRPr="00000000" w14:paraId="00000009">
      <w:pPr>
        <w:jc w:val="left"/>
        <w:rPr>
          <w:rFonts w:ascii="Tinos" w:cs="Tinos" w:eastAsia="Tinos" w:hAnsi="Tinos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2"/>
          <w:szCs w:val="52"/>
          <w:rtl w:val="0"/>
        </w:rPr>
        <w:t xml:space="preserve">Previsão e monitoramento de eventos climáticos extremos sobre o Brasil usando Inteligência Artificial </w:t>
      </w:r>
    </w:p>
    <w:p w:rsidR="00000000" w:rsidDel="00000000" w:rsidP="00000000" w:rsidRDefault="00000000" w:rsidRPr="00000000" w14:paraId="0000000C">
      <w:pPr>
        <w:spacing w:line="240" w:lineRule="auto"/>
        <w:jc w:val="left"/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2"/>
          <w:szCs w:val="52"/>
        </w:rPr>
        <w:drawing>
          <wp:inline distB="114300" distT="114300" distL="114300" distR="114300">
            <wp:extent cx="5600700" cy="200025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left"/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9 de outubro de 2020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2"/>
          <w:szCs w:val="52"/>
        </w:rPr>
        <w:drawing>
          <wp:inline distB="114300" distT="114300" distL="114300" distR="114300">
            <wp:extent cx="5659374" cy="202121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9374" cy="2021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rPr>
          <w:rFonts w:ascii="Tinos" w:cs="Tinos" w:eastAsia="Tinos" w:hAnsi="Tinos"/>
          <w:b w:val="1"/>
          <w:sz w:val="52"/>
          <w:szCs w:val="52"/>
        </w:rPr>
      </w:pPr>
      <w:r w:rsidDel="00000000" w:rsidR="00000000" w:rsidRPr="00000000">
        <w:rPr>
          <w:rFonts w:ascii="Tinos" w:cs="Tinos" w:eastAsia="Tinos" w:hAnsi="Tinos"/>
          <w:b w:val="1"/>
          <w:sz w:val="52"/>
          <w:szCs w:val="52"/>
          <w:rtl w:val="0"/>
        </w:rPr>
        <w:t xml:space="preserve">2.2.1 </w:t>
        <w:tab/>
        <w:t xml:space="preserve">Leitura de Dados Climáticos</w:t>
      </w:r>
    </w:p>
    <w:p w:rsidR="00000000" w:rsidDel="00000000" w:rsidP="00000000" w:rsidRDefault="00000000" w:rsidRPr="00000000" w14:paraId="00000011">
      <w:pPr>
        <w:spacing w:line="240" w:lineRule="auto"/>
        <w:rPr>
          <w:rFonts w:ascii="Tinos" w:cs="Tinos" w:eastAsia="Tinos" w:hAnsi="Tino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rPr>
          <w:rFonts w:ascii="Tinos" w:cs="Tinos" w:eastAsia="Tinos" w:hAnsi="Tinos"/>
        </w:rPr>
      </w:pPr>
      <w:r w:rsidDel="00000000" w:rsidR="00000000" w:rsidRPr="00000000">
        <w:rPr>
          <w:rFonts w:ascii="Tinos" w:cs="Tinos" w:eastAsia="Tinos" w:hAnsi="Tinos"/>
          <w:rtl w:val="0"/>
        </w:rPr>
        <w:t xml:space="preserve">Após efetuar o download dos dados climáticos na atividade passada, agora é a hora de visualizá-los utilizando dois programas próprios para lerem arquivos com extensão “.nc” que são o netCDF e o grADS. Para isso será necessário a utilização do sistema operacional ubuntu e também a instalação de ambos programas nesse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rPr>
          <w:rFonts w:ascii="Tinos" w:cs="Tinos" w:eastAsia="Tinos" w:hAnsi="Tin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rPr>
          <w:rFonts w:ascii="Tinos" w:cs="Tinos" w:eastAsia="Tinos" w:hAnsi="Tinos"/>
        </w:rPr>
      </w:pPr>
      <w:r w:rsidDel="00000000" w:rsidR="00000000" w:rsidRPr="00000000">
        <w:rPr>
          <w:rFonts w:ascii="Tinos" w:cs="Tinos" w:eastAsia="Tinos" w:hAnsi="Tinos"/>
          <w:rtl w:val="0"/>
        </w:rPr>
        <w:t xml:space="preserve">O objetivo desta segunda atividade realizar a leitura dos arquivos baixados anteriormente através dos comandos certos para cada programa e escrever um resumo com os dados que forem apresentados.</w:t>
      </w:r>
    </w:p>
    <w:p w:rsidR="00000000" w:rsidDel="00000000" w:rsidP="00000000" w:rsidRDefault="00000000" w:rsidRPr="00000000" w14:paraId="00000015">
      <w:pPr>
        <w:spacing w:line="240" w:lineRule="auto"/>
        <w:rPr>
          <w:rFonts w:ascii="Tinos" w:cs="Tinos" w:eastAsia="Tinos" w:hAnsi="Tin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rPr>
          <w:rFonts w:ascii="Tinos" w:cs="Tinos" w:eastAsia="Tinos" w:hAnsi="Tin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rPr>
          <w:rFonts w:ascii="Tinos" w:cs="Tinos" w:eastAsia="Tinos" w:hAnsi="Tinos"/>
          <w:b w:val="1"/>
          <w:sz w:val="28"/>
          <w:szCs w:val="28"/>
        </w:rPr>
      </w:pPr>
      <w:r w:rsidDel="00000000" w:rsidR="00000000" w:rsidRPr="00000000">
        <w:rPr>
          <w:rFonts w:ascii="Tinos" w:cs="Tinos" w:eastAsia="Tinos" w:hAnsi="Tinos"/>
          <w:b w:val="1"/>
          <w:sz w:val="28"/>
          <w:szCs w:val="28"/>
          <w:rtl w:val="0"/>
        </w:rPr>
        <w:t xml:space="preserve">NetCDF</w:t>
      </w:r>
    </w:p>
    <w:p w:rsidR="00000000" w:rsidDel="00000000" w:rsidP="00000000" w:rsidRDefault="00000000" w:rsidRPr="00000000" w14:paraId="00000018">
      <w:pPr>
        <w:spacing w:line="240" w:lineRule="auto"/>
        <w:jc w:val="left"/>
        <w:rPr>
          <w:rFonts w:ascii="Tinos" w:cs="Tinos" w:eastAsia="Tinos" w:hAnsi="Tinos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jc w:val="left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Com os arquivos já baixados e colocados na raíz do disco C: do meu computador, iniciei a leitura dos dados utilizando o netCDF. O netCDF, que significa Network Common Data Form, é um conjunto de bibliotecas que oferece acesso a dados científicos orientados em matriz (array) além de outras funções.</w:t>
      </w:r>
    </w:p>
    <w:p w:rsidR="00000000" w:rsidDel="00000000" w:rsidP="00000000" w:rsidRDefault="00000000" w:rsidRPr="00000000" w14:paraId="0000001A">
      <w:pPr>
        <w:spacing w:line="240" w:lineRule="auto"/>
        <w:jc w:val="left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jc w:val="left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Antes de mais nada é necessário instalar o netCDF no ubuntu e para isso foram utilizados os seguintes comandos:</w:t>
      </w:r>
    </w:p>
    <w:p w:rsidR="00000000" w:rsidDel="00000000" w:rsidP="00000000" w:rsidRDefault="00000000" w:rsidRPr="00000000" w14:paraId="0000001C">
      <w:pPr>
        <w:spacing w:line="240" w:lineRule="auto"/>
        <w:jc w:val="left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ab/>
      </w:r>
    </w:p>
    <w:p w:rsidR="00000000" w:rsidDel="00000000" w:rsidP="00000000" w:rsidRDefault="00000000" w:rsidRPr="00000000" w14:paraId="0000001D">
      <w:pPr>
        <w:spacing w:line="240" w:lineRule="auto"/>
        <w:jc w:val="left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sudo apt-get update</w:t>
      </w:r>
    </w:p>
    <w:p w:rsidR="00000000" w:rsidDel="00000000" w:rsidP="00000000" w:rsidRDefault="00000000" w:rsidRPr="00000000" w14:paraId="0000001E">
      <w:pPr>
        <w:spacing w:line="240" w:lineRule="auto"/>
        <w:jc w:val="left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sudo apt-get install netcdf-bin</w:t>
      </w:r>
    </w:p>
    <w:p w:rsidR="00000000" w:rsidDel="00000000" w:rsidP="00000000" w:rsidRDefault="00000000" w:rsidRPr="00000000" w14:paraId="0000001F">
      <w:pPr>
        <w:spacing w:line="240" w:lineRule="auto"/>
        <w:jc w:val="left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jc w:val="left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Com isso o download de vários arquivos foi iniciado e após um curto espaço de tempo tudo estava instalado corretamente e pronto para utilização.</w:t>
      </w:r>
    </w:p>
    <w:p w:rsidR="00000000" w:rsidDel="00000000" w:rsidP="00000000" w:rsidRDefault="00000000" w:rsidRPr="00000000" w14:paraId="00000021">
      <w:pPr>
        <w:spacing w:line="240" w:lineRule="auto"/>
        <w:jc w:val="left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jc w:val="left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Após isso foi utilizado o comando “cd /mnt/c” para entrar no diretório onde os arquivos estavam armazenados e também foi utilizado o comando “ls” para listar os arquivos contidos no diretório.</w:t>
      </w:r>
    </w:p>
    <w:p w:rsidR="00000000" w:rsidDel="00000000" w:rsidP="00000000" w:rsidRDefault="00000000" w:rsidRPr="00000000" w14:paraId="00000023">
      <w:pPr>
        <w:spacing w:line="240" w:lineRule="auto"/>
        <w:jc w:val="left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jc w:val="left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5731200" cy="1905000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jc w:val="left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jc w:val="left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Após verificar que estava no diretório correto (o qual continha os arquivos .nc de interesse) foi utilizado o comando “ncdump” para analisar os arquivos “X201.75.171.92.268.7.29.59.nc” e “chpclim.9090.monthly.nc”</w:t>
      </w:r>
    </w:p>
    <w:p w:rsidR="00000000" w:rsidDel="00000000" w:rsidP="00000000" w:rsidRDefault="00000000" w:rsidRPr="00000000" w14:paraId="00000027">
      <w:pPr>
        <w:spacing w:line="240" w:lineRule="auto"/>
        <w:jc w:val="left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jc w:val="left"/>
        <w:rPr>
          <w:rFonts w:ascii="Courier New" w:cs="Courier New" w:eastAsia="Courier New" w:hAnsi="Courier New"/>
          <w:b w:val="1"/>
          <w:sz w:val="24"/>
          <w:szCs w:val="24"/>
          <w:shd w:fill="ddffff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Courier New" w:cs="Courier New" w:eastAsia="Courier New" w:hAnsi="Courier New"/>
          <w:b w:val="1"/>
          <w:sz w:val="24"/>
          <w:szCs w:val="24"/>
          <w:shd w:fill="ddffff" w:val="clear"/>
        </w:rPr>
      </w:pPr>
      <w:r w:rsidDel="00000000" w:rsidR="00000000" w:rsidRPr="00000000">
        <w:rPr>
          <w:rtl w:val="0"/>
        </w:rPr>
        <w:t xml:space="preserve">$ ncdump -h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40" w:lineRule="auto"/>
        <w:jc w:val="left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chpclim.9090.monthly.nc:</w:t>
      </w:r>
    </w:p>
    <w:p w:rsidR="00000000" w:rsidDel="00000000" w:rsidP="00000000" w:rsidRDefault="00000000" w:rsidRPr="00000000" w14:paraId="0000002C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5731200" cy="51689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6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(</w:t>
      </w:r>
      <w:hyperlink r:id="rId10">
        <w:r w:rsidDel="00000000" w:rsidR="00000000" w:rsidRPr="00000000">
          <w:rPr>
            <w:rFonts w:ascii="Tinos" w:cs="Tinos" w:eastAsia="Tinos" w:hAnsi="Tinos"/>
            <w:color w:val="1155cc"/>
            <w:highlight w:val="white"/>
            <w:u w:val="single"/>
            <w:rtl w:val="0"/>
          </w:rPr>
          <w:t xml:space="preserve">https://prnt.sc/uw8rmn</w:t>
        </w:r>
      </w:hyperlink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2F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X201.75.171.92.268.7.29.59.nc</w:t>
      </w:r>
    </w:p>
    <w:p w:rsidR="00000000" w:rsidDel="00000000" w:rsidP="00000000" w:rsidRDefault="00000000" w:rsidRPr="00000000" w14:paraId="00000032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5731200" cy="2997200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(</w:t>
      </w:r>
      <w:hyperlink r:id="rId12">
        <w:r w:rsidDel="00000000" w:rsidR="00000000" w:rsidRPr="00000000">
          <w:rPr>
            <w:rFonts w:ascii="Tinos" w:cs="Tinos" w:eastAsia="Tinos" w:hAnsi="Tinos"/>
            <w:color w:val="1155cc"/>
            <w:highlight w:val="white"/>
            <w:u w:val="single"/>
            <w:rtl w:val="0"/>
          </w:rPr>
          <w:t xml:space="preserve">https://prnt.sc/uw8r5e</w:t>
        </w:r>
      </w:hyperlink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) </w:t>
      </w:r>
    </w:p>
    <w:p w:rsidR="00000000" w:rsidDel="00000000" w:rsidP="00000000" w:rsidRDefault="00000000" w:rsidRPr="00000000" w14:paraId="00000035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40" w:lineRule="auto"/>
        <w:rPr>
          <w:rFonts w:ascii="Courier New" w:cs="Courier New" w:eastAsia="Courier New" w:hAnsi="Courier New"/>
          <w:b w:val="1"/>
          <w:sz w:val="24"/>
          <w:szCs w:val="24"/>
          <w:shd w:fill="ddffff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Courier New" w:cs="Courier New" w:eastAsia="Courier New" w:hAnsi="Courier New"/>
          <w:b w:val="1"/>
          <w:sz w:val="24"/>
          <w:szCs w:val="24"/>
          <w:shd w:fill="ddffff" w:val="clear"/>
        </w:rPr>
      </w:pPr>
      <w:r w:rsidDel="00000000" w:rsidR="00000000" w:rsidRPr="00000000">
        <w:rPr>
          <w:rtl w:val="0"/>
        </w:rPr>
        <w:t xml:space="preserve">$ ncdump -c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chpclim.9090.monthly.nc: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5577364" cy="7967663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7364" cy="7967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(</w:t>
      </w:r>
      <w:hyperlink r:id="rId14">
        <w:r w:rsidDel="00000000" w:rsidR="00000000" w:rsidRPr="00000000">
          <w:rPr>
            <w:rFonts w:ascii="Tinos" w:cs="Tinos" w:eastAsia="Tinos" w:hAnsi="Tinos"/>
            <w:color w:val="1155cc"/>
            <w:highlight w:val="white"/>
            <w:u w:val="single"/>
            <w:rtl w:val="0"/>
          </w:rPr>
          <w:t xml:space="preserve">https://prnt.sc/uw8ufk</w:t>
        </w:r>
      </w:hyperlink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3C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X201.75.171.92.268.7.29.59.nc</w:t>
      </w:r>
    </w:p>
    <w:p w:rsidR="00000000" w:rsidDel="00000000" w:rsidP="00000000" w:rsidRDefault="00000000" w:rsidRPr="00000000" w14:paraId="0000003D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5731200" cy="8458200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45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(</w:t>
      </w:r>
      <w:hyperlink r:id="rId16">
        <w:r w:rsidDel="00000000" w:rsidR="00000000" w:rsidRPr="00000000">
          <w:rPr>
            <w:rFonts w:ascii="Tinos" w:cs="Tinos" w:eastAsia="Tinos" w:hAnsi="Tinos"/>
            <w:color w:val="1155cc"/>
            <w:highlight w:val="white"/>
            <w:u w:val="single"/>
            <w:rtl w:val="0"/>
          </w:rPr>
          <w:t xml:space="preserve">https://prnt.sc/uw8w4k</w:t>
        </w:r>
      </w:hyperlink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$ ncdump -v time chpclim.9090.monthly.nc:</w:t>
      </w:r>
    </w:p>
    <w:p w:rsidR="00000000" w:rsidDel="00000000" w:rsidP="00000000" w:rsidRDefault="00000000" w:rsidRPr="00000000" w14:paraId="00000040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5731200" cy="61595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15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(</w:t>
      </w:r>
      <w:hyperlink r:id="rId18">
        <w:r w:rsidDel="00000000" w:rsidR="00000000" w:rsidRPr="00000000">
          <w:rPr>
            <w:rFonts w:ascii="Tinos" w:cs="Tinos" w:eastAsia="Tinos" w:hAnsi="Tinos"/>
            <w:color w:val="1155cc"/>
            <w:highlight w:val="white"/>
            <w:u w:val="single"/>
            <w:rtl w:val="0"/>
          </w:rPr>
          <w:t xml:space="preserve">https://prnt.sc/uw8yw1</w:t>
        </w:r>
      </w:hyperlink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43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$ ncdump -v lat,time X201.75.171.92.268.7.29.59.nc</w:t>
      </w:r>
    </w:p>
    <w:p w:rsidR="00000000" w:rsidDel="00000000" w:rsidP="00000000" w:rsidRDefault="00000000" w:rsidRPr="00000000" w14:paraId="00000045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5459583" cy="7862888"/>
            <wp:effectExtent b="0" l="0" r="0" t="0"/>
            <wp:docPr id="1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9583" cy="7862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(</w:t>
      </w:r>
      <w:hyperlink r:id="rId20">
        <w:r w:rsidDel="00000000" w:rsidR="00000000" w:rsidRPr="00000000">
          <w:rPr>
            <w:rFonts w:ascii="Tinos" w:cs="Tinos" w:eastAsia="Tinos" w:hAnsi="Tinos"/>
            <w:color w:val="1155cc"/>
            <w:highlight w:val="white"/>
            <w:u w:val="single"/>
            <w:rtl w:val="0"/>
          </w:rPr>
          <w:t xml:space="preserve">https://prnt.sc/uw90ss</w:t>
        </w:r>
      </w:hyperlink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47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$ ncdump -t -v time chpclim.9090.monthly.nc:</w:t>
      </w:r>
    </w:p>
    <w:p w:rsidR="00000000" w:rsidDel="00000000" w:rsidP="00000000" w:rsidRDefault="00000000" w:rsidRPr="00000000" w14:paraId="0000004A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5731200" cy="62103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1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(</w:t>
      </w:r>
      <w:hyperlink r:id="rId22">
        <w:r w:rsidDel="00000000" w:rsidR="00000000" w:rsidRPr="00000000">
          <w:rPr>
            <w:rFonts w:ascii="Tinos" w:cs="Tinos" w:eastAsia="Tinos" w:hAnsi="Tinos"/>
            <w:color w:val="1155cc"/>
            <w:highlight w:val="white"/>
            <w:u w:val="single"/>
            <w:rtl w:val="0"/>
          </w:rPr>
          <w:t xml:space="preserve">https://prnt.sc/uw939o</w:t>
        </w:r>
      </w:hyperlink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4C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40" w:lineRule="auto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  <w:t xml:space="preserve">$ ncdump -t -v lat,time X</w:t>
      </w: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201.75.171.92.268.7.29.59.nc</w:t>
      </w:r>
    </w:p>
    <w:p w:rsidR="00000000" w:rsidDel="00000000" w:rsidP="00000000" w:rsidRDefault="00000000" w:rsidRPr="00000000" w14:paraId="0000004F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5331488" cy="7758113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1488" cy="7758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(</w:t>
      </w:r>
      <w:hyperlink r:id="rId24">
        <w:r w:rsidDel="00000000" w:rsidR="00000000" w:rsidRPr="00000000">
          <w:rPr>
            <w:rFonts w:ascii="Tinos" w:cs="Tinos" w:eastAsia="Tinos" w:hAnsi="Tinos"/>
            <w:color w:val="1155cc"/>
            <w:highlight w:val="white"/>
            <w:u w:val="single"/>
            <w:rtl w:val="0"/>
          </w:rPr>
          <w:t xml:space="preserve">https://prnt.sc/uw94au</w:t>
        </w:r>
      </w:hyperlink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51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O comando ncdump para ver todos os dados gerou uma tela que carregava e exibia dados por muito tempo.</w:t>
      </w:r>
    </w:p>
    <w:p w:rsidR="00000000" w:rsidDel="00000000" w:rsidP="00000000" w:rsidRDefault="00000000" w:rsidRPr="00000000" w14:paraId="00000053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b w:val="1"/>
          <w:sz w:val="28"/>
          <w:szCs w:val="28"/>
          <w:rtl w:val="0"/>
        </w:rPr>
        <w:t xml:space="preserve">GrADS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Tinos" w:cs="Tinos" w:eastAsia="Tinos" w:hAnsi="Tinos"/>
        </w:rPr>
      </w:pPr>
      <w:r w:rsidDel="00000000" w:rsidR="00000000" w:rsidRPr="00000000">
        <w:rPr>
          <w:rFonts w:ascii="Tinos" w:cs="Tinos" w:eastAsia="Tinos" w:hAnsi="Tinos"/>
          <w:rtl w:val="0"/>
        </w:rPr>
        <w:t xml:space="preserve">O Grid Analysis and Display System é uma ferramenta de desktop interativa usada para fácil acesso, manipulação e visualização de dados de ciências da terra e também é utilizado nessa atividade.</w:t>
      </w:r>
    </w:p>
    <w:p w:rsidR="00000000" w:rsidDel="00000000" w:rsidP="00000000" w:rsidRDefault="00000000" w:rsidRPr="00000000" w14:paraId="00000057">
      <w:pPr>
        <w:rPr>
          <w:rFonts w:ascii="Tinos" w:cs="Tinos" w:eastAsia="Tinos" w:hAnsi="Tin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inos" w:cs="Tinos" w:eastAsia="Tinos" w:hAnsi="Tinos"/>
        </w:rPr>
      </w:pPr>
      <w:r w:rsidDel="00000000" w:rsidR="00000000" w:rsidRPr="00000000">
        <w:rPr>
          <w:rFonts w:ascii="Tinos" w:cs="Tinos" w:eastAsia="Tinos" w:hAnsi="Tinos"/>
          <w:rtl w:val="0"/>
        </w:rPr>
        <w:t xml:space="preserve">Inicialmente foi instalado o grads com o comando “$ sudo apt-get install grads” e iniciado no diretório onde estavam os arquivos para teste.</w:t>
      </w:r>
    </w:p>
    <w:p w:rsidR="00000000" w:rsidDel="00000000" w:rsidP="00000000" w:rsidRDefault="00000000" w:rsidRPr="00000000" w14:paraId="00000059">
      <w:pPr>
        <w:rPr>
          <w:rFonts w:ascii="Tinos" w:cs="Tinos" w:eastAsia="Tinos" w:hAnsi="Tin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rtl w:val="0"/>
        </w:rPr>
        <w:t xml:space="preserve">Então foi aberto primeiramente o arquivo </w:t>
      </w: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chpclim.9090.monthly.nc utilizando o comando “sdfopen chpclim.9090.monthly.nc” dentro do grads.</w:t>
      </w:r>
    </w:p>
    <w:p w:rsidR="00000000" w:rsidDel="00000000" w:rsidP="00000000" w:rsidRDefault="00000000" w:rsidRPr="00000000" w14:paraId="0000005B">
      <w:pPr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4800600" cy="1533525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533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Então o próximo passo era procurar algumas informações sobre o arquivo e para isso foram utilizados os códigos “q file”, “q files”, “q dims”, “q gxinfo”, “q time” e “q ctlinfo”:</w:t>
      </w:r>
    </w:p>
    <w:p w:rsidR="00000000" w:rsidDel="00000000" w:rsidP="00000000" w:rsidRDefault="00000000" w:rsidRPr="00000000" w14:paraId="0000005F">
      <w:pPr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5731200" cy="1422400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3276600" cy="83820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4095750" cy="1304925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30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4838700" cy="1343025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34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5731200" cy="4064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ga-&gt; q ctlinfo</w:t>
      </w:r>
    </w:p>
    <w:p w:rsidR="00000000" w:rsidDel="00000000" w:rsidP="00000000" w:rsidRDefault="00000000" w:rsidRPr="00000000" w14:paraId="00000069">
      <w:pPr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4652963" cy="5691227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2963" cy="56912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Tinos" w:cs="Tinos" w:eastAsia="Tinos" w:hAnsi="Tinos"/>
          <w:b w:val="1"/>
          <w:sz w:val="28"/>
          <w:szCs w:val="28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Todos os passos também foram feitos para o arquivo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201.75.171.92.268.7.29.59.nc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240" w:lineRule="auto"/>
        <w:rPr>
          <w:rFonts w:ascii="Tinos" w:cs="Tinos" w:eastAsia="Tinos" w:hAnsi="Tino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240" w:lineRule="auto"/>
        <w:rPr>
          <w:rFonts w:ascii="Tinos" w:cs="Tinos" w:eastAsia="Tinos" w:hAnsi="Tinos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240" w:lineRule="auto"/>
        <w:rPr>
          <w:rFonts w:ascii="Tinos" w:cs="Tinos" w:eastAsia="Tinos" w:hAnsi="Tinos"/>
          <w:b w:val="1"/>
          <w:sz w:val="28"/>
          <w:szCs w:val="28"/>
        </w:rPr>
      </w:pPr>
      <w:r w:rsidDel="00000000" w:rsidR="00000000" w:rsidRPr="00000000">
        <w:rPr>
          <w:rFonts w:ascii="Tinos" w:cs="Tinos" w:eastAsia="Tinos" w:hAnsi="Tinos"/>
          <w:b w:val="1"/>
          <w:sz w:val="28"/>
          <w:szCs w:val="28"/>
          <w:rtl w:val="0"/>
        </w:rPr>
        <w:t xml:space="preserve">Problemas:</w:t>
      </w:r>
    </w:p>
    <w:p w:rsidR="00000000" w:rsidDel="00000000" w:rsidP="00000000" w:rsidRDefault="00000000" w:rsidRPr="00000000" w14:paraId="0000006E">
      <w:pPr>
        <w:spacing w:line="240" w:lineRule="auto"/>
        <w:rPr>
          <w:rFonts w:ascii="Tinos" w:cs="Tinos" w:eastAsia="Tinos" w:hAnsi="Tino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Durante a utilização do NetCDF a utilização do comando “ncdump teste.nc” gerava uma página que exibe dados durante muito tempo sem um final, o que eu não sei se é um erro ou se realmente aquela operação demorava muito tempo para exibir um resultado.</w:t>
      </w:r>
    </w:p>
    <w:p w:rsidR="00000000" w:rsidDel="00000000" w:rsidP="00000000" w:rsidRDefault="00000000" w:rsidRPr="00000000" w14:paraId="00000070">
      <w:pPr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Durante a utilização do GrADS não consegui gerar um mapa gráfico de nenhum tipo, todas as informações eram exibidas corretamente mas ao utilizar o comando “set gxout shaded” nada ocorria e a janela de exibição continuava inteiramente preta.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5731200" cy="46355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3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ino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prnt.sc/uw90ss" TargetMode="External"/><Relationship Id="rId22" Type="http://schemas.openxmlformats.org/officeDocument/2006/relationships/hyperlink" Target="https://prnt.sc/uw939o" TargetMode="External"/><Relationship Id="rId21" Type="http://schemas.openxmlformats.org/officeDocument/2006/relationships/image" Target="media/image2.png"/><Relationship Id="rId24" Type="http://schemas.openxmlformats.org/officeDocument/2006/relationships/hyperlink" Target="https://prnt.sc/uw94au" TargetMode="External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image" Target="media/image9.png"/><Relationship Id="rId25" Type="http://schemas.openxmlformats.org/officeDocument/2006/relationships/image" Target="media/image10.png"/><Relationship Id="rId28" Type="http://schemas.openxmlformats.org/officeDocument/2006/relationships/image" Target="media/image5.png"/><Relationship Id="rId27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29" Type="http://schemas.openxmlformats.org/officeDocument/2006/relationships/image" Target="media/image14.png"/><Relationship Id="rId7" Type="http://schemas.openxmlformats.org/officeDocument/2006/relationships/image" Target="media/image6.png"/><Relationship Id="rId8" Type="http://schemas.openxmlformats.org/officeDocument/2006/relationships/image" Target="media/image8.png"/><Relationship Id="rId31" Type="http://schemas.openxmlformats.org/officeDocument/2006/relationships/image" Target="media/image15.png"/><Relationship Id="rId30" Type="http://schemas.openxmlformats.org/officeDocument/2006/relationships/image" Target="media/image12.png"/><Relationship Id="rId11" Type="http://schemas.openxmlformats.org/officeDocument/2006/relationships/image" Target="media/image18.png"/><Relationship Id="rId10" Type="http://schemas.openxmlformats.org/officeDocument/2006/relationships/hyperlink" Target="https://prnt.sc/uw8rmn" TargetMode="External"/><Relationship Id="rId32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hyperlink" Target="https://prnt.sc/uw8r5e" TargetMode="External"/><Relationship Id="rId15" Type="http://schemas.openxmlformats.org/officeDocument/2006/relationships/image" Target="media/image16.png"/><Relationship Id="rId14" Type="http://schemas.openxmlformats.org/officeDocument/2006/relationships/hyperlink" Target="https://prnt.sc/uw8ufk" TargetMode="External"/><Relationship Id="rId17" Type="http://schemas.openxmlformats.org/officeDocument/2006/relationships/image" Target="media/image1.png"/><Relationship Id="rId16" Type="http://schemas.openxmlformats.org/officeDocument/2006/relationships/hyperlink" Target="https://prnt.sc/uw8w4k" TargetMode="External"/><Relationship Id="rId19" Type="http://schemas.openxmlformats.org/officeDocument/2006/relationships/image" Target="media/image19.png"/><Relationship Id="rId18" Type="http://schemas.openxmlformats.org/officeDocument/2006/relationships/hyperlink" Target="https://prnt.sc/uw8yw1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Relationship Id="rId5" Type="http://schemas.openxmlformats.org/officeDocument/2006/relationships/font" Target="fonts/Tinos-regular.ttf"/><Relationship Id="rId6" Type="http://schemas.openxmlformats.org/officeDocument/2006/relationships/font" Target="fonts/Tinos-bold.ttf"/><Relationship Id="rId7" Type="http://schemas.openxmlformats.org/officeDocument/2006/relationships/font" Target="fonts/Tinos-italic.ttf"/><Relationship Id="rId8" Type="http://schemas.openxmlformats.org/officeDocument/2006/relationships/font" Target="fonts/Tino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