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440.0" w:type="dxa"/>
              <w:left w:w="480.0" w:type="dxa"/>
              <w:bottom w:w="440.0" w:type="dxa"/>
              <w:right w:w="480.0" w:type="dxa"/>
            </w:tcMar>
          </w:tcPr>
          <w:p w:rsidR="00000000" w:rsidDel="00000000" w:rsidP="00000000" w:rsidRDefault="00000000" w:rsidRPr="00000000" w14:paraId="00000002">
            <w:pPr>
              <w:jc w:val="center"/>
              <w:rPr/>
            </w:pPr>
            <w:r w:rsidDel="00000000" w:rsidR="00000000" w:rsidRPr="00000000">
              <w:rPr>
                <w:rFonts w:ascii="Palanquin Dark" w:cs="Palanquin Dark" w:eastAsia="Palanquin Dark" w:hAnsi="Palanquin Dark"/>
                <w:b w:val="1"/>
                <w:bCs w:val="1"/>
                <w:color w:val="b71c1c"/>
                <w:sz w:val="80"/>
                <w:szCs w:val="80"/>
                <w:rtl w:val="0"/>
              </w:rPr>
              <w:t xml:space="preserve">प्रहरी-Link</w:t>
            </w:r>
            <w:r w:rsidDel="00000000" w:rsidR="00000000" w:rsidRPr="00000000">
              <w:rPr>
                <w:rtl w:val="0"/>
              </w:rPr>
            </w:r>
          </w:p>
          <w:p w:rsidR="00000000" w:rsidDel="00000000" w:rsidP="00000000" w:rsidRDefault="00000000" w:rsidRPr="00000000" w14:paraId="00000003">
            <w:pPr>
              <w:spacing w:before="60" w:lineRule="auto"/>
              <w:jc w:val="center"/>
              <w:rPr/>
            </w:pPr>
            <w:r w:rsidDel="00000000" w:rsidR="00000000" w:rsidRPr="00000000">
              <w:rPr>
                <w:rFonts w:ascii="Arial" w:cs="Arial" w:eastAsia="Arial" w:hAnsi="Arial"/>
                <w:b w:val="1"/>
                <w:bCs w:val="1"/>
                <w:color w:val="c8971a"/>
                <w:sz w:val="52"/>
                <w:szCs w:val="52"/>
                <w:rtl w:val="0"/>
              </w:rPr>
              <w:t xml:space="preserve">Prahari-Link</w:t>
            </w:r>
            <w:r w:rsidDel="00000000" w:rsidR="00000000" w:rsidRPr="00000000">
              <w:rPr>
                <w:rtl w:val="0"/>
              </w:rPr>
            </w:r>
          </w:p>
          <w:p w:rsidR="00000000" w:rsidDel="00000000" w:rsidP="00000000" w:rsidRDefault="00000000" w:rsidRPr="00000000" w14:paraId="00000004">
            <w:pPr>
              <w:spacing w:before="100" w:lineRule="auto"/>
              <w:jc w:val="center"/>
              <w:rPr/>
            </w:pPr>
            <w:r w:rsidDel="00000000" w:rsidR="00000000" w:rsidRPr="00000000">
              <w:rPr>
                <w:rFonts w:ascii="Arial" w:cs="Arial" w:eastAsia="Arial" w:hAnsi="Arial"/>
                <w:color w:val="ffffff"/>
                <w:sz w:val="26"/>
                <w:szCs w:val="26"/>
                <w:rtl w:val="0"/>
              </w:rPr>
              <w:t xml:space="preserve">Zero-Infrastructure Emergency Relay System</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rFonts w:ascii="Arial" w:cs="Arial" w:eastAsia="Arial" w:hAnsi="Arial"/>
                <w:b w:val="1"/>
                <w:bCs w:val="1"/>
                <w:color w:val="c8971a"/>
                <w:sz w:val="22"/>
                <w:szCs w:val="22"/>
                <w:rtl w:val="0"/>
              </w:rPr>
              <w:t xml:space="preserve">Nepal Police Hackathon 2026</w:t>
            </w:r>
            <w:r w:rsidDel="00000000" w:rsidR="00000000" w:rsidRPr="00000000">
              <w:rPr>
                <w:rtl w:val="0"/>
              </w:rPr>
            </w:r>
          </w:p>
          <w:p w:rsidR="00000000" w:rsidDel="00000000" w:rsidP="00000000" w:rsidRDefault="00000000" w:rsidRPr="00000000" w14:paraId="00000006">
            <w:pPr>
              <w:spacing w:before="60" w:lineRule="auto"/>
              <w:jc w:val="center"/>
              <w:rPr/>
            </w:pPr>
            <w:r w:rsidDel="00000000" w:rsidR="00000000" w:rsidRPr="00000000">
              <w:rPr>
                <w:rFonts w:ascii="Arial" w:cs="Arial" w:eastAsia="Arial" w:hAnsi="Arial"/>
                <w:color w:val="d6e4f0"/>
                <w:sz w:val="21"/>
                <w:szCs w:val="21"/>
                <w:rtl w:val="0"/>
              </w:rPr>
              <w:t xml:space="preserve">Theme: Public Safety, Emergency &amp; Support Systems</w:t>
            </w:r>
            <w:r w:rsidDel="00000000" w:rsidR="00000000" w:rsidRPr="00000000">
              <w:rPr>
                <w:rtl w:val="0"/>
              </w:rPr>
            </w:r>
          </w:p>
          <w:p w:rsidR="00000000" w:rsidDel="00000000" w:rsidP="00000000" w:rsidRDefault="00000000" w:rsidRPr="00000000" w14:paraId="00000007">
            <w:pPr>
              <w:spacing w:before="60" w:lineRule="auto"/>
              <w:jc w:val="center"/>
              <w:rPr>
                <w:color w:val="aaaaaa"/>
                <w:sz w:val="20"/>
                <w:szCs w:val="20"/>
              </w:rPr>
            </w:pPr>
            <w:r w:rsidDel="00000000" w:rsidR="00000000" w:rsidRPr="00000000">
              <w:rPr>
                <w:rFonts w:ascii="Arial" w:cs="Arial" w:eastAsia="Arial" w:hAnsi="Arial"/>
                <w:color w:val="aaaaaa"/>
                <w:sz w:val="20"/>
                <w:szCs w:val="20"/>
                <w:rtl w:val="0"/>
              </w:rPr>
              <w:t xml:space="preserve">May 2026</w:t>
            </w:r>
            <w:r w:rsidDel="00000000" w:rsidR="00000000" w:rsidRPr="00000000">
              <w:rPr>
                <w:rtl w:val="0"/>
              </w:rPr>
            </w:r>
          </w:p>
          <w:p w:rsidR="00000000" w:rsidDel="00000000" w:rsidP="00000000" w:rsidRDefault="00000000" w:rsidRPr="00000000" w14:paraId="00000008">
            <w:pPr>
              <w:spacing w:before="60" w:lineRule="auto"/>
              <w:jc w:val="center"/>
              <w:rPr>
                <w:color w:val="aaaaaa"/>
                <w:sz w:val="20"/>
                <w:szCs w:val="20"/>
              </w:rPr>
            </w:pPr>
            <w:r w:rsidDel="00000000" w:rsidR="00000000" w:rsidRPr="00000000">
              <w:rPr>
                <w:color w:val="aaaaaa"/>
                <w:sz w:val="20"/>
                <w:szCs w:val="20"/>
                <w:rtl w:val="0"/>
              </w:rPr>
              <w:t xml:space="preserve">Team SB </w:t>
            </w:r>
          </w:p>
        </w:tc>
      </w:tr>
    </w:tbl>
    <w:p w:rsidR="00000000" w:rsidDel="00000000" w:rsidP="00000000" w:rsidRDefault="00000000" w:rsidRPr="00000000" w14:paraId="0000000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5f9" w:val="clear"/>
            <w:tcMar>
              <w:top w:w="100.0" w:type="dxa"/>
              <w:left w:w="140.0" w:type="dxa"/>
              <w:bottom w:w="100.0" w:type="dxa"/>
              <w:right w:w="140.0" w:type="dxa"/>
            </w:tcMar>
          </w:tcPr>
          <w:p w:rsidR="00000000" w:rsidDel="00000000" w:rsidP="00000000" w:rsidRDefault="00000000" w:rsidRPr="00000000" w14:paraId="0000000A">
            <w:pPr>
              <w:jc w:val="center"/>
              <w:rPr/>
            </w:pPr>
            <w:r w:rsidDel="00000000" w:rsidR="00000000" w:rsidRPr="00000000">
              <w:rPr>
                <w:rFonts w:ascii="Arial" w:cs="Arial" w:eastAsia="Arial" w:hAnsi="Arial"/>
                <w:color w:val="888888"/>
                <w:sz w:val="18"/>
                <w:szCs w:val="18"/>
                <w:rtl w:val="0"/>
              </w:rPr>
              <w:t xml:space="preserve">TEAM MEMBER 1</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1b2a4a"/>
                <w:sz w:val="21"/>
                <w:szCs w:val="21"/>
                <w:rtl w:val="0"/>
              </w:rPr>
              <w:t xml:space="preserve">ASI ANUDIT KHATRI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100.0" w:type="dxa"/>
              <w:left w:w="140.0" w:type="dxa"/>
              <w:bottom w:w="100.0" w:type="dxa"/>
              <w:right w:w="140.0" w:type="dxa"/>
            </w:tcMar>
          </w:tcPr>
          <w:p w:rsidR="00000000" w:rsidDel="00000000" w:rsidP="00000000" w:rsidRDefault="00000000" w:rsidRPr="00000000" w14:paraId="0000000C">
            <w:pPr>
              <w:jc w:val="center"/>
              <w:rPr/>
            </w:pPr>
            <w:r w:rsidDel="00000000" w:rsidR="00000000" w:rsidRPr="00000000">
              <w:rPr>
                <w:rFonts w:ascii="Arial" w:cs="Arial" w:eastAsia="Arial" w:hAnsi="Arial"/>
                <w:color w:val="888888"/>
                <w:sz w:val="18"/>
                <w:szCs w:val="18"/>
                <w:rtl w:val="0"/>
              </w:rPr>
              <w:t xml:space="preserve">TEAM MEMBER 2</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1b2a4a"/>
                <w:sz w:val="21"/>
                <w:szCs w:val="21"/>
                <w:rtl w:val="0"/>
              </w:rPr>
              <w:t xml:space="preserve">ASI SURBHI NIDHI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100.0" w:type="dxa"/>
              <w:left w:w="140.0" w:type="dxa"/>
              <w:bottom w:w="100.0" w:type="dxa"/>
              <w:right w:w="140.0" w:type="dxa"/>
            </w:tcMar>
          </w:tcPr>
          <w:p w:rsidR="00000000" w:rsidDel="00000000" w:rsidP="00000000" w:rsidRDefault="00000000" w:rsidRPr="00000000" w14:paraId="0000000E">
            <w:pPr>
              <w:jc w:val="center"/>
              <w:rPr/>
            </w:pPr>
            <w:r w:rsidDel="00000000" w:rsidR="00000000" w:rsidRPr="00000000">
              <w:rPr>
                <w:rFonts w:ascii="Arial" w:cs="Arial" w:eastAsia="Arial" w:hAnsi="Arial"/>
                <w:color w:val="888888"/>
                <w:sz w:val="18"/>
                <w:szCs w:val="18"/>
                <w:rtl w:val="0"/>
              </w:rPr>
              <w:t xml:space="preserve">TEAM MEMBER 3</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color w:val="1b2a4a"/>
                <w:sz w:val="21"/>
                <w:szCs w:val="21"/>
                <w:rtl w:val="0"/>
              </w:rPr>
              <w:t xml:space="preserve">ASI KEWAL SINGH MEHANGBO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100.0" w:type="dxa"/>
              <w:left w:w="140.0" w:type="dxa"/>
              <w:bottom w:w="100.0" w:type="dxa"/>
              <w:right w:w="140.0" w:type="dxa"/>
            </w:tcMar>
          </w:tcPr>
          <w:p w:rsidR="00000000" w:rsidDel="00000000" w:rsidP="00000000" w:rsidRDefault="00000000" w:rsidRPr="00000000" w14:paraId="00000010">
            <w:pPr>
              <w:jc w:val="center"/>
              <w:rPr/>
            </w:pPr>
            <w:r w:rsidDel="00000000" w:rsidR="00000000" w:rsidRPr="00000000">
              <w:rPr>
                <w:rFonts w:ascii="Arial" w:cs="Arial" w:eastAsia="Arial" w:hAnsi="Arial"/>
                <w:color w:val="888888"/>
                <w:sz w:val="18"/>
                <w:szCs w:val="18"/>
                <w:rtl w:val="0"/>
              </w:rPr>
              <w:t xml:space="preserve">TEAM MEMBER 4</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1b2a4a"/>
                <w:sz w:val="21"/>
                <w:szCs w:val="21"/>
                <w:rtl w:val="0"/>
              </w:rPr>
              <w:t xml:space="preserve">_______________</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200"/>
        <w:gridCol w:w="560"/>
        <w:tblGridChange w:id="0">
          <w:tblGrid>
            <w:gridCol w:w="2200"/>
            <w:gridCol w:w="2200"/>
            <w:gridCol w:w="2200"/>
            <w:gridCol w:w="2200"/>
            <w:gridCol w:w="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40.0" w:type="dxa"/>
              <w:left w:w="160.0" w:type="dxa"/>
              <w:bottom w:w="140.0" w:type="dxa"/>
              <w:right w:w="16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c8971a"/>
                <w:sz w:val="40"/>
                <w:szCs w:val="40"/>
                <w:rtl w:val="0"/>
              </w:rPr>
              <w:t xml:space="preserve">1:393</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color w:val="ffffff"/>
                <w:sz w:val="17"/>
                <w:szCs w:val="17"/>
                <w:rtl w:val="0"/>
              </w:rPr>
              <w:t xml:space="preserve">Police-to-citizen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40.0" w:type="dxa"/>
              <w:left w:w="160.0" w:type="dxa"/>
              <w:bottom w:w="140.0" w:type="dxa"/>
              <w:right w:w="16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c8971a"/>
                <w:sz w:val="40"/>
                <w:szCs w:val="40"/>
                <w:rtl w:val="0"/>
              </w:rPr>
              <w:t xml:space="preserve">0</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rial" w:cs="Arial" w:eastAsia="Arial" w:hAnsi="Arial"/>
                <w:color w:val="ffffff"/>
                <w:sz w:val="17"/>
                <w:szCs w:val="17"/>
                <w:rtl w:val="0"/>
              </w:rPr>
              <w:t xml:space="preserve">Data needed to alert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40.0" w:type="dxa"/>
              <w:left w:w="160.0" w:type="dxa"/>
              <w:bottom w:w="140.0" w:type="dxa"/>
              <w:right w:w="16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c8971a"/>
                <w:sz w:val="40"/>
                <w:szCs w:val="40"/>
                <w:rtl w:val="0"/>
              </w:rPr>
              <w:t xml:space="preserve">15km</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color w:val="ffffff"/>
                <w:sz w:val="17"/>
                <w:szCs w:val="17"/>
                <w:rtl w:val="0"/>
              </w:rPr>
              <w:t xml:space="preserve">Node coverage radius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40.0" w:type="dxa"/>
              <w:left w:w="160.0" w:type="dxa"/>
              <w:bottom w:w="140.0" w:type="dxa"/>
              <w:right w:w="16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c8971a"/>
                <w:sz w:val="40"/>
                <w:szCs w:val="40"/>
                <w:rtl w:val="0"/>
              </w:rPr>
              <w:t xml:space="preserve">100s+</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color w:val="ffffff"/>
                <w:sz w:val="17"/>
                <w:szCs w:val="17"/>
                <w:rtl w:val="0"/>
              </w:rPr>
              <w:t xml:space="preserve">Village relays per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0"/>
        <w:gridCol w:w="2860"/>
        <w:gridCol w:w="2860"/>
        <w:gridCol w:w="780"/>
        <w:tblGridChange w:id="0">
          <w:tblGrid>
            <w:gridCol w:w="2860"/>
            <w:gridCol w:w="2860"/>
            <w:gridCol w:w="2860"/>
            <w:gridCol w:w="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40.0" w:type="dxa"/>
              <w:bottom w:w="120.0" w:type="dxa"/>
              <w:right w:w="14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b71c1c"/>
                <w:sz w:val="18"/>
                <w:szCs w:val="18"/>
                <w:rtl w:val="0"/>
              </w:rPr>
              <w:t xml:space="preserve">TIER 1</w:t>
            </w:r>
            <w:r w:rsidDel="00000000" w:rsidR="00000000" w:rsidRPr="00000000">
              <w:rPr>
                <w:rtl w:val="0"/>
              </w:rPr>
            </w:r>
          </w:p>
          <w:p w:rsidR="00000000" w:rsidDel="00000000" w:rsidP="00000000" w:rsidRDefault="00000000" w:rsidRPr="00000000" w14:paraId="0000001E">
            <w:pPr>
              <w:spacing w:after="40" w:before="40" w:lineRule="auto"/>
              <w:jc w:val="center"/>
              <w:rPr/>
            </w:pPr>
            <w:r w:rsidDel="00000000" w:rsidR="00000000" w:rsidRPr="00000000">
              <w:rPr>
                <w:rFonts w:ascii="Arial" w:cs="Arial" w:eastAsia="Arial" w:hAnsi="Arial"/>
                <w:b w:val="1"/>
                <w:bCs w:val="1"/>
                <w:color w:val="1b2a4a"/>
                <w:sz w:val="24"/>
                <w:szCs w:val="24"/>
                <w:rtl w:val="0"/>
              </w:rPr>
              <w:t xml:space="preserve">DETECT</w:t>
            </w:r>
            <w:r w:rsidDel="00000000" w:rsidR="00000000" w:rsidRPr="00000000">
              <w:rPr>
                <w:rtl w:val="0"/>
              </w:rPr>
            </w:r>
          </w:p>
          <w:p w:rsidR="00000000" w:rsidDel="00000000" w:rsidP="00000000" w:rsidRDefault="00000000" w:rsidRPr="00000000" w14:paraId="0000001F">
            <w:pPr>
              <w:spacing w:after="40" w:lineRule="auto"/>
              <w:jc w:val="center"/>
              <w:rPr/>
            </w:pPr>
            <w:r w:rsidDel="00000000" w:rsidR="00000000" w:rsidRPr="00000000">
              <w:rPr>
                <w:rFonts w:ascii="Arial" w:cs="Arial" w:eastAsia="Arial" w:hAnsi="Arial"/>
                <w:b w:val="1"/>
                <w:bCs w:val="1"/>
                <w:color w:val="2d2d2d"/>
                <w:sz w:val="19"/>
                <w:szCs w:val="19"/>
                <w:rtl w:val="0"/>
              </w:rPr>
              <w:t xml:space="preserve">Mobile App + Bluetooth</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Arial" w:cs="Arial" w:eastAsia="Arial" w:hAnsi="Arial"/>
                <w:color w:val="2d2d2d"/>
                <w:sz w:val="18"/>
                <w:szCs w:val="18"/>
                <w:rtl w:val="0"/>
              </w:rPr>
              <w:t xml:space="preserve">Verified Responsible Person triggers SOS from secured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120.0" w:type="dxa"/>
              <w:left w:w="140.0" w:type="dxa"/>
              <w:bottom w:w="120.0" w:type="dxa"/>
              <w:right w:w="14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b71c1c"/>
                <w:sz w:val="18"/>
                <w:szCs w:val="18"/>
                <w:rtl w:val="0"/>
              </w:rPr>
              <w:t xml:space="preserve">TIER 2</w:t>
            </w:r>
            <w:r w:rsidDel="00000000" w:rsidR="00000000" w:rsidRPr="00000000">
              <w:rPr>
                <w:rtl w:val="0"/>
              </w:rPr>
            </w:r>
          </w:p>
          <w:p w:rsidR="00000000" w:rsidDel="00000000" w:rsidP="00000000" w:rsidRDefault="00000000" w:rsidRPr="00000000" w14:paraId="00000022">
            <w:pPr>
              <w:spacing w:after="40" w:before="40" w:lineRule="auto"/>
              <w:jc w:val="center"/>
              <w:rPr/>
            </w:pPr>
            <w:r w:rsidDel="00000000" w:rsidR="00000000" w:rsidRPr="00000000">
              <w:rPr>
                <w:rFonts w:ascii="Arial" w:cs="Arial" w:eastAsia="Arial" w:hAnsi="Arial"/>
                <w:b w:val="1"/>
                <w:bCs w:val="1"/>
                <w:color w:val="1b2a4a"/>
                <w:sz w:val="24"/>
                <w:szCs w:val="24"/>
                <w:rtl w:val="0"/>
              </w:rPr>
              <w:t xml:space="preserve">RELAY</w:t>
            </w:r>
            <w:r w:rsidDel="00000000" w:rsidR="00000000" w:rsidRPr="00000000">
              <w:rPr>
                <w:rtl w:val="0"/>
              </w:rPr>
            </w:r>
          </w:p>
          <w:p w:rsidR="00000000" w:rsidDel="00000000" w:rsidP="00000000" w:rsidRDefault="00000000" w:rsidRPr="00000000" w14:paraId="00000023">
            <w:pPr>
              <w:spacing w:after="40" w:lineRule="auto"/>
              <w:jc w:val="center"/>
              <w:rPr/>
            </w:pPr>
            <w:r w:rsidDel="00000000" w:rsidR="00000000" w:rsidRPr="00000000">
              <w:rPr>
                <w:rFonts w:ascii="Arial" w:cs="Arial" w:eastAsia="Arial" w:hAnsi="Arial"/>
                <w:b w:val="1"/>
                <w:bCs w:val="1"/>
                <w:color w:val="2d2d2d"/>
                <w:sz w:val="19"/>
                <w:szCs w:val="19"/>
                <w:rtl w:val="0"/>
              </w:rPr>
              <w:t xml:space="preserve">Prahari-Node (ESP32)</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Fonts w:ascii="Arial" w:cs="Arial" w:eastAsia="Arial" w:hAnsi="Arial"/>
                <w:color w:val="2d2d2d"/>
                <w:sz w:val="18"/>
                <w:szCs w:val="18"/>
                <w:rtl w:val="0"/>
              </w:rPr>
              <w:t xml:space="preserve">LoRa/ESP-NOW transmits signal infrastructure-free to Police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20.0" w:type="dxa"/>
              <w:left w:w="140.0" w:type="dxa"/>
              <w:bottom w:w="120.0" w:type="dxa"/>
              <w:right w:w="14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b71c1c"/>
                <w:sz w:val="18"/>
                <w:szCs w:val="18"/>
                <w:rtl w:val="0"/>
              </w:rPr>
              <w:t xml:space="preserve">TIER 3</w:t>
            </w:r>
            <w:r w:rsidDel="00000000" w:rsidR="00000000" w:rsidRPr="00000000">
              <w:rPr>
                <w:rtl w:val="0"/>
              </w:rPr>
            </w:r>
          </w:p>
          <w:p w:rsidR="00000000" w:rsidDel="00000000" w:rsidP="00000000" w:rsidRDefault="00000000" w:rsidRPr="00000000" w14:paraId="00000026">
            <w:pPr>
              <w:spacing w:after="40" w:before="40" w:lineRule="auto"/>
              <w:jc w:val="center"/>
              <w:rPr/>
            </w:pPr>
            <w:r w:rsidDel="00000000" w:rsidR="00000000" w:rsidRPr="00000000">
              <w:rPr>
                <w:rFonts w:ascii="Arial" w:cs="Arial" w:eastAsia="Arial" w:hAnsi="Arial"/>
                <w:b w:val="1"/>
                <w:bCs w:val="1"/>
                <w:color w:val="1b2a4a"/>
                <w:sz w:val="24"/>
                <w:szCs w:val="24"/>
                <w:rtl w:val="0"/>
              </w:rPr>
              <w:t xml:space="preserve">RESPOND</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Arial" w:cs="Arial" w:eastAsia="Arial" w:hAnsi="Arial"/>
                <w:b w:val="1"/>
                <w:bCs w:val="1"/>
                <w:color w:val="2d2d2d"/>
                <w:sz w:val="19"/>
                <w:szCs w:val="19"/>
                <w:rtl w:val="0"/>
              </w:rPr>
              <w:t xml:space="preserve">Command Dashboard</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Fonts w:ascii="Arial" w:cs="Arial" w:eastAsia="Arial" w:hAnsi="Arial"/>
                <w:color w:val="2d2d2d"/>
                <w:sz w:val="18"/>
                <w:szCs w:val="18"/>
                <w:rtl w:val="0"/>
              </w:rPr>
              <w:t xml:space="preserve">Police visualise incident, alarm sounds, triage begins instantly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pBdr>
          <w:bottom w:color="b71c1c" w:space="4" w:sz="8" w:val="single"/>
        </w:pBdr>
        <w:spacing w:after="120" w:before="320" w:lineRule="auto"/>
        <w:rPr/>
      </w:pPr>
      <w:r w:rsidDel="00000000" w:rsidR="00000000" w:rsidRPr="00000000">
        <w:rPr>
          <w:rFonts w:ascii="Arial" w:cs="Arial" w:eastAsia="Arial" w:hAnsi="Arial"/>
          <w:b w:val="1"/>
          <w:bCs w:val="1"/>
          <w:color w:val="1b2a4a"/>
          <w:sz w:val="28"/>
          <w:szCs w:val="28"/>
          <w:rtl w:val="0"/>
        </w:rPr>
        <w:t xml:space="preserve">1. EXECUTIVE SUMMARY</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color w:val="2d2d2d"/>
          <w:sz w:val="22"/>
          <w:szCs w:val="22"/>
          <w:rtl w:val="0"/>
        </w:rPr>
        <w:t xml:space="preserve">Prahari-Link is a zero-infrastructure emergency relay system designed for the geographically challenging and low-connectivity regions of Nepal. By bridging modern smartphones with long-range IoT radio (LoRa), Prahari-Link ensures that a citizen can reach the Nepal Police even when cellular networks, Wi-Fi, and data services are completely unavailable.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4" w:val="single"/>
              <w:left w:color="b71c1c" w:space="0" w:sz="4" w:val="single"/>
              <w:bottom w:color="b71c1c" w:space="0" w:sz="4" w:val="single"/>
              <w:right w:color="b71c1c" w:space="0" w:sz="4" w:val="single"/>
            </w:tcBorders>
            <w:shd w:fill="fdecea" w:val="clear"/>
            <w:tcMar>
              <w:top w:w="140.0" w:type="dxa"/>
              <w:left w:w="240.0" w:type="dxa"/>
              <w:bottom w:w="140.0" w:type="dxa"/>
              <w:right w:w="24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b71c1c"/>
                <w:sz w:val="22"/>
                <w:szCs w:val="22"/>
                <w:rtl w:val="0"/>
              </w:rPr>
              <w:t xml:space="preserve">A citizen can call for help with ₨0 balance and 0 data — reaching Nepal Police even from the most remote ward in the country.</w:t>
            </w:r>
            <w:r w:rsidDel="00000000" w:rsidR="00000000" w:rsidRPr="00000000">
              <w:rPr>
                <w:rtl w:val="0"/>
              </w:rPr>
            </w:r>
          </w:p>
        </w:tc>
      </w:tr>
    </w:tbl>
    <w:p w:rsidR="00000000" w:rsidDel="00000000" w:rsidP="00000000" w:rsidRDefault="00000000" w:rsidRPr="00000000" w14:paraId="0000002F">
      <w:pPr>
        <w:pStyle w:val="Heading1"/>
        <w:pBdr>
          <w:bottom w:color="b71c1c" w:space="4" w:sz="8" w:val="single"/>
        </w:pBdr>
        <w:spacing w:after="120" w:before="320" w:lineRule="auto"/>
        <w:rPr/>
      </w:pPr>
      <w:r w:rsidDel="00000000" w:rsidR="00000000" w:rsidRPr="00000000">
        <w:rPr>
          <w:rFonts w:ascii="Arial" w:cs="Arial" w:eastAsia="Arial" w:hAnsi="Arial"/>
          <w:b w:val="1"/>
          <w:bCs w:val="1"/>
          <w:color w:val="1b2a4a"/>
          <w:sz w:val="28"/>
          <w:szCs w:val="28"/>
          <w:rtl w:val="0"/>
        </w:rPr>
        <w:t xml:space="preserve">2. THE PROBLEM STATEMENT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40.0" w:type="dxa"/>
              <w:left w:w="160.0" w:type="dxa"/>
              <w:bottom w:w="140.0" w:type="dxa"/>
              <w:right w:w="160.0" w:type="dxa"/>
            </w:tcMar>
          </w:tcPr>
          <w:p w:rsidR="00000000" w:rsidDel="00000000" w:rsidP="00000000" w:rsidRDefault="00000000" w:rsidRPr="00000000" w14:paraId="00000030">
            <w:pPr>
              <w:spacing w:after="60" w:lineRule="auto"/>
              <w:jc w:val="center"/>
              <w:rPr/>
            </w:pPr>
            <w:r w:rsidDel="00000000" w:rsidR="00000000" w:rsidRPr="00000000">
              <w:rPr>
                <w:rFonts w:ascii="Arial" w:cs="Arial" w:eastAsia="Arial" w:hAnsi="Arial"/>
                <w:b w:val="1"/>
                <w:bCs w:val="1"/>
                <w:color w:val="b71c1c"/>
                <w:sz w:val="20"/>
                <w:szCs w:val="20"/>
                <w:rtl w:val="0"/>
              </w:rPr>
              <w:t xml:space="preserve">CONNECTIVITY GAP</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Arial" w:cs="Arial" w:eastAsia="Arial" w:hAnsi="Arial"/>
                <w:color w:val="2d2d2d"/>
                <w:sz w:val="20"/>
                <w:szCs w:val="20"/>
                <w:rtl w:val="0"/>
              </w:rPr>
              <w:t xml:space="preserve">Critical emergencies in rural Nepal go unreported because of dead zones where 4G/GSM signals fail completely.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140.0" w:type="dxa"/>
              <w:left w:w="160.0" w:type="dxa"/>
              <w:bottom w:w="140.0" w:type="dxa"/>
              <w:right w:w="160.0" w:type="dxa"/>
            </w:tcMar>
          </w:tcPr>
          <w:p w:rsidR="00000000" w:rsidDel="00000000" w:rsidP="00000000" w:rsidRDefault="00000000" w:rsidRPr="00000000" w14:paraId="00000032">
            <w:pPr>
              <w:spacing w:after="60" w:lineRule="auto"/>
              <w:jc w:val="center"/>
              <w:rPr/>
            </w:pPr>
            <w:r w:rsidDel="00000000" w:rsidR="00000000" w:rsidRPr="00000000">
              <w:rPr>
                <w:rFonts w:ascii="Arial" w:cs="Arial" w:eastAsia="Arial" w:hAnsi="Arial"/>
                <w:b w:val="1"/>
                <w:bCs w:val="1"/>
                <w:color w:val="e65100"/>
                <w:sz w:val="20"/>
                <w:szCs w:val="20"/>
                <w:rtl w:val="0"/>
              </w:rPr>
              <w:t xml:space="preserve">RESOURCE CONSTRAINTS</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rFonts w:ascii="Arial" w:cs="Arial" w:eastAsia="Arial" w:hAnsi="Arial"/>
                <w:color w:val="2d2d2d"/>
                <w:sz w:val="20"/>
                <w:szCs w:val="20"/>
                <w:rtl w:val="0"/>
              </w:rPr>
              <w:t xml:space="preserve">With a 1:393 police-to-citizen ratio, authorities need instant, location-accurate data to prioritize dispatch.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40.0" w:type="dxa"/>
              <w:left w:w="160.0" w:type="dxa"/>
              <w:bottom w:w="140.0" w:type="dxa"/>
              <w:right w:w="160.0" w:type="dxa"/>
            </w:tcMar>
          </w:tcPr>
          <w:p w:rsidR="00000000" w:rsidDel="00000000" w:rsidP="00000000" w:rsidRDefault="00000000" w:rsidRPr="00000000" w14:paraId="00000034">
            <w:pPr>
              <w:spacing w:after="60" w:lineRule="auto"/>
              <w:jc w:val="center"/>
              <w:rPr/>
            </w:pPr>
            <w:r w:rsidDel="00000000" w:rsidR="00000000" w:rsidRPr="00000000">
              <w:rPr>
                <w:rFonts w:ascii="Arial" w:cs="Arial" w:eastAsia="Arial" w:hAnsi="Arial"/>
                <w:b w:val="1"/>
                <w:bCs w:val="1"/>
                <w:color w:val="2e5fa3"/>
                <w:sz w:val="20"/>
                <w:szCs w:val="20"/>
                <w:rtl w:val="0"/>
              </w:rPr>
              <w:t xml:space="preserve">NO CRISIS BUTTON</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Fonts w:ascii="Arial" w:cs="Arial" w:eastAsia="Arial" w:hAnsi="Arial"/>
                <w:color w:val="2d2d2d"/>
                <w:sz w:val="20"/>
                <w:szCs w:val="20"/>
                <w:rtl w:val="0"/>
              </w:rPr>
              <w:t xml:space="preserve">Marginalized communities lack a direct, reliable crisis button that doesn't require an expensive data plan.</w:t>
            </w:r>
            <w:r w:rsidDel="00000000" w:rsidR="00000000" w:rsidRPr="00000000">
              <w:rPr>
                <w:rtl w:val="0"/>
              </w:rPr>
            </w:r>
          </w:p>
        </w:tc>
      </w:tr>
    </w:tbl>
    <w:p w:rsidR="00000000" w:rsidDel="00000000" w:rsidP="00000000" w:rsidRDefault="00000000" w:rsidRPr="00000000" w14:paraId="00000036">
      <w:pPr>
        <w:pStyle w:val="Heading1"/>
        <w:pBdr>
          <w:bottom w:color="b71c1c" w:space="4" w:sz="8" w:val="single"/>
        </w:pBdr>
        <w:rPr/>
      </w:pPr>
      <w:r w:rsidDel="00000000" w:rsidR="00000000" w:rsidRPr="00000000">
        <w:rPr>
          <w:rtl w:val="0"/>
        </w:rPr>
        <w:t xml:space="preserve">4. Example Operational Scenario</w:t>
      </w:r>
    </w:p>
    <w:p w:rsidR="00000000" w:rsidDel="00000000" w:rsidP="00000000" w:rsidRDefault="00000000" w:rsidRPr="00000000" w14:paraId="00000037">
      <w:pPr>
        <w:pBdr>
          <w:bottom w:color="b71c1c" w:space="4" w:sz="8" w:val="single"/>
        </w:pBdr>
        <w:spacing w:after="200" w:before="240" w:lineRule="auto"/>
        <w:rPr/>
      </w:pPr>
      <w:r w:rsidDel="00000000" w:rsidR="00000000" w:rsidRPr="00000000">
        <w:rPr>
          <w:sz w:val="24"/>
          <w:szCs w:val="24"/>
          <w:rtl w:val="0"/>
        </w:rPr>
        <w:t xml:space="preserve">A landslide occurs in a remote ward of Bajura where cellular towers are down. A school principal acting as an Authorised Community Responder triggers an SOS using the Prahari-Link mobile app. The nearest Prahari-Node relays the signal to the district Police Hub using long-range radio communication. Within seconds, the dashboard sounds an alarm, the incident appears on the district map, and police dispatch coordination begins without requiring mobile data, telecom infrastructure, or internet connectivity.</w:t>
      </w:r>
      <w:r w:rsidDel="00000000" w:rsidR="00000000" w:rsidRPr="00000000">
        <w:rPr>
          <w:rtl w:val="0"/>
        </w:rPr>
      </w:r>
    </w:p>
    <w:p w:rsidR="00000000" w:rsidDel="00000000" w:rsidP="00000000" w:rsidRDefault="00000000" w:rsidRPr="00000000" w14:paraId="00000038">
      <w:pPr>
        <w:pStyle w:val="Heading1"/>
        <w:pBdr>
          <w:bottom w:color="b71c1c" w:space="4" w:sz="8" w:val="single"/>
        </w:pBdr>
        <w:spacing w:after="120" w:before="320" w:lineRule="auto"/>
        <w:rPr/>
      </w:pPr>
      <w:r w:rsidDel="00000000" w:rsidR="00000000" w:rsidRPr="00000000">
        <w:rPr>
          <w:rFonts w:ascii="Arial" w:cs="Arial" w:eastAsia="Arial" w:hAnsi="Arial"/>
          <w:b w:val="1"/>
          <w:bCs w:val="1"/>
          <w:color w:val="1b2a4a"/>
          <w:sz w:val="28"/>
          <w:szCs w:val="28"/>
          <w:rtl w:val="0"/>
        </w:rPr>
        <w:t xml:space="preserve">3. THE PROPOSED SOLUTION</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color w:val="2d2d2d"/>
          <w:sz w:val="22"/>
          <w:szCs w:val="22"/>
          <w:rtl w:val="0"/>
        </w:rPr>
        <w:t xml:space="preserve">Prahari-Link creates an Offline Safety Net using a three-tier communication architecture. A Human-in-the-Loop model ensures every alert is genuine and prevents system abuse.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DETECTION — A "Verified Responsible Person" (e.g., Ward Member, Community Leader, or Teacher) triggers an SOS via a secured Mobile App (via Bluetooth). This Human-in-the-Loop model ensures that every alert is genuine and prevents system abuse.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RELAY — A local "Prahari-Node" (ESP32) captures the signal and transmits it via LoRa (Long Range Radio) — simulated for demo via ESP-NOW — to the nearest Police Hub.</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RESPONSE — The Police Command Dashboard instantly visualises the incident, sounds a physical alarm, and begins the triage process.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8971a" w:space="0" w:sz="14" w:val="single"/>
              <w:bottom w:color="000000" w:space="0" w:sz="0" w:val="nil"/>
              <w:right w:color="000000" w:space="0" w:sz="0" w:val="nil"/>
            </w:tcBorders>
            <w:shd w:fill="fffdf0" w:val="clear"/>
            <w:tcMar>
              <w:top w:w="80.0" w:type="dxa"/>
              <w:left w:w="20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b2a4a"/>
                <w:sz w:val="21"/>
                <w:szCs w:val="21"/>
                <w:rtl w:val="0"/>
              </w:rPr>
              <w:t xml:space="preserve">Technical Note: </w:t>
            </w:r>
            <w:r w:rsidDel="00000000" w:rsidR="00000000" w:rsidRPr="00000000">
              <w:rPr>
                <w:rFonts w:ascii="Arial" w:cs="Arial" w:eastAsia="Arial" w:hAnsi="Arial"/>
                <w:i w:val="1"/>
                <w:iCs w:val="1"/>
                <w:color w:val="2d2d2d"/>
                <w:sz w:val="21"/>
                <w:szCs w:val="21"/>
                <w:rtl w:val="0"/>
              </w:rPr>
              <w:t xml:space="preserve">ESP-NOW is used in the prototype/demo phase to simulate low-power long-range mesh communication due to hardware constraints. The production architecture is designed for LoRa deployment.</w:t>
            </w:r>
            <w:r w:rsidDel="00000000" w:rsidR="00000000" w:rsidRPr="00000000">
              <w:rPr>
                <w:rtl w:val="0"/>
              </w:rPr>
            </w:r>
          </w:p>
        </w:tc>
      </w:tr>
    </w:tbl>
    <w:p w:rsidR="00000000" w:rsidDel="00000000" w:rsidP="00000000" w:rsidRDefault="00000000" w:rsidRPr="00000000" w14:paraId="00000040">
      <w:pPr>
        <w:pStyle w:val="Heading1"/>
        <w:pBdr>
          <w:bottom w:color="b71c1c" w:space="4" w:sz="8" w:val="single"/>
        </w:pBdr>
        <w:spacing w:after="120" w:before="320" w:lineRule="auto"/>
        <w:rPr/>
      </w:pPr>
      <w:r w:rsidDel="00000000" w:rsidR="00000000" w:rsidRPr="00000000">
        <w:rPr>
          <w:rFonts w:ascii="Arial" w:cs="Arial" w:eastAsia="Arial" w:hAnsi="Arial"/>
          <w:b w:val="1"/>
          <w:bCs w:val="1"/>
          <w:color w:val="1b2a4a"/>
          <w:sz w:val="28"/>
          <w:szCs w:val="28"/>
          <w:rtl w:val="0"/>
        </w:rPr>
        <w:t xml:space="preserve">4. TECHNICAL ARCHITECTURE (THE RELAY LOOP)</w:t>
      </w:r>
      <w:r w:rsidDel="00000000" w:rsidR="00000000" w:rsidRPr="00000000">
        <w:rPr>
          <w:rtl w:val="0"/>
        </w:rPr>
      </w:r>
    </w:p>
    <w:p w:rsidR="00000000" w:rsidDel="00000000" w:rsidP="00000000" w:rsidRDefault="00000000" w:rsidRPr="00000000" w14:paraId="00000041">
      <w:pPr>
        <w:pStyle w:val="Heading2"/>
        <w:spacing w:after="80" w:before="240" w:lineRule="auto"/>
        <w:rPr/>
      </w:pPr>
      <w:r w:rsidDel="00000000" w:rsidR="00000000" w:rsidRPr="00000000">
        <w:rPr>
          <w:rFonts w:ascii="Arial" w:cs="Arial" w:eastAsia="Arial" w:hAnsi="Arial"/>
          <w:b w:val="1"/>
          <w:bCs w:val="1"/>
          <w:color w:val="b71c1c"/>
          <w:sz w:val="24"/>
          <w:szCs w:val="24"/>
          <w:rtl w:val="0"/>
        </w:rPr>
        <w:t xml:space="preserve">A. Tech Stack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1"/>
                <w:szCs w:val="21"/>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1"/>
                <w:szCs w:val="21"/>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1"/>
                <w:szCs w:val="2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b2a4a"/>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ourier New" w:cs="Courier New" w:eastAsia="Courier New" w:hAnsi="Courier New"/>
                <w:color w:val="2e5fa3"/>
                <w:sz w:val="19"/>
                <w:szCs w:val="19"/>
                <w:rtl w:val="0"/>
              </w:rPr>
              <w:t xml:space="preserve">React.js, Tailwind CSS, Leaflet.js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2d2d2d"/>
                <w:sz w:val="20"/>
                <w:szCs w:val="20"/>
                <w:rtl w:val="0"/>
              </w:rPr>
              <w:t xml:space="preserve">Police Command Dashboard &amp; incident 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b2a4a"/>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color w:val="2e5fa3"/>
                <w:sz w:val="19"/>
                <w:szCs w:val="19"/>
                <w:rtl w:val="0"/>
              </w:rPr>
              <w:t xml:space="preserve">Node.js, Express, SerialPort.js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2d2d2d"/>
                <w:sz w:val="20"/>
                <w:szCs w:val="20"/>
                <w:rtl w:val="0"/>
              </w:rPr>
              <w:t xml:space="preserve">Hardware-to-Web bridge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b2a4a"/>
                <w:sz w:val="20"/>
                <w:szCs w:val="20"/>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Courier New" w:cs="Courier New" w:eastAsia="Courier New" w:hAnsi="Courier New"/>
                <w:color w:val="2e5fa3"/>
                <w:sz w:val="19"/>
                <w:szCs w:val="19"/>
                <w:rtl w:val="0"/>
              </w:rPr>
              <w:t xml:space="preserve">React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2d2d2d"/>
                <w:sz w:val="20"/>
                <w:szCs w:val="20"/>
                <w:rtl w:val="0"/>
              </w:rPr>
              <w:t xml:space="preserve">Secured SOS app for authorised personnel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b2a4a"/>
                <w:sz w:val="20"/>
                <w:szCs w:val="20"/>
                <w:rtl w:val="0"/>
              </w:rPr>
              <w:t xml:space="preserve">Firmware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ourier New" w:cs="Courier New" w:eastAsia="Courier New" w:hAnsi="Courier New"/>
                <w:color w:val="2e5fa3"/>
                <w:sz w:val="19"/>
                <w:szCs w:val="19"/>
                <w:rtl w:val="0"/>
              </w:rPr>
              <w:t xml:space="preserve">C++/Arduino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2d2d2d"/>
                <w:sz w:val="20"/>
                <w:szCs w:val="20"/>
                <w:rtl w:val="0"/>
              </w:rPr>
              <w:t xml:space="preserve">ESP-NOW Protocol, Bluetooth Serial communication</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80" w:before="240" w:lineRule="auto"/>
        <w:rPr/>
      </w:pPr>
      <w:r w:rsidDel="00000000" w:rsidR="00000000" w:rsidRPr="00000000">
        <w:rPr>
          <w:rFonts w:ascii="Arial" w:cs="Arial" w:eastAsia="Arial" w:hAnsi="Arial"/>
          <w:b w:val="1"/>
          <w:bCs w:val="1"/>
          <w:color w:val="b71c1c"/>
          <w:sz w:val="24"/>
          <w:szCs w:val="24"/>
          <w:rtl w:val="0"/>
        </w:rPr>
        <w:t xml:space="preserve">B. Hardware Components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60.0" w:type="dxa"/>
              <w:bottom w:w="120.0" w:type="dxa"/>
              <w:right w:w="160.0" w:type="dxa"/>
            </w:tcMar>
          </w:tcPr>
          <w:p w:rsidR="00000000" w:rsidDel="00000000" w:rsidP="00000000" w:rsidRDefault="00000000" w:rsidRPr="00000000" w14:paraId="00000053">
            <w:pPr>
              <w:spacing w:after="60" w:lineRule="auto"/>
              <w:jc w:val="center"/>
              <w:rPr/>
            </w:pPr>
            <w:r w:rsidDel="00000000" w:rsidR="00000000" w:rsidRPr="00000000">
              <w:rPr>
                <w:rFonts w:ascii="Arial" w:cs="Arial" w:eastAsia="Arial" w:hAnsi="Arial"/>
                <w:b w:val="1"/>
                <w:bCs w:val="1"/>
                <w:color w:val="2e5fa3"/>
                <w:sz w:val="19"/>
                <w:szCs w:val="19"/>
                <w:rtl w:val="0"/>
              </w:rPr>
              <w:t xml:space="preserve">NODE A</w:t>
            </w:r>
            <w:r w:rsidDel="00000000" w:rsidR="00000000" w:rsidRPr="00000000">
              <w:rPr>
                <w:rtl w:val="0"/>
              </w:rPr>
            </w:r>
          </w:p>
          <w:p w:rsidR="00000000" w:rsidDel="00000000" w:rsidP="00000000" w:rsidRDefault="00000000" w:rsidRPr="00000000" w14:paraId="00000054">
            <w:pPr>
              <w:spacing w:after="40" w:lineRule="auto"/>
              <w:jc w:val="center"/>
              <w:rPr/>
            </w:pPr>
            <w:r w:rsidDel="00000000" w:rsidR="00000000" w:rsidRPr="00000000">
              <w:rPr>
                <w:rFonts w:ascii="Arial" w:cs="Arial" w:eastAsia="Arial" w:hAnsi="Arial"/>
                <w:b w:val="1"/>
                <w:bCs w:val="1"/>
                <w:color w:val="1b2a4a"/>
                <w:sz w:val="22"/>
                <w:szCs w:val="22"/>
                <w:rtl w:val="0"/>
              </w:rPr>
              <w:t xml:space="preserve">Village Relay</w:t>
            </w:r>
            <w:r w:rsidDel="00000000" w:rsidR="00000000" w:rsidRPr="00000000">
              <w:rPr>
                <w:rtl w:val="0"/>
              </w:rPr>
            </w:r>
          </w:p>
          <w:p w:rsidR="00000000" w:rsidDel="00000000" w:rsidP="00000000" w:rsidRDefault="00000000" w:rsidRPr="00000000" w14:paraId="00000055">
            <w:pPr>
              <w:jc w:val="center"/>
              <w:rPr/>
            </w:pPr>
            <w:r w:rsidDel="00000000" w:rsidR="00000000" w:rsidRPr="00000000">
              <w:rPr>
                <w:rFonts w:ascii="Courier New" w:cs="Courier New" w:eastAsia="Courier New" w:hAnsi="Courier New"/>
                <w:color w:val="2d2d2d"/>
                <w:sz w:val="20"/>
                <w:szCs w:val="20"/>
                <w:rtl w:val="0"/>
              </w:rPr>
              <w:t xml:space="preserve">ESP32</w:t>
            </w:r>
            <w:r w:rsidDel="00000000" w:rsidR="00000000" w:rsidRPr="00000000">
              <w:rPr>
                <w:rtl w:val="0"/>
              </w:rPr>
            </w:r>
          </w:p>
          <w:p w:rsidR="00000000" w:rsidDel="00000000" w:rsidP="00000000" w:rsidRDefault="00000000" w:rsidRPr="00000000" w14:paraId="00000056">
            <w:pPr>
              <w:jc w:val="center"/>
              <w:rPr/>
            </w:pPr>
            <w:r w:rsidDel="00000000" w:rsidR="00000000" w:rsidRPr="00000000">
              <w:rPr>
                <w:rFonts w:ascii="Arial" w:cs="Arial" w:eastAsia="Arial" w:hAnsi="Arial"/>
                <w:color w:val="2d2d2d"/>
                <w:sz w:val="19"/>
                <w:szCs w:val="19"/>
                <w:rtl w:val="0"/>
              </w:rPr>
              <w:t xml:space="preserve">Bluetooth + Radio Relay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120.0" w:type="dxa"/>
              <w:left w:w="160.0" w:type="dxa"/>
              <w:bottom w:w="120.0" w:type="dxa"/>
              <w:right w:w="160.0" w:type="dxa"/>
            </w:tcMar>
          </w:tcPr>
          <w:p w:rsidR="00000000" w:rsidDel="00000000" w:rsidP="00000000" w:rsidRDefault="00000000" w:rsidRPr="00000000" w14:paraId="00000057">
            <w:pPr>
              <w:spacing w:after="60" w:lineRule="auto"/>
              <w:jc w:val="center"/>
              <w:rPr/>
            </w:pPr>
            <w:r w:rsidDel="00000000" w:rsidR="00000000" w:rsidRPr="00000000">
              <w:rPr>
                <w:rFonts w:ascii="Arial" w:cs="Arial" w:eastAsia="Arial" w:hAnsi="Arial"/>
                <w:b w:val="1"/>
                <w:bCs w:val="1"/>
                <w:color w:val="e65100"/>
                <w:sz w:val="19"/>
                <w:szCs w:val="19"/>
                <w:rtl w:val="0"/>
              </w:rPr>
              <w:t xml:space="preserve">NODE B</w:t>
            </w:r>
            <w:r w:rsidDel="00000000" w:rsidR="00000000" w:rsidRPr="00000000">
              <w:rPr>
                <w:rtl w:val="0"/>
              </w:rPr>
            </w:r>
          </w:p>
          <w:p w:rsidR="00000000" w:rsidDel="00000000" w:rsidP="00000000" w:rsidRDefault="00000000" w:rsidRPr="00000000" w14:paraId="00000058">
            <w:pPr>
              <w:spacing w:after="40" w:lineRule="auto"/>
              <w:jc w:val="center"/>
              <w:rPr/>
            </w:pPr>
            <w:r w:rsidDel="00000000" w:rsidR="00000000" w:rsidRPr="00000000">
              <w:rPr>
                <w:rFonts w:ascii="Arial" w:cs="Arial" w:eastAsia="Arial" w:hAnsi="Arial"/>
                <w:b w:val="1"/>
                <w:bCs w:val="1"/>
                <w:color w:val="1b2a4a"/>
                <w:sz w:val="22"/>
                <w:szCs w:val="22"/>
                <w:rtl w:val="0"/>
              </w:rPr>
              <w:t xml:space="preserve">Police Hub</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rFonts w:ascii="Courier New" w:cs="Courier New" w:eastAsia="Courier New" w:hAnsi="Courier New"/>
                <w:color w:val="2d2d2d"/>
                <w:sz w:val="20"/>
                <w:szCs w:val="20"/>
                <w:rtl w:val="0"/>
              </w:rPr>
              <w:t xml:space="preserve">ESP32/ESP8266</w:t>
            </w:r>
            <w:r w:rsidDel="00000000" w:rsidR="00000000" w:rsidRPr="00000000">
              <w:rPr>
                <w:rtl w:val="0"/>
              </w:rPr>
            </w:r>
          </w:p>
          <w:p w:rsidR="00000000" w:rsidDel="00000000" w:rsidP="00000000" w:rsidRDefault="00000000" w:rsidRPr="00000000" w14:paraId="0000005A">
            <w:pPr>
              <w:jc w:val="center"/>
              <w:rPr/>
            </w:pPr>
            <w:r w:rsidDel="00000000" w:rsidR="00000000" w:rsidRPr="00000000">
              <w:rPr>
                <w:rFonts w:ascii="Arial" w:cs="Arial" w:eastAsia="Arial" w:hAnsi="Arial"/>
                <w:color w:val="2d2d2d"/>
                <w:sz w:val="19"/>
                <w:szCs w:val="19"/>
                <w:rtl w:val="0"/>
              </w:rPr>
              <w:t xml:space="preserve">Radio Receiver + Serial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20.0" w:type="dxa"/>
              <w:left w:w="160.0" w:type="dxa"/>
              <w:bottom w:w="120.0" w:type="dxa"/>
              <w:right w:w="160.0" w:type="dxa"/>
            </w:tcMar>
          </w:tcPr>
          <w:p w:rsidR="00000000" w:rsidDel="00000000" w:rsidP="00000000" w:rsidRDefault="00000000" w:rsidRPr="00000000" w14:paraId="0000005B">
            <w:pPr>
              <w:spacing w:after="60" w:lineRule="auto"/>
              <w:jc w:val="center"/>
              <w:rPr/>
            </w:pPr>
            <w:r w:rsidDel="00000000" w:rsidR="00000000" w:rsidRPr="00000000">
              <w:rPr>
                <w:rFonts w:ascii="Arial" w:cs="Arial" w:eastAsia="Arial" w:hAnsi="Arial"/>
                <w:b w:val="1"/>
                <w:bCs w:val="1"/>
                <w:color w:val="b71c1c"/>
                <w:sz w:val="19"/>
                <w:szCs w:val="19"/>
                <w:rtl w:val="0"/>
              </w:rPr>
              <w:t xml:space="preserve">FEEDBACK</w:t>
            </w:r>
            <w:r w:rsidDel="00000000" w:rsidR="00000000" w:rsidRPr="00000000">
              <w:rPr>
                <w:rtl w:val="0"/>
              </w:rPr>
            </w:r>
          </w:p>
          <w:p w:rsidR="00000000" w:rsidDel="00000000" w:rsidP="00000000" w:rsidRDefault="00000000" w:rsidRPr="00000000" w14:paraId="0000005C">
            <w:pPr>
              <w:spacing w:after="40" w:lineRule="auto"/>
              <w:jc w:val="center"/>
              <w:rPr/>
            </w:pPr>
            <w:r w:rsidDel="00000000" w:rsidR="00000000" w:rsidRPr="00000000">
              <w:rPr>
                <w:rFonts w:ascii="Arial" w:cs="Arial" w:eastAsia="Arial" w:hAnsi="Arial"/>
                <w:b w:val="1"/>
                <w:bCs w:val="1"/>
                <w:color w:val="1b2a4a"/>
                <w:sz w:val="22"/>
                <w:szCs w:val="22"/>
                <w:rtl w:val="0"/>
              </w:rPr>
              <w:t xml:space="preserve">Physical Output</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rFonts w:ascii="Courier New" w:cs="Courier New" w:eastAsia="Courier New" w:hAnsi="Courier New"/>
                <w:color w:val="2d2d2d"/>
                <w:sz w:val="20"/>
                <w:szCs w:val="20"/>
                <w:rtl w:val="0"/>
              </w:rPr>
              <w:t xml:space="preserve">Active Buzzer &amp; LCD</w:t>
            </w:r>
            <w:r w:rsidDel="00000000" w:rsidR="00000000" w:rsidRPr="00000000">
              <w:rPr>
                <w:rtl w:val="0"/>
              </w:rPr>
            </w:r>
          </w:p>
          <w:p w:rsidR="00000000" w:rsidDel="00000000" w:rsidP="00000000" w:rsidRDefault="00000000" w:rsidRPr="00000000" w14:paraId="0000005E">
            <w:pPr>
              <w:jc w:val="center"/>
              <w:rPr/>
            </w:pPr>
            <w:r w:rsidDel="00000000" w:rsidR="00000000" w:rsidRPr="00000000">
              <w:rPr>
                <w:rFonts w:ascii="Arial" w:cs="Arial" w:eastAsia="Arial" w:hAnsi="Arial"/>
                <w:color w:val="2d2d2d"/>
                <w:sz w:val="19"/>
                <w:szCs w:val="19"/>
                <w:rtl w:val="0"/>
              </w:rPr>
              <w:t xml:space="preserve">I2C Display + Alarm</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after="80" w:before="240" w:lineRule="auto"/>
        <w:rPr/>
      </w:pPr>
      <w:r w:rsidDel="00000000" w:rsidR="00000000" w:rsidRPr="00000000">
        <w:rPr>
          <w:rFonts w:ascii="Arial" w:cs="Arial" w:eastAsia="Arial" w:hAnsi="Arial"/>
          <w:b w:val="1"/>
          <w:bCs w:val="1"/>
          <w:color w:val="b71c1c"/>
          <w:sz w:val="24"/>
          <w:szCs w:val="24"/>
          <w:rtl w:val="0"/>
        </w:rPr>
        <w:t xml:space="preserve">C. Logic Flow</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f8f9fc" w:val="clear"/>
            <w:tcMar>
              <w:top w:w="180.0" w:type="dxa"/>
              <w:left w:w="280.0" w:type="dxa"/>
              <w:bottom w:w="180.0" w:type="dxa"/>
              <w:right w:w="280.0" w:type="dxa"/>
            </w:tcMar>
          </w:tcPr>
          <w:p w:rsidR="00000000" w:rsidDel="00000000" w:rsidP="00000000" w:rsidRDefault="00000000" w:rsidRPr="00000000" w14:paraId="00000061">
            <w:pPr>
              <w:jc w:val="center"/>
              <w:rPr/>
            </w:pPr>
            <w:r w:rsidDel="00000000" w:rsidR="00000000" w:rsidRPr="00000000">
              <w:rPr>
                <w:rFonts w:ascii="Courier New" w:cs="Courier New" w:eastAsia="Courier New" w:hAnsi="Courier New"/>
                <w:color w:val="1b2a4a"/>
                <w:sz w:val="21"/>
                <w:szCs w:val="21"/>
                <w:rtl w:val="0"/>
              </w:rPr>
              <w:t xml:space="preserve">Mobile App  ──[Bluetooth]──▶  Node A (Village Relay)</w:t>
            </w:r>
            <w:r w:rsidDel="00000000" w:rsidR="00000000" w:rsidRPr="00000000">
              <w:rPr>
                <w:rtl w:val="0"/>
              </w:rPr>
            </w:r>
          </w:p>
          <w:p w:rsidR="00000000" w:rsidDel="00000000" w:rsidP="00000000" w:rsidRDefault="00000000" w:rsidRPr="00000000" w14:paraId="00000062">
            <w:pPr>
              <w:spacing w:before="60" w:lineRule="auto"/>
              <w:jc w:val="center"/>
              <w:rPr/>
            </w:pPr>
            <w:r w:rsidDel="00000000" w:rsidR="00000000" w:rsidRPr="00000000">
              <w:rPr>
                <w:rFonts w:ascii="Courier New" w:cs="Courier New" w:eastAsia="Courier New" w:hAnsi="Courier New"/>
                <w:color w:val="b71c1c"/>
                <w:sz w:val="21"/>
                <w:szCs w:val="21"/>
                <w:rtl w:val="0"/>
              </w:rPr>
              <w:t xml:space="preserve">Node A  ──[Radio / ESP-NOW]──▶  Node B (Police Hub)</w:t>
            </w:r>
            <w:r w:rsidDel="00000000" w:rsidR="00000000" w:rsidRPr="00000000">
              <w:rPr>
                <w:rtl w:val="0"/>
              </w:rPr>
            </w:r>
          </w:p>
          <w:p w:rsidR="00000000" w:rsidDel="00000000" w:rsidP="00000000" w:rsidRDefault="00000000" w:rsidRPr="00000000" w14:paraId="00000063">
            <w:pPr>
              <w:spacing w:before="60" w:lineRule="auto"/>
              <w:jc w:val="center"/>
              <w:rPr/>
            </w:pPr>
            <w:r w:rsidDel="00000000" w:rsidR="00000000" w:rsidRPr="00000000">
              <w:rPr>
                <w:rFonts w:ascii="Courier New" w:cs="Courier New" w:eastAsia="Courier New" w:hAnsi="Courier New"/>
                <w:color w:val="2e5fa3"/>
                <w:sz w:val="21"/>
                <w:szCs w:val="21"/>
                <w:rtl w:val="0"/>
              </w:rPr>
              <w:t xml:space="preserve">Node B  ──[Serial / USB]──▶  Laptop Dashboard</w:t>
            </w:r>
            <w:r w:rsidDel="00000000" w:rsidR="00000000" w:rsidRPr="00000000">
              <w:rPr>
                <w:rtl w:val="0"/>
              </w:rPr>
            </w:r>
          </w:p>
          <w:p w:rsidR="00000000" w:rsidDel="00000000" w:rsidP="00000000" w:rsidRDefault="00000000" w:rsidRPr="00000000" w14:paraId="00000064">
            <w:pPr>
              <w:spacing w:before="60" w:lineRule="auto"/>
              <w:jc w:val="center"/>
              <w:rPr/>
            </w:pPr>
            <w:r w:rsidDel="00000000" w:rsidR="00000000" w:rsidRPr="00000000">
              <w:rPr>
                <w:rFonts w:ascii="Courier New" w:cs="Courier New" w:eastAsia="Courier New" w:hAnsi="Courier New"/>
                <w:b w:val="1"/>
                <w:bCs w:val="1"/>
                <w:color w:val="b71c1c"/>
                <w:sz w:val="21"/>
                <w:szCs w:val="21"/>
                <w:rtl w:val="0"/>
              </w:rPr>
              <w:t xml:space="preserve">Dashboard: Blue Pin (Stationary) ──▶  Pulsating Red (Active Emergency)</w:t>
            </w:r>
            <w:r w:rsidDel="00000000" w:rsidR="00000000" w:rsidRPr="00000000">
              <w:rPr>
                <w:rtl w:val="0"/>
              </w:rPr>
            </w:r>
          </w:p>
        </w:tc>
      </w:tr>
    </w:tbl>
    <w:p w:rsidR="00000000" w:rsidDel="00000000" w:rsidP="00000000" w:rsidRDefault="00000000" w:rsidRPr="00000000" w14:paraId="00000065">
      <w:pPr>
        <w:pStyle w:val="Heading1"/>
        <w:pBdr>
          <w:bottom w:color="b71c1c" w:space="4" w:sz="8" w:val="single"/>
        </w:pBdr>
        <w:spacing w:after="120" w:before="320" w:lineRule="auto"/>
        <w:rPr/>
      </w:pPr>
      <w:r w:rsidDel="00000000" w:rsidR="00000000" w:rsidRPr="00000000">
        <w:rPr>
          <w:rFonts w:ascii="Arial" w:cs="Arial" w:eastAsia="Arial" w:hAnsi="Arial"/>
          <w:b w:val="1"/>
          <w:bCs w:val="1"/>
          <w:color w:val="1b2a4a"/>
          <w:sz w:val="28"/>
          <w:szCs w:val="28"/>
          <w:rtl w:val="0"/>
        </w:rPr>
        <w:t xml:space="preserve">5. OPERATIONAL IMPACT FOR NEPAL POLICE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60.0" w:type="dxa"/>
              <w:left w:w="180.0" w:type="dxa"/>
              <w:bottom w:w="160.0" w:type="dxa"/>
              <w:right w:w="180.0" w:type="dxa"/>
            </w:tcMar>
          </w:tcPr>
          <w:p w:rsidR="00000000" w:rsidDel="00000000" w:rsidP="00000000" w:rsidRDefault="00000000" w:rsidRPr="00000000" w14:paraId="00000066">
            <w:pPr>
              <w:spacing w:after="60" w:lineRule="auto"/>
              <w:jc w:val="center"/>
              <w:rPr/>
            </w:pPr>
            <w:r w:rsidDel="00000000" w:rsidR="00000000" w:rsidRPr="00000000">
              <w:rPr>
                <w:rFonts w:ascii="Arial" w:cs="Arial" w:eastAsia="Arial" w:hAnsi="Arial"/>
                <w:b w:val="1"/>
                <w:bCs w:val="1"/>
                <w:color w:val="b71c1c"/>
                <w:sz w:val="20"/>
                <w:szCs w:val="20"/>
                <w:rtl w:val="0"/>
              </w:rPr>
              <w:t xml:space="preserve">ZERO-DATA REPORTING</w:t>
            </w:r>
            <w:r w:rsidDel="00000000" w:rsidR="00000000" w:rsidRPr="00000000">
              <w:rPr>
                <w:rtl w:val="0"/>
              </w:rPr>
            </w:r>
          </w:p>
          <w:p w:rsidR="00000000" w:rsidDel="00000000" w:rsidP="00000000" w:rsidRDefault="00000000" w:rsidRPr="00000000" w14:paraId="00000067">
            <w:pPr>
              <w:jc w:val="center"/>
              <w:rPr/>
            </w:pPr>
            <w:r w:rsidDel="00000000" w:rsidR="00000000" w:rsidRPr="00000000">
              <w:rPr>
                <w:rFonts w:ascii="Arial" w:cs="Arial" w:eastAsia="Arial" w:hAnsi="Arial"/>
                <w:color w:val="2d2d2d"/>
                <w:sz w:val="20"/>
                <w:szCs w:val="20"/>
                <w:rtl w:val="0"/>
              </w:rPr>
              <w:t xml:space="preserve">Citizens can report crimes with ₨0 balance and 0 data. No smartphone plan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60.0" w:type="dxa"/>
              <w:left w:w="180.0" w:type="dxa"/>
              <w:bottom w:w="160.0" w:type="dxa"/>
              <w:right w:w="180.0" w:type="dxa"/>
            </w:tcMar>
          </w:tcPr>
          <w:p w:rsidR="00000000" w:rsidDel="00000000" w:rsidP="00000000" w:rsidRDefault="00000000" w:rsidRPr="00000000" w14:paraId="00000068">
            <w:pPr>
              <w:spacing w:after="60" w:lineRule="auto"/>
              <w:jc w:val="center"/>
              <w:rPr/>
            </w:pPr>
            <w:r w:rsidDel="00000000" w:rsidR="00000000" w:rsidRPr="00000000">
              <w:rPr>
                <w:rFonts w:ascii="Arial" w:cs="Arial" w:eastAsia="Arial" w:hAnsi="Arial"/>
                <w:b w:val="1"/>
                <w:bCs w:val="1"/>
                <w:color w:val="2e5fa3"/>
                <w:sz w:val="20"/>
                <w:szCs w:val="20"/>
                <w:rtl w:val="0"/>
              </w:rPr>
              <w:t xml:space="preserve">GEOSPATIAL TRIAGE</w:t>
            </w:r>
            <w:r w:rsidDel="00000000" w:rsidR="00000000" w:rsidRPr="00000000">
              <w:rPr>
                <w:rtl w:val="0"/>
              </w:rPr>
            </w:r>
          </w:p>
          <w:p w:rsidR="00000000" w:rsidDel="00000000" w:rsidP="00000000" w:rsidRDefault="00000000" w:rsidRPr="00000000" w14:paraId="00000069">
            <w:pPr>
              <w:jc w:val="center"/>
              <w:rPr/>
            </w:pPr>
            <w:r w:rsidDel="00000000" w:rsidR="00000000" w:rsidRPr="00000000">
              <w:rPr>
                <w:rFonts w:ascii="Arial" w:cs="Arial" w:eastAsia="Arial" w:hAnsi="Arial"/>
                <w:color w:val="2d2d2d"/>
                <w:sz w:val="20"/>
                <w:szCs w:val="20"/>
                <w:rtl w:val="0"/>
              </w:rPr>
              <w:t xml:space="preserve">Police see exact Node ID and coordinates, eliminating confusion in remote 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160.0" w:type="dxa"/>
              <w:left w:w="180.0" w:type="dxa"/>
              <w:bottom w:w="160.0" w:type="dxa"/>
              <w:right w:w="180.0" w:type="dxa"/>
            </w:tcMar>
          </w:tcPr>
          <w:p w:rsidR="00000000" w:rsidDel="00000000" w:rsidP="00000000" w:rsidRDefault="00000000" w:rsidRPr="00000000" w14:paraId="0000006A">
            <w:pPr>
              <w:spacing w:after="60" w:lineRule="auto"/>
              <w:jc w:val="center"/>
              <w:rPr/>
            </w:pPr>
            <w:r w:rsidDel="00000000" w:rsidR="00000000" w:rsidRPr="00000000">
              <w:rPr>
                <w:rFonts w:ascii="Arial" w:cs="Arial" w:eastAsia="Arial" w:hAnsi="Arial"/>
                <w:b w:val="1"/>
                <w:bCs w:val="1"/>
                <w:color w:val="e65100"/>
                <w:sz w:val="20"/>
                <w:szCs w:val="20"/>
                <w:rtl w:val="0"/>
              </w:rPr>
              <w:t xml:space="preserve">ACCOUNTABILITY</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rFonts w:ascii="Arial" w:cs="Arial" w:eastAsia="Arial" w:hAnsi="Arial"/>
                <w:color w:val="2d2d2d"/>
                <w:sz w:val="20"/>
                <w:szCs w:val="20"/>
                <w:rtl w:val="0"/>
              </w:rPr>
              <w:t xml:space="preserve">Dashboard logs "Time to Acknowledge" — giving Nepal Police data to optimise personnel distribution.</w:t>
            </w:r>
            <w:r w:rsidDel="00000000" w:rsidR="00000000" w:rsidRPr="00000000">
              <w:rPr>
                <w:rtl w:val="0"/>
              </w:rPr>
            </w:r>
          </w:p>
        </w:tc>
      </w:tr>
    </w:tbl>
    <w:p w:rsidR="00000000" w:rsidDel="00000000" w:rsidP="00000000" w:rsidRDefault="00000000" w:rsidRPr="00000000" w14:paraId="0000006C">
      <w:pPr>
        <w:pStyle w:val="Heading1"/>
        <w:pBdr>
          <w:bottom w:color="b71c1c" w:space="4" w:sz="8" w:val="single"/>
        </w:pBdr>
        <w:spacing w:after="120" w:before="320" w:lineRule="auto"/>
        <w:rPr/>
      </w:pPr>
      <w:r w:rsidDel="00000000" w:rsidR="00000000" w:rsidRPr="00000000">
        <w:rPr>
          <w:rFonts w:ascii="Arial" w:cs="Arial" w:eastAsia="Arial" w:hAnsi="Arial"/>
          <w:b w:val="1"/>
          <w:bCs w:val="1"/>
          <w:color w:val="1b2a4a"/>
          <w:sz w:val="28"/>
          <w:szCs w:val="28"/>
          <w:rtl w:val="0"/>
        </w:rPr>
        <w:t xml:space="preserve">6. SCALABILITY &amp; SUSTAINABILITY</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color w:val="2d2d2d"/>
          <w:sz w:val="22"/>
          <w:szCs w:val="22"/>
          <w:rtl w:val="0"/>
        </w:rPr>
        <w:t xml:space="preserve">In a full-scale deployment, these nodes would be powered by small solar panels and mounted on ward offices, schools, or health posts. A single "Police Hub" can listen to hundreds of "Village Relays" within a 15km radius, creating a mesh of safety across entire districts.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1"/>
                <w:szCs w:val="21"/>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1"/>
                <w:szCs w:val="21"/>
                <w:rtl w:val="0"/>
              </w:rPr>
              <w:t xml:space="preserve">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b2a4a"/>
                <w:sz w:val="20"/>
                <w:szCs w:val="20"/>
                <w:rtl w:val="0"/>
              </w:rPr>
              <w:t xml:space="preserve">Hackathon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color w:val="2d2d2d"/>
                <w:sz w:val="20"/>
                <w:szCs w:val="20"/>
                <w:rtl w:val="0"/>
              </w:rPr>
              <w:t xml:space="preserve">Working 3-tier prototype: app → ESP32 → dashboard with live alarm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b2a4a"/>
                <w:sz w:val="20"/>
                <w:szCs w:val="20"/>
                <w:rtl w:val="0"/>
              </w:rPr>
              <w:t xml:space="preserve">Month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2d2d2d"/>
                <w:sz w:val="20"/>
                <w:szCs w:val="20"/>
                <w:rtl w:val="0"/>
              </w:rPr>
              <w:t xml:space="preserve">Pilot deployment at 2–3 remote wards — ward member as Verified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b2a4a"/>
                <w:sz w:val="20"/>
                <w:szCs w:val="20"/>
                <w:rtl w:val="0"/>
              </w:rPr>
              <w:t xml:space="preserve">Month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2d2d2d"/>
                <w:sz w:val="20"/>
                <w:szCs w:val="20"/>
                <w:rtl w:val="0"/>
              </w:rPr>
              <w:t xml:space="preserve">Solar-powered nodes installed on ward offices and schools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b2a4a"/>
                <w:sz w:val="20"/>
                <w:szCs w:val="20"/>
                <w:rtl w:val="0"/>
              </w:rPr>
              <w:t xml:space="preserve">Month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d2d2d"/>
                <w:sz w:val="20"/>
                <w:szCs w:val="20"/>
                <w:rtl w:val="0"/>
              </w:rPr>
              <w:t xml:space="preserve">Expand to full district; add Nepali language mobile app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b2a4a"/>
                <w:sz w:val="20"/>
                <w:szCs w:val="20"/>
                <w:rtl w:val="0"/>
              </w:rPr>
              <w:t xml:space="preserve">Year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d2d2d"/>
                <w:sz w:val="20"/>
                <w:szCs w:val="20"/>
                <w:rtl w:val="0"/>
              </w:rPr>
              <w:t xml:space="preserve">LoRa hardware replaces ESP-NOW; district-level mesh deployed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b2a4a"/>
                <w:sz w:val="20"/>
                <w:szCs w:val="20"/>
                <w:rtl w:val="0"/>
              </w:rPr>
              <w:t xml:space="preserve">Year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d2d2d"/>
                <w:sz w:val="20"/>
                <w:szCs w:val="20"/>
                <w:rtl w:val="0"/>
              </w:rPr>
              <w:t xml:space="preserve">National rollout — integration with Nepal Police Command Centre</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ab/>
        <w:t xml:space="preserve"> </w:t>
        <w:tab/>
      </w:r>
    </w:p>
    <w:p w:rsidR="00000000" w:rsidDel="00000000" w:rsidP="00000000" w:rsidRDefault="00000000" w:rsidRPr="00000000" w14:paraId="0000007F">
      <w:pPr>
        <w:rPr>
          <w:b w:val="1"/>
          <w:bCs w:val="1"/>
          <w:color w:val="000000"/>
          <w:sz w:val="28"/>
          <w:szCs w:val="28"/>
        </w:rPr>
      </w:pPr>
      <w:r w:rsidDel="00000000" w:rsidR="00000000" w:rsidRPr="00000000">
        <w:rPr>
          <w:b w:val="1"/>
          <w:bCs w:val="1"/>
          <w:color w:val="000000"/>
          <w:sz w:val="28"/>
          <w:szCs w:val="28"/>
          <w:rtl w:val="0"/>
        </w:rPr>
        <w:t xml:space="preserve">7. Operational Impact for Nepal Police</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rtl w:val="0"/>
        </w:rPr>
        <w:t xml:space="preserve">Citizens can report emergencies without mobile balance or internet access.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Police receive exact node IDs and mapped coordinates for rapid response.</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Dashboard analytics improve deployment efficiency and response accountability.</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The system remains functional during disasters and telecom outages.</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rtl w:val="0"/>
        </w:rPr>
        <w:t xml:space="preserve">Scalable district-wide mesh architecture supports future nationwide expansion.</w:t>
      </w:r>
    </w:p>
    <w:p w:rsidR="00000000" w:rsidDel="00000000" w:rsidP="00000000" w:rsidRDefault="00000000" w:rsidRPr="00000000" w14:paraId="00000085">
      <w:pPr>
        <w:rPr>
          <w:b w:val="1"/>
          <w:bCs w:val="1"/>
          <w:color w:val="000000"/>
          <w:sz w:val="28"/>
          <w:szCs w:val="28"/>
        </w:rPr>
      </w:pPr>
      <w:r w:rsidDel="00000000" w:rsidR="00000000" w:rsidRPr="00000000">
        <w:rPr>
          <w:b w:val="1"/>
          <w:bCs w:val="1"/>
          <w:sz w:val="28"/>
          <w:szCs w:val="28"/>
          <w:rtl w:val="0"/>
        </w:rPr>
        <w:t xml:space="preserve">8.</w:t>
      </w:r>
      <w:r w:rsidDel="00000000" w:rsidR="00000000" w:rsidRPr="00000000">
        <w:rPr>
          <w:b w:val="1"/>
          <w:bCs w:val="1"/>
          <w:color w:val="000000"/>
          <w:sz w:val="28"/>
          <w:szCs w:val="28"/>
          <w:rtl w:val="0"/>
        </w:rPr>
        <w:t xml:space="preserve"> Security &amp; Reliability</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t xml:space="preserve">Device pairing authentication between mobile app and Prahari-Node</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Pre-registered Node IDs mapped to verified locations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Dashboard event logging for </w:t>
        <w:tab/>
        <w:t xml:space="preserve">accountability and audit tracking</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Offline GPS coordinates cached locally and transmitted without internet dependency</w:t>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rtl w:val="0"/>
        </w:rPr>
        <w:t xml:space="preserve">Anti-spoof communication structure planned for production LoRa deployment</w:t>
      </w:r>
    </w:p>
    <w:p w:rsidR="00000000" w:rsidDel="00000000" w:rsidP="00000000" w:rsidRDefault="00000000" w:rsidRPr="00000000" w14:paraId="0000008B">
      <w:pPr>
        <w:rPr/>
      </w:pPr>
      <w:r w:rsidDel="00000000" w:rsidR="00000000" w:rsidRPr="00000000">
        <w:rPr>
          <w:rtl w:val="0"/>
        </w:rPr>
        <w:tab/>
        <w:t xml:space="preserve"> </w:t>
        <w:tab/>
      </w:r>
    </w:p>
    <w:p w:rsidR="00000000" w:rsidDel="00000000" w:rsidP="00000000" w:rsidRDefault="00000000" w:rsidRPr="00000000" w14:paraId="0000008C">
      <w:pPr>
        <w:rPr/>
      </w:pPr>
      <w:r w:rsidDel="00000000" w:rsidR="00000000" w:rsidRPr="00000000">
        <w:rPr>
          <w:rtl w:val="0"/>
        </w:rPr>
        <w:tab/>
        <w:t xml:space="preserve"> </w:t>
        <w:tab/>
      </w:r>
    </w:p>
    <w:p w:rsidR="00000000" w:rsidDel="00000000" w:rsidP="00000000" w:rsidRDefault="00000000" w:rsidRPr="00000000" w14:paraId="0000008D">
      <w:pPr>
        <w:spacing w:after="200" w:before="240" w:lineRule="auto"/>
        <w:jc w:val="center"/>
        <w:rPr>
          <w:b w:val="1"/>
          <w:bCs w:val="1"/>
          <w:sz w:val="26"/>
          <w:szCs w:val="26"/>
        </w:rPr>
      </w:pPr>
      <w:r w:rsidDel="00000000" w:rsidR="00000000" w:rsidRPr="00000000">
        <w:rPr>
          <w:b w:val="1"/>
          <w:bCs w:val="1"/>
          <w:sz w:val="26"/>
          <w:szCs w:val="26"/>
          <w:rtl w:val="0"/>
        </w:rPr>
        <w:t xml:space="preserve">When networks fail, Prahari-Link ensures that help still reaches Nepal Police.</w:t>
        <w:br w:type="textWrapping"/>
        <w:br w:type="textWrapping"/>
        <w:t xml:space="preserve">Because public safety should never depend on mobile TOWER / WIFI.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Palanquin Dark">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color="1b2a4a" w:space="4" w:sz="4" w:val="single"/>
      </w:pBdr>
      <w:tabs>
        <w:tab w:val="right" w:leader="none" w:pos="9360"/>
      </w:tabs>
      <w:spacing w:before="60" w:lineRule="auto"/>
      <w:rPr/>
    </w:pPr>
    <w:r w:rsidDel="00000000" w:rsidR="00000000" w:rsidRPr="00000000">
      <w:rPr>
        <w:rFonts w:ascii="Arial" w:cs="Arial" w:eastAsia="Arial" w:hAnsi="Arial"/>
        <w:color w:val="888888"/>
        <w:sz w:val="17"/>
        <w:szCs w:val="17"/>
        <w:rtl w:val="0"/>
      </w:rPr>
      <w:t xml:space="preserve">Theme: Public Safety, Emergency &amp; Support Systems  ·  Nepal Police Hackathon 2026CONFIDENTIAL DRAFT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bottom w:color="b71c1c" w:space="4" w:sz="6" w:val="single"/>
      </w:pBdr>
      <w:spacing w:after="80" w:lineRule="auto"/>
      <w:rPr/>
    </w:pPr>
    <w:r w:rsidDel="00000000" w:rsidR="00000000" w:rsidRPr="00000000">
      <w:rPr>
        <w:rFonts w:ascii="Palanquin Dark" w:cs="Palanquin Dark" w:eastAsia="Palanquin Dark" w:hAnsi="Palanquin Dark"/>
        <w:b w:val="1"/>
        <w:bCs w:val="1"/>
        <w:color w:val="1b2a4a"/>
        <w:sz w:val="22"/>
        <w:szCs w:val="22"/>
        <w:rtl w:val="0"/>
      </w:rPr>
      <w:t xml:space="preserve">प्रहरी-Link  </w:t>
    </w:r>
    <w:r w:rsidDel="00000000" w:rsidR="00000000" w:rsidRPr="00000000">
      <w:rPr>
        <w:rFonts w:ascii="Arial" w:cs="Arial" w:eastAsia="Arial" w:hAnsi="Arial"/>
        <w:color w:val="b71c1c"/>
        <w:sz w:val="20"/>
        <w:szCs w:val="20"/>
        <w:rtl w:val="0"/>
      </w:rPr>
      <w:t xml:space="preserve">Prahari-Link Emergency Relay System</w:t>
    </w:r>
    <w:r w:rsidDel="00000000" w:rsidR="00000000" w:rsidRPr="00000000">
      <w:rPr>
        <w:rFonts w:ascii="Arial" w:cs="Arial" w:eastAsia="Arial" w:hAnsi="Arial"/>
        <w:color w:val="888888"/>
        <w:sz w:val="18"/>
        <w:szCs w:val="18"/>
        <w:rtl w:val="0"/>
      </w:rPr>
      <w:t xml:space="preserve">          Nepal Police Hackathon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2a4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b71c1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