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32ED" w14:textId="77C438E6" w:rsidR="00C26667" w:rsidRPr="0069022A" w:rsidRDefault="00C26667" w:rsidP="00C26667">
      <w:pPr>
        <w:pStyle w:val="Titel"/>
        <w:rPr>
          <w:lang w:val="nl-NL"/>
        </w:rPr>
      </w:pPr>
      <w:r>
        <w:rPr>
          <w:lang w:val="nl-NL"/>
        </w:rPr>
        <w:t>Stappenteller</w:t>
      </w:r>
      <w:r w:rsidRPr="0069022A">
        <w:rPr>
          <w:lang w:val="nl-NL"/>
        </w:rPr>
        <w:t xml:space="preserve">, Tussentijds Rapport </w:t>
      </w:r>
      <w:r>
        <w:rPr>
          <w:lang w:val="nl-NL"/>
        </w:rPr>
        <w:t>2</w:t>
      </w:r>
      <w:r w:rsidRPr="0069022A">
        <w:rPr>
          <w:lang w:val="nl-NL"/>
        </w:rPr>
        <w:t xml:space="preserve">, Groep </w:t>
      </w:r>
      <w:r>
        <w:rPr>
          <w:lang w:val="nl-NL"/>
        </w:rPr>
        <w:t>E</w:t>
      </w:r>
    </w:p>
    <w:p w14:paraId="5A3166FA" w14:textId="41E58D2B" w:rsidR="00C26667" w:rsidRPr="00C26667" w:rsidRDefault="00C26667" w:rsidP="00C26667">
      <w:pPr>
        <w:pStyle w:val="Auteur"/>
        <w:spacing w:after="120"/>
        <w:rPr>
          <w:sz w:val="24"/>
          <w:szCs w:val="24"/>
          <w:lang w:val="nl-NL"/>
        </w:rPr>
      </w:pPr>
      <w:bookmarkStart w:id="0" w:name="_Hlk117516553"/>
      <w:bookmarkEnd w:id="0"/>
      <w:r w:rsidRPr="005456A1">
        <w:rPr>
          <w:sz w:val="24"/>
          <w:szCs w:val="24"/>
          <w:lang w:val="nl-BE"/>
        </w:rPr>
        <w:t xml:space="preserve">Arthur Saelens, </w:t>
      </w:r>
      <w:r w:rsidRPr="00C26667">
        <w:rPr>
          <w:sz w:val="24"/>
          <w:szCs w:val="24"/>
          <w:lang w:val="nl-BE"/>
        </w:rPr>
        <w:t>Staf Vanhauwaert</w:t>
      </w:r>
      <w:r w:rsidRPr="005456A1">
        <w:rPr>
          <w:sz w:val="24"/>
          <w:szCs w:val="24"/>
          <w:lang w:val="nl-BE"/>
        </w:rPr>
        <w:t xml:space="preserve">, </w:t>
      </w:r>
      <w:r w:rsidRPr="00C26667">
        <w:rPr>
          <w:sz w:val="24"/>
          <w:szCs w:val="24"/>
          <w:u w:val="single"/>
          <w:lang w:val="nl-BE"/>
        </w:rPr>
        <w:t>Maxim Ponomariov</w:t>
      </w:r>
      <w:r w:rsidRPr="005456A1">
        <w:rPr>
          <w:sz w:val="24"/>
          <w:szCs w:val="24"/>
          <w:lang w:val="nl-BE"/>
        </w:rPr>
        <w:t xml:space="preserve">, </w:t>
      </w:r>
      <w:r w:rsidRPr="00C26667">
        <w:rPr>
          <w:sz w:val="24"/>
          <w:szCs w:val="24"/>
          <w:lang w:val="nl-BE"/>
        </w:rPr>
        <w:t>Linde Roggeman</w:t>
      </w:r>
    </w:p>
    <w:p w14:paraId="42DF361C" w14:textId="71BA8394" w:rsidR="00A243CB" w:rsidRPr="00D956E5" w:rsidRDefault="00A243CB" w:rsidP="00A243CB">
      <w:pPr>
        <w:tabs>
          <w:tab w:val="clear" w:pos="2523"/>
          <w:tab w:val="clear" w:pos="5035"/>
          <w:tab w:val="center" w:pos="3402"/>
          <w:tab w:val="right" w:pos="6946"/>
        </w:tabs>
        <w:spacing w:after="360"/>
        <w:ind w:firstLine="0"/>
        <w:jc w:val="center"/>
        <w:rPr>
          <w:lang w:val="nl-NL"/>
        </w:rPr>
        <w:sectPr w:rsidR="00A243CB" w:rsidRPr="00D956E5" w:rsidSect="0069022A">
          <w:footerReference w:type="even" r:id="rId8"/>
          <w:footerReference w:type="default" r:id="rId9"/>
          <w:pgSz w:w="11909" w:h="16834" w:code="9"/>
          <w:pgMar w:top="850" w:right="734" w:bottom="850" w:left="706" w:header="706" w:footer="706" w:gutter="0"/>
          <w:cols w:space="708"/>
          <w:titlePg/>
          <w:docGrid w:linePitch="360"/>
        </w:sectPr>
      </w:pPr>
      <w:r w:rsidRPr="0069022A">
        <w:rPr>
          <w:sz w:val="24"/>
          <w:szCs w:val="24"/>
          <w:lang w:val="nl-NL"/>
        </w:rPr>
        <w:t xml:space="preserve">Begeleiders: </w:t>
      </w:r>
      <w:r w:rsidR="00C26667">
        <w:rPr>
          <w:sz w:val="24"/>
          <w:szCs w:val="24"/>
          <w:lang w:val="nl-NL"/>
        </w:rPr>
        <w:t xml:space="preserve">Vincent Bracke,  </w:t>
      </w:r>
      <w:r w:rsidR="00C26667" w:rsidRPr="005456A1">
        <w:rPr>
          <w:sz w:val="24"/>
          <w:szCs w:val="24"/>
          <w:lang w:val="nl-NL"/>
        </w:rPr>
        <w:t>Maarten de Mildt</w:t>
      </w:r>
    </w:p>
    <w:p w14:paraId="082BAA8A" w14:textId="57A16D20" w:rsidR="00A243CB" w:rsidRPr="000877BC" w:rsidRDefault="00A243CB" w:rsidP="00A243CB">
      <w:pPr>
        <w:pStyle w:val="Titel1"/>
        <w:rPr>
          <w:sz w:val="22"/>
          <w:szCs w:val="22"/>
        </w:rPr>
      </w:pPr>
      <w:r w:rsidRPr="000877BC">
        <w:rPr>
          <w:sz w:val="22"/>
          <w:szCs w:val="22"/>
        </w:rPr>
        <w:t>Inleiding</w:t>
      </w:r>
    </w:p>
    <w:p w14:paraId="56872216" w14:textId="482A051B" w:rsidR="00AB530E" w:rsidRPr="00AB530E" w:rsidRDefault="00AB530E" w:rsidP="00AB530E">
      <w:pPr>
        <w:tabs>
          <w:tab w:val="clear" w:pos="2523"/>
          <w:tab w:val="clear" w:pos="5035"/>
          <w:tab w:val="left" w:pos="142"/>
          <w:tab w:val="center" w:pos="1701"/>
          <w:tab w:val="right" w:pos="3402"/>
        </w:tabs>
        <w:rPr>
          <w:sz w:val="22"/>
          <w:szCs w:val="22"/>
          <w:lang w:val="nl-NL"/>
        </w:rPr>
      </w:pPr>
      <w:r w:rsidRPr="00AB530E">
        <w:rPr>
          <w:sz w:val="22"/>
          <w:szCs w:val="22"/>
          <w:lang w:val="nl-NL"/>
        </w:rPr>
        <w:t>Tijdens het tweede practicum was het de bedoeling om onze meetresultaten te filteren</w:t>
      </w:r>
      <w:r w:rsidR="00C6581A">
        <w:rPr>
          <w:sz w:val="22"/>
          <w:szCs w:val="22"/>
          <w:lang w:val="nl-NL"/>
        </w:rPr>
        <w:t xml:space="preserve"> en te analyseren</w:t>
      </w:r>
      <w:r w:rsidRPr="00AB530E">
        <w:rPr>
          <w:sz w:val="22"/>
          <w:szCs w:val="22"/>
          <w:lang w:val="nl-NL"/>
        </w:rPr>
        <w:t xml:space="preserve">. </w:t>
      </w:r>
      <w:r w:rsidR="00977FBB">
        <w:rPr>
          <w:sz w:val="22"/>
          <w:szCs w:val="22"/>
          <w:lang w:val="nl-NL"/>
        </w:rPr>
        <w:t>We hebben heel veel moeten experimenteren om een goede filter te vinden omdat we geen duidelijke redenering konden bedenken voor de perfecte filter. Uiteindelijk hebben we dan toch met een beetje geluk een bruikbare filter gevonden.</w:t>
      </w:r>
    </w:p>
    <w:p w14:paraId="77691713" w14:textId="34C6C5AF" w:rsidR="00A243CB" w:rsidRPr="000877BC" w:rsidRDefault="00AB530E" w:rsidP="00A243CB">
      <w:pPr>
        <w:pStyle w:val="Titel1"/>
        <w:rPr>
          <w:sz w:val="22"/>
          <w:szCs w:val="22"/>
        </w:rPr>
      </w:pPr>
      <w:r>
        <w:rPr>
          <w:sz w:val="22"/>
          <w:szCs w:val="22"/>
        </w:rPr>
        <w:t>1D signaal</w:t>
      </w:r>
    </w:p>
    <w:p w14:paraId="3986BA5C" w14:textId="01DD730A" w:rsidR="00AB530E" w:rsidRDefault="00AB530E" w:rsidP="00AB530E">
      <w:pPr>
        <w:tabs>
          <w:tab w:val="clear" w:pos="2523"/>
          <w:tab w:val="clear" w:pos="5035"/>
          <w:tab w:val="left" w:pos="142"/>
          <w:tab w:val="center" w:pos="1701"/>
          <w:tab w:val="right" w:pos="3402"/>
        </w:tabs>
        <w:rPr>
          <w:sz w:val="22"/>
          <w:szCs w:val="22"/>
          <w:lang w:val="nl-NL"/>
        </w:rPr>
      </w:pPr>
      <w:r w:rsidRPr="00AB530E">
        <w:rPr>
          <w:sz w:val="22"/>
          <w:szCs w:val="22"/>
          <w:lang w:val="nl-NL"/>
        </w:rPr>
        <w:t xml:space="preserve">Om </w:t>
      </w:r>
      <w:r w:rsidR="001F7FC6">
        <w:rPr>
          <w:sz w:val="22"/>
          <w:szCs w:val="22"/>
          <w:lang w:val="nl-NL"/>
        </w:rPr>
        <w:t>makkelijk te kunnen rekenen met onze resultaten moesten we het gevonden 3D signaal omvormen naar</w:t>
      </w:r>
      <w:r w:rsidRPr="00AB530E">
        <w:rPr>
          <w:sz w:val="22"/>
          <w:szCs w:val="22"/>
          <w:lang w:val="nl-NL"/>
        </w:rPr>
        <w:t xml:space="preserve"> een 1D signaal. </w:t>
      </w:r>
      <w:r w:rsidR="001F7FC6">
        <w:rPr>
          <w:sz w:val="22"/>
          <w:szCs w:val="22"/>
          <w:lang w:val="nl-NL"/>
        </w:rPr>
        <w:t xml:space="preserve">Hiervoor hebben we de drie metingen in de drie dimensies gezien als vectoren en hebben we vervolgens aan de hand van de stelling van Pythagoras de resulterende vector gezocht met </w:t>
      </w:r>
      <w:r w:rsidR="00B7167C">
        <w:rPr>
          <w:sz w:val="22"/>
          <w:szCs w:val="22"/>
          <w:lang w:val="nl-NL"/>
        </w:rPr>
        <w:t>volgende</w:t>
      </w:r>
      <w:r w:rsidR="001F7FC6">
        <w:rPr>
          <w:sz w:val="22"/>
          <w:szCs w:val="22"/>
          <w:lang w:val="nl-NL"/>
        </w:rPr>
        <w:t xml:space="preserve"> formule:</w:t>
      </w:r>
    </w:p>
    <w:p w14:paraId="5863CD6D" w14:textId="50E77897" w:rsidR="00AB530E" w:rsidRPr="00AB530E" w:rsidRDefault="00EB6228" w:rsidP="00AB530E">
      <w:pPr>
        <w:pStyle w:val="Titel1"/>
        <w:numPr>
          <w:ilvl w:val="0"/>
          <w:numId w:val="0"/>
        </w:numPr>
        <w:ind w:left="432" w:hanging="144"/>
        <w:jc w:val="both"/>
        <w:rPr>
          <w:sz w:val="22"/>
        </w:rPr>
      </w:pPr>
      <m:oMathPara>
        <m:oMathParaPr>
          <m:jc m:val="center"/>
        </m:oMathParaPr>
        <m:oMath>
          <m:r>
            <m:rPr>
              <m:sty m:val="p"/>
            </m:rPr>
            <w:rPr>
              <w:rFonts w:ascii="Cambria Math" w:hAnsi="Cambria Math"/>
              <w:smallCaps w:val="0"/>
              <w:kern w:val="0"/>
              <w:sz w:val="22"/>
              <w:szCs w:val="22"/>
            </w:rPr>
            <m:t>r</m:t>
          </m:r>
          <m:r>
            <w:rPr>
              <w:rFonts w:ascii="Cambria Math" w:hAnsi="Cambria Math"/>
              <w:smallCaps w:val="0"/>
              <w:kern w:val="0"/>
              <w:sz w:val="22"/>
              <w:szCs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mallCaps w:val="0"/>
                      <w:kern w:val="0"/>
                      <w:sz w:val="22"/>
                      <w:szCs w:val="22"/>
                    </w:rPr>
                    <m:t>x</m:t>
                  </m:r>
                </m:e>
                <m:sup>
                  <m:r>
                    <w:rPr>
                      <w:rFonts w:ascii="Cambria Math" w:hAnsi="Cambria Math"/>
                      <w:smallCaps w:val="0"/>
                      <w:kern w:val="0"/>
                      <w:sz w:val="22"/>
                      <w:szCs w:val="22"/>
                    </w:rPr>
                    <m:t>2</m:t>
                  </m:r>
                </m:sup>
              </m:sSup>
              <m:r>
                <w:rPr>
                  <w:rFonts w:ascii="Cambria Math" w:hAnsi="Cambria Math"/>
                  <w:smallCaps w:val="0"/>
                  <w:kern w:val="0"/>
                  <w:sz w:val="22"/>
                  <w:szCs w:val="22"/>
                </w:rPr>
                <m:t>+</m:t>
              </m:r>
              <m:sSup>
                <m:sSupPr>
                  <m:ctrlPr>
                    <w:rPr>
                      <w:rFonts w:ascii="Cambria Math" w:hAnsi="Cambria Math"/>
                      <w:i/>
                      <w:sz w:val="22"/>
                    </w:rPr>
                  </m:ctrlPr>
                </m:sSupPr>
                <m:e>
                  <m:r>
                    <w:rPr>
                      <w:rFonts w:ascii="Cambria Math" w:hAnsi="Cambria Math"/>
                      <w:smallCaps w:val="0"/>
                      <w:kern w:val="0"/>
                      <w:sz w:val="22"/>
                      <w:szCs w:val="22"/>
                    </w:rPr>
                    <m:t>y</m:t>
                  </m:r>
                </m:e>
                <m:sup>
                  <m:r>
                    <w:rPr>
                      <w:rFonts w:ascii="Cambria Math" w:hAnsi="Cambria Math"/>
                      <w:smallCaps w:val="0"/>
                      <w:kern w:val="0"/>
                      <w:sz w:val="22"/>
                      <w:szCs w:val="22"/>
                    </w:rPr>
                    <m:t>2</m:t>
                  </m:r>
                </m:sup>
              </m:sSup>
              <m:r>
                <w:rPr>
                  <w:rFonts w:ascii="Cambria Math" w:hAnsi="Cambria Math"/>
                  <w:smallCaps w:val="0"/>
                  <w:kern w:val="0"/>
                  <w:sz w:val="22"/>
                  <w:szCs w:val="22"/>
                </w:rPr>
                <m:t>+</m:t>
              </m:r>
              <m:sSup>
                <m:sSupPr>
                  <m:ctrlPr>
                    <w:rPr>
                      <w:rFonts w:ascii="Cambria Math" w:hAnsi="Cambria Math"/>
                      <w:i/>
                      <w:sz w:val="22"/>
                    </w:rPr>
                  </m:ctrlPr>
                </m:sSupPr>
                <m:e>
                  <m:r>
                    <w:rPr>
                      <w:rFonts w:ascii="Cambria Math" w:hAnsi="Cambria Math"/>
                      <w:smallCaps w:val="0"/>
                      <w:kern w:val="0"/>
                      <w:sz w:val="22"/>
                      <w:szCs w:val="22"/>
                    </w:rPr>
                    <m:t>z</m:t>
                  </m:r>
                </m:e>
                <m:sup>
                  <m:r>
                    <w:rPr>
                      <w:rFonts w:ascii="Cambria Math" w:hAnsi="Cambria Math"/>
                      <w:smallCaps w:val="0"/>
                      <w:kern w:val="0"/>
                      <w:sz w:val="22"/>
                      <w:szCs w:val="22"/>
                    </w:rPr>
                    <m:t>2</m:t>
                  </m:r>
                </m:sup>
              </m:sSup>
            </m:e>
          </m:rad>
        </m:oMath>
      </m:oMathPara>
      <w:bookmarkStart w:id="1" w:name="stability"/>
      <w:bookmarkEnd w:id="1"/>
    </w:p>
    <w:p w14:paraId="6AE3FAAB" w14:textId="445C7951" w:rsidR="00C80207" w:rsidRDefault="001F7FC6" w:rsidP="00C80207">
      <w:pPr>
        <w:tabs>
          <w:tab w:val="clear" w:pos="2523"/>
          <w:tab w:val="clear" w:pos="5035"/>
          <w:tab w:val="left" w:pos="142"/>
          <w:tab w:val="center" w:pos="1701"/>
          <w:tab w:val="right" w:pos="3402"/>
        </w:tabs>
        <w:rPr>
          <w:sz w:val="22"/>
          <w:szCs w:val="22"/>
          <w:lang w:val="nl-NL"/>
        </w:rPr>
      </w:pPr>
      <w:r w:rsidRPr="001F7FC6">
        <w:rPr>
          <w:sz w:val="22"/>
          <w:szCs w:val="22"/>
          <w:lang w:val="nl-NL"/>
        </w:rPr>
        <w:t xml:space="preserve">met </w:t>
      </w:r>
      <w:r w:rsidR="00EB6228">
        <w:rPr>
          <w:i/>
          <w:iCs/>
          <w:sz w:val="22"/>
          <w:szCs w:val="22"/>
          <w:lang w:val="nl-NL"/>
        </w:rPr>
        <w:t>r</w:t>
      </w:r>
      <w:r w:rsidRPr="001F7FC6">
        <w:rPr>
          <w:sz w:val="22"/>
          <w:szCs w:val="22"/>
          <w:lang w:val="nl-NL"/>
        </w:rPr>
        <w:t xml:space="preserve"> </w:t>
      </w:r>
      <w:r>
        <w:rPr>
          <w:sz w:val="22"/>
          <w:szCs w:val="22"/>
          <w:lang w:val="nl-NL"/>
        </w:rPr>
        <w:t xml:space="preserve">de resulterende versnelling van de telefoon. Dit is dus </w:t>
      </w:r>
      <w:r w:rsidR="000000CF">
        <w:rPr>
          <w:sz w:val="22"/>
          <w:szCs w:val="22"/>
          <w:lang w:val="nl-NL"/>
        </w:rPr>
        <w:t>een 1D signaal want we hebben de waarde van de resulterende vector gevonden. En dit houdt geen rekening met de richting of zin van de versnelling.</w:t>
      </w:r>
    </w:p>
    <w:p w14:paraId="5D26F8D4" w14:textId="491AE8FC" w:rsidR="00624A02" w:rsidRPr="000877BC" w:rsidRDefault="00624A02" w:rsidP="00624A02">
      <w:pPr>
        <w:pStyle w:val="Titel1"/>
        <w:rPr>
          <w:sz w:val="22"/>
          <w:szCs w:val="22"/>
        </w:rPr>
      </w:pPr>
      <w:r>
        <w:rPr>
          <w:sz w:val="22"/>
          <w:szCs w:val="22"/>
        </w:rPr>
        <w:t>Soorten filters</w:t>
      </w:r>
    </w:p>
    <w:p w14:paraId="1FEC8CC0" w14:textId="5D1AB673" w:rsidR="00145AA1" w:rsidRDefault="00624A02" w:rsidP="00624A02">
      <w:pPr>
        <w:tabs>
          <w:tab w:val="clear" w:pos="2523"/>
          <w:tab w:val="clear" w:pos="5035"/>
          <w:tab w:val="left" w:pos="142"/>
          <w:tab w:val="center" w:pos="1701"/>
          <w:tab w:val="right" w:pos="3402"/>
        </w:tabs>
        <w:ind w:firstLine="0"/>
        <w:rPr>
          <w:noProof/>
          <w:lang w:val="nl-BE"/>
        </w:rPr>
      </w:pPr>
      <w:r>
        <w:rPr>
          <w:sz w:val="22"/>
          <w:szCs w:val="22"/>
          <w:lang w:val="nl-NL"/>
        </w:rPr>
        <w:t xml:space="preserve">Bij dit experiment hebben we gewerkt met verschillende soorten filters om onze metingen duidelijker af te kunnen lezen. </w:t>
      </w:r>
      <w:r w:rsidR="00A34E1D">
        <w:rPr>
          <w:sz w:val="22"/>
          <w:szCs w:val="22"/>
          <w:lang w:val="nl-NL"/>
        </w:rPr>
        <w:t xml:space="preserve">Eerst probeerden we lopende gemiddelden uit van twee en van drie verschillende tijdstippen. Toch bleven we last hebben van relatief veel ruis. Bij gewogen gemiddelden was dit veel minder. </w:t>
      </w:r>
      <w:r w:rsidR="00145AA1">
        <w:rPr>
          <w:sz w:val="22"/>
          <w:szCs w:val="22"/>
          <w:lang w:val="nl-NL"/>
        </w:rPr>
        <w:t>Hieronder nog een duidelijke grafiek</w:t>
      </w:r>
      <w:r w:rsidR="00C033BE">
        <w:rPr>
          <w:sz w:val="22"/>
          <w:szCs w:val="22"/>
          <w:lang w:val="nl-NL"/>
        </w:rPr>
        <w:t xml:space="preserve"> </w:t>
      </w:r>
      <w:r w:rsidR="00783EEC">
        <w:rPr>
          <w:sz w:val="22"/>
          <w:szCs w:val="22"/>
          <w:lang w:val="nl-NL"/>
        </w:rPr>
        <w:t>daarvan</w:t>
      </w:r>
      <w:r w:rsidR="00145AA1">
        <w:rPr>
          <w:sz w:val="22"/>
          <w:szCs w:val="22"/>
          <w:lang w:val="nl-NL"/>
        </w:rPr>
        <w:t>:</w:t>
      </w:r>
      <w:r w:rsidR="00C033BE" w:rsidRPr="00783EEC">
        <w:rPr>
          <w:noProof/>
          <w:lang w:val="nl-BE"/>
        </w:rPr>
        <w:t xml:space="preserve"> </w:t>
      </w:r>
    </w:p>
    <w:p w14:paraId="7A7B29FE" w14:textId="512F9090" w:rsidR="00B74BB5" w:rsidRDefault="00B7167C" w:rsidP="00B7167C">
      <w:pPr>
        <w:pStyle w:val="Tabel"/>
        <w:rPr>
          <w:sz w:val="22"/>
          <w:szCs w:val="22"/>
          <w:lang w:val="nl-NL"/>
        </w:rPr>
      </w:pPr>
      <w:r>
        <w:rPr>
          <w:sz w:val="22"/>
          <w:szCs w:val="22"/>
          <w:lang w:val="nl-NL"/>
        </w:rPr>
        <w:t>Grafiek 1. Gewogen evenwicht met 1D signaal</w:t>
      </w:r>
    </w:p>
    <w:p w14:paraId="10656F27" w14:textId="5DAABA2F" w:rsidR="00684B3C" w:rsidRDefault="00A34E1D" w:rsidP="00B7167C">
      <w:pPr>
        <w:tabs>
          <w:tab w:val="clear" w:pos="2523"/>
          <w:tab w:val="clear" w:pos="5035"/>
          <w:tab w:val="left" w:pos="142"/>
          <w:tab w:val="center" w:pos="1701"/>
          <w:tab w:val="right" w:pos="3402"/>
        </w:tabs>
        <w:ind w:firstLine="0"/>
        <w:jc w:val="center"/>
        <w:rPr>
          <w:sz w:val="22"/>
          <w:szCs w:val="22"/>
          <w:lang w:val="nl-NL"/>
        </w:rPr>
      </w:pPr>
      <w:r>
        <w:rPr>
          <w:noProof/>
        </w:rPr>
        <w:drawing>
          <wp:inline distT="0" distB="0" distL="0" distR="0" wp14:anchorId="642455B7" wp14:editId="1366FEB4">
            <wp:extent cx="3242945" cy="1873250"/>
            <wp:effectExtent l="0" t="0" r="14605" b="12700"/>
            <wp:docPr id="1" name="Chart 1">
              <a:extLst xmlns:a="http://schemas.openxmlformats.org/drawingml/2006/main">
                <a:ext uri="{FF2B5EF4-FFF2-40B4-BE49-F238E27FC236}">
                  <a16:creationId xmlns:a16="http://schemas.microsoft.com/office/drawing/2014/main" id="{01D3063D-CDA0-39BE-25ED-FBEE6BA60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B58D3D" w14:textId="77777777" w:rsidR="00B7167C" w:rsidRDefault="00B7167C" w:rsidP="00B7167C">
      <w:pPr>
        <w:tabs>
          <w:tab w:val="clear" w:pos="2523"/>
          <w:tab w:val="clear" w:pos="5035"/>
          <w:tab w:val="left" w:pos="142"/>
          <w:tab w:val="center" w:pos="1701"/>
          <w:tab w:val="right" w:pos="3402"/>
        </w:tabs>
        <w:ind w:firstLine="0"/>
        <w:jc w:val="center"/>
        <w:rPr>
          <w:sz w:val="22"/>
          <w:szCs w:val="22"/>
          <w:lang w:val="nl-NL"/>
        </w:rPr>
      </w:pPr>
    </w:p>
    <w:p w14:paraId="01F4A95E" w14:textId="4DBDF32A" w:rsidR="00A34E1D" w:rsidRDefault="00A34E1D" w:rsidP="0061239D">
      <w:pPr>
        <w:tabs>
          <w:tab w:val="left" w:pos="142"/>
          <w:tab w:val="center" w:pos="1701"/>
          <w:tab w:val="right" w:pos="3402"/>
        </w:tabs>
        <w:rPr>
          <w:sz w:val="22"/>
          <w:szCs w:val="22"/>
          <w:lang w:val="nl-NL"/>
        </w:rPr>
      </w:pPr>
      <w:r>
        <w:rPr>
          <w:sz w:val="22"/>
          <w:szCs w:val="22"/>
          <w:lang w:val="nl-NL"/>
        </w:rPr>
        <w:t>Gewogen gemiddelden waren dus de beste optie tot nu toe maar welke parameters gebruiken we het best? Onze eerste parameters waren 0.1, 0.2, 0.4, 0.2, 0.1 waardoor de metingen voor en na evenveel doorw</w:t>
      </w:r>
      <w:r w:rsidR="00B7167C">
        <w:rPr>
          <w:sz w:val="22"/>
          <w:szCs w:val="22"/>
          <w:lang w:val="nl-NL"/>
        </w:rPr>
        <w:t>o</w:t>
      </w:r>
      <w:r>
        <w:rPr>
          <w:sz w:val="22"/>
          <w:szCs w:val="22"/>
          <w:lang w:val="nl-NL"/>
        </w:rPr>
        <w:t xml:space="preserve">gen. </w:t>
      </w:r>
      <w:r w:rsidR="00B7167C">
        <w:rPr>
          <w:sz w:val="22"/>
          <w:szCs w:val="22"/>
          <w:lang w:val="nl-NL"/>
        </w:rPr>
        <w:t xml:space="preserve">Hierna kwamen </w:t>
      </w:r>
      <w:r w:rsidR="00B7167C">
        <w:rPr>
          <w:sz w:val="22"/>
          <w:szCs w:val="22"/>
          <w:lang w:val="nl-NL"/>
        </w:rPr>
        <w:t>we met een</w:t>
      </w:r>
      <w:r>
        <w:rPr>
          <w:sz w:val="22"/>
          <w:szCs w:val="22"/>
          <w:lang w:val="nl-NL"/>
        </w:rPr>
        <w:t xml:space="preserve"> hypothese </w:t>
      </w:r>
      <w:r w:rsidR="00B7167C">
        <w:rPr>
          <w:sz w:val="22"/>
          <w:szCs w:val="22"/>
          <w:lang w:val="nl-NL"/>
        </w:rPr>
        <w:t xml:space="preserve">die zei </w:t>
      </w:r>
      <w:r>
        <w:rPr>
          <w:sz w:val="22"/>
          <w:szCs w:val="22"/>
          <w:lang w:val="nl-NL"/>
        </w:rPr>
        <w:t xml:space="preserve">dat de ideale parameters </w:t>
      </w:r>
      <w:r w:rsidR="00B7167C">
        <w:rPr>
          <w:sz w:val="22"/>
          <w:szCs w:val="22"/>
          <w:lang w:val="nl-NL"/>
        </w:rPr>
        <w:t>groter moesten zijn</w:t>
      </w:r>
      <w:r>
        <w:rPr>
          <w:sz w:val="22"/>
          <w:szCs w:val="22"/>
          <w:lang w:val="nl-NL"/>
        </w:rPr>
        <w:t xml:space="preserve"> bij latere metingen omdat we zo vroeger een beeld gaan hebben van een stap</w:t>
      </w:r>
      <w:r w:rsidR="00B7167C">
        <w:rPr>
          <w:sz w:val="22"/>
          <w:szCs w:val="22"/>
          <w:lang w:val="nl-NL"/>
        </w:rPr>
        <w:t xml:space="preserve"> doordat we de verandering van de versnelling sneller waarnemen</w:t>
      </w:r>
      <w:r>
        <w:rPr>
          <w:sz w:val="22"/>
          <w:szCs w:val="22"/>
          <w:lang w:val="nl-NL"/>
        </w:rPr>
        <w:t xml:space="preserve">. </w:t>
      </w:r>
      <w:r w:rsidR="00B7167C">
        <w:rPr>
          <w:sz w:val="22"/>
          <w:szCs w:val="22"/>
          <w:lang w:val="nl-NL"/>
        </w:rPr>
        <w:t>Er zal dus sneller een verandering van teken of kleur zijn in onze tabel</w:t>
      </w:r>
      <w:r w:rsidR="0061239D">
        <w:rPr>
          <w:sz w:val="22"/>
          <w:szCs w:val="22"/>
          <w:lang w:val="nl-NL"/>
        </w:rPr>
        <w:t xml:space="preserve">. Zie tabel voor verduidelijking. De onderste drie </w:t>
      </w:r>
      <w:r w:rsidR="00B7167C">
        <w:rPr>
          <w:sz w:val="22"/>
          <w:szCs w:val="22"/>
          <w:lang w:val="nl-NL"/>
        </w:rPr>
        <w:t>rijen</w:t>
      </w:r>
      <w:r w:rsidR="0061239D">
        <w:rPr>
          <w:sz w:val="22"/>
          <w:szCs w:val="22"/>
          <w:lang w:val="nl-NL"/>
        </w:rPr>
        <w:t xml:space="preserve"> zouden we voor meer laten doorwegen dan de bovenste zodat we sneller een stap kunnen identificeren en ons bufferinterval, de tijd die ons programma nodig zal hebben om een stap te herkennen, zal zo kleiner gemaakt worden.</w:t>
      </w:r>
    </w:p>
    <w:p w14:paraId="123A7915" w14:textId="77777777" w:rsidR="0061239D" w:rsidRDefault="0061239D" w:rsidP="0061239D">
      <w:pPr>
        <w:tabs>
          <w:tab w:val="left" w:pos="142"/>
          <w:tab w:val="center" w:pos="1701"/>
          <w:tab w:val="right" w:pos="3402"/>
        </w:tabs>
        <w:ind w:left="720" w:firstLine="0"/>
        <w:rPr>
          <w:sz w:val="22"/>
          <w:szCs w:val="22"/>
          <w:lang w:val="nl-NL"/>
        </w:rPr>
      </w:pPr>
    </w:p>
    <w:p w14:paraId="54FDE276" w14:textId="003A6F75" w:rsidR="00A34E1D" w:rsidRDefault="00A34E1D" w:rsidP="0061239D">
      <w:pPr>
        <w:tabs>
          <w:tab w:val="left" w:pos="142"/>
          <w:tab w:val="center" w:pos="1701"/>
          <w:tab w:val="right" w:pos="3402"/>
        </w:tabs>
        <w:rPr>
          <w:sz w:val="22"/>
          <w:szCs w:val="22"/>
          <w:lang w:val="nl-NL"/>
        </w:rPr>
      </w:pPr>
      <w:r>
        <w:rPr>
          <w:sz w:val="22"/>
          <w:szCs w:val="22"/>
          <w:lang w:val="nl-NL"/>
        </w:rPr>
        <w:t>Tabel</w:t>
      </w:r>
      <w:r w:rsidRPr="000877BC">
        <w:rPr>
          <w:sz w:val="22"/>
          <w:szCs w:val="22"/>
          <w:lang w:val="nl-NL"/>
        </w:rPr>
        <w:t xml:space="preserve"> </w:t>
      </w:r>
      <w:r>
        <w:rPr>
          <w:sz w:val="22"/>
          <w:szCs w:val="22"/>
          <w:lang w:val="nl-NL"/>
        </w:rPr>
        <w:t>1</w:t>
      </w:r>
      <w:r w:rsidRPr="000877BC">
        <w:rPr>
          <w:sz w:val="22"/>
          <w:szCs w:val="22"/>
          <w:lang w:val="nl-NL"/>
        </w:rPr>
        <w:t xml:space="preserve">. </w:t>
      </w:r>
      <w:r w:rsidR="0061239D">
        <w:rPr>
          <w:sz w:val="22"/>
          <w:szCs w:val="22"/>
          <w:lang w:val="nl-NL"/>
        </w:rPr>
        <w:t>Doorwegen van parameters</w:t>
      </w:r>
      <w:r w:rsidRPr="000877BC">
        <w:rPr>
          <w:sz w:val="22"/>
          <w:szCs w:val="22"/>
          <w:lang w:val="nl-NL"/>
        </w:rPr>
        <w:t>.</w:t>
      </w:r>
      <w:r w:rsidRPr="007C67DA">
        <w:rPr>
          <w:noProof/>
          <w:lang w:val="nl-BE"/>
        </w:rPr>
        <w:t xml:space="preserve"> </w:t>
      </w:r>
      <w:r w:rsidRPr="00A34E1D">
        <w:rPr>
          <w:noProof/>
          <w:sz w:val="22"/>
          <w:szCs w:val="22"/>
        </w:rPr>
        <w:drawing>
          <wp:inline distT="0" distB="0" distL="0" distR="0" wp14:anchorId="4371B7B3" wp14:editId="172AAA87">
            <wp:extent cx="3167940" cy="828739"/>
            <wp:effectExtent l="0" t="0" r="0" b="0"/>
            <wp:docPr id="6" name="Picture 5" descr="Graphical user interface, table&#10;&#10;Description automatically generated">
              <a:extLst xmlns:a="http://schemas.openxmlformats.org/drawingml/2006/main">
                <a:ext uri="{FF2B5EF4-FFF2-40B4-BE49-F238E27FC236}">
                  <a16:creationId xmlns:a16="http://schemas.microsoft.com/office/drawing/2014/main" id="{1B4E308C-3AA6-3920-5782-62520FBA8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able&#10;&#10;Description automatically generated">
                      <a:extLst>
                        <a:ext uri="{FF2B5EF4-FFF2-40B4-BE49-F238E27FC236}">
                          <a16:creationId xmlns:a16="http://schemas.microsoft.com/office/drawing/2014/main" id="{1B4E308C-3AA6-3920-5782-62520FBA8611}"/>
                        </a:ext>
                      </a:extLst>
                    </pic:cNvPr>
                    <pic:cNvPicPr>
                      <a:picLocks noChangeAspect="1"/>
                    </pic:cNvPicPr>
                  </pic:nvPicPr>
                  <pic:blipFill rotWithShape="1">
                    <a:blip r:embed="rId11"/>
                    <a:srcRect l="12688" t="28667" r="36485" b="47690"/>
                    <a:stretch/>
                  </pic:blipFill>
                  <pic:spPr>
                    <a:xfrm>
                      <a:off x="0" y="0"/>
                      <a:ext cx="3227592" cy="844344"/>
                    </a:xfrm>
                    <a:prstGeom prst="rect">
                      <a:avLst/>
                    </a:prstGeom>
                  </pic:spPr>
                </pic:pic>
              </a:graphicData>
            </a:graphic>
          </wp:inline>
        </w:drawing>
      </w:r>
    </w:p>
    <w:p w14:paraId="47143627" w14:textId="77777777" w:rsidR="00A34E1D" w:rsidRDefault="00A34E1D" w:rsidP="00A34E1D">
      <w:pPr>
        <w:tabs>
          <w:tab w:val="left" w:pos="142"/>
          <w:tab w:val="center" w:pos="1701"/>
          <w:tab w:val="right" w:pos="3402"/>
        </w:tabs>
        <w:ind w:left="720" w:firstLine="0"/>
        <w:rPr>
          <w:sz w:val="22"/>
          <w:szCs w:val="22"/>
          <w:lang w:val="nl-NL"/>
        </w:rPr>
      </w:pPr>
    </w:p>
    <w:p w14:paraId="39654C67" w14:textId="77777777" w:rsidR="00A34E1D" w:rsidRDefault="00A34E1D" w:rsidP="00A34E1D">
      <w:pPr>
        <w:tabs>
          <w:tab w:val="left" w:pos="142"/>
          <w:tab w:val="center" w:pos="1701"/>
          <w:tab w:val="right" w:pos="3402"/>
        </w:tabs>
        <w:ind w:left="720" w:firstLine="0"/>
        <w:rPr>
          <w:sz w:val="22"/>
          <w:szCs w:val="22"/>
          <w:lang w:val="nl-NL"/>
        </w:rPr>
      </w:pPr>
    </w:p>
    <w:p w14:paraId="402DCF72" w14:textId="23A30437" w:rsidR="00A34E1D" w:rsidRDefault="00A34E1D" w:rsidP="0061239D">
      <w:pPr>
        <w:tabs>
          <w:tab w:val="left" w:pos="142"/>
          <w:tab w:val="center" w:pos="1701"/>
          <w:tab w:val="right" w:pos="3402"/>
        </w:tabs>
        <w:rPr>
          <w:sz w:val="22"/>
          <w:szCs w:val="22"/>
          <w:lang w:val="nl-NL"/>
        </w:rPr>
      </w:pPr>
      <w:r>
        <w:rPr>
          <w:sz w:val="22"/>
          <w:szCs w:val="22"/>
          <w:lang w:val="nl-NL"/>
        </w:rPr>
        <w:t xml:space="preserve">Dit testen we uit door de parameters </w:t>
      </w:r>
      <w:r w:rsidRPr="00A34E1D">
        <w:rPr>
          <w:sz w:val="22"/>
          <w:szCs w:val="22"/>
          <w:lang w:val="nl-NL"/>
        </w:rPr>
        <w:t xml:space="preserve">0.1, 0.1, 0.3, 0.3, 0.2 </w:t>
      </w:r>
      <w:r>
        <w:rPr>
          <w:sz w:val="22"/>
          <w:szCs w:val="22"/>
          <w:lang w:val="nl-NL"/>
        </w:rPr>
        <w:t>in te voegen en ook eens omgekeerd.</w:t>
      </w:r>
      <w:r w:rsidR="0061239D">
        <w:rPr>
          <w:sz w:val="22"/>
          <w:szCs w:val="22"/>
          <w:lang w:val="nl-NL"/>
        </w:rPr>
        <w:t xml:space="preserve"> De ruis blijft hierbij hetzelfde dus we hebben de keuze om te gebruiken wat ons het best lijkt. Zi</w:t>
      </w:r>
      <w:r w:rsidR="002156FD">
        <w:rPr>
          <w:sz w:val="22"/>
          <w:szCs w:val="22"/>
          <w:lang w:val="nl-NL"/>
        </w:rPr>
        <w:t>e grafiek.</w:t>
      </w:r>
    </w:p>
    <w:p w14:paraId="3A518E02" w14:textId="18146775" w:rsidR="0061239D" w:rsidRPr="00B7167C" w:rsidRDefault="0061239D" w:rsidP="00B7167C">
      <w:pPr>
        <w:pStyle w:val="Tabel"/>
        <w:rPr>
          <w:sz w:val="22"/>
          <w:szCs w:val="22"/>
          <w:lang w:val="nl-NL"/>
        </w:rPr>
      </w:pPr>
      <w:r>
        <w:rPr>
          <w:sz w:val="22"/>
          <w:szCs w:val="22"/>
          <w:lang w:val="nl-NL"/>
        </w:rPr>
        <w:t>Grafiek</w:t>
      </w:r>
      <w:r w:rsidRPr="000877BC">
        <w:rPr>
          <w:sz w:val="22"/>
          <w:szCs w:val="22"/>
          <w:lang w:val="nl-NL"/>
        </w:rPr>
        <w:t xml:space="preserve"> </w:t>
      </w:r>
      <w:r>
        <w:rPr>
          <w:sz w:val="22"/>
          <w:szCs w:val="22"/>
          <w:lang w:val="nl-NL"/>
        </w:rPr>
        <w:t>2</w:t>
      </w:r>
      <w:r w:rsidRPr="000877BC">
        <w:rPr>
          <w:sz w:val="22"/>
          <w:szCs w:val="22"/>
          <w:lang w:val="nl-NL"/>
        </w:rPr>
        <w:t xml:space="preserve">. </w:t>
      </w:r>
      <w:r w:rsidRPr="00B7167C">
        <w:rPr>
          <w:sz w:val="22"/>
          <w:szCs w:val="22"/>
          <w:lang w:val="nl-NL"/>
        </w:rPr>
        <w:t>Gewogen gem., latere metingen wegen meer door.</w:t>
      </w:r>
    </w:p>
    <w:p w14:paraId="0F0C778C" w14:textId="111DA0AC" w:rsidR="00A34E1D" w:rsidRPr="00A34E1D" w:rsidRDefault="0061239D" w:rsidP="00B7167C">
      <w:pPr>
        <w:tabs>
          <w:tab w:val="left" w:pos="142"/>
          <w:tab w:val="center" w:pos="1701"/>
          <w:tab w:val="right" w:pos="3402"/>
        </w:tabs>
        <w:jc w:val="center"/>
        <w:rPr>
          <w:sz w:val="22"/>
          <w:szCs w:val="22"/>
          <w:lang w:val="nl-NL"/>
        </w:rPr>
      </w:pPr>
      <w:r>
        <w:rPr>
          <w:noProof/>
        </w:rPr>
        <w:drawing>
          <wp:inline distT="0" distB="0" distL="0" distR="0" wp14:anchorId="38A991F2" wp14:editId="2F6C3350">
            <wp:extent cx="2750820" cy="1617980"/>
            <wp:effectExtent l="0" t="0" r="11430" b="1270"/>
            <wp:docPr id="7" name="Chart 7">
              <a:extLst xmlns:a="http://schemas.openxmlformats.org/drawingml/2006/main">
                <a:ext uri="{FF2B5EF4-FFF2-40B4-BE49-F238E27FC236}">
                  <a16:creationId xmlns:a16="http://schemas.microsoft.com/office/drawing/2014/main" id="{9564288A-5439-B693-2A75-D24BDAE6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BD0349" w14:textId="387C0E9F" w:rsidR="00684B3C" w:rsidRDefault="00684B3C" w:rsidP="00684B3C">
      <w:pPr>
        <w:tabs>
          <w:tab w:val="clear" w:pos="2523"/>
          <w:tab w:val="clear" w:pos="5035"/>
          <w:tab w:val="left" w:pos="142"/>
          <w:tab w:val="center" w:pos="1701"/>
          <w:tab w:val="right" w:pos="3402"/>
        </w:tabs>
        <w:ind w:firstLine="0"/>
        <w:rPr>
          <w:sz w:val="22"/>
          <w:szCs w:val="22"/>
          <w:lang w:val="nl-NL"/>
        </w:rPr>
      </w:pPr>
    </w:p>
    <w:p w14:paraId="33ED5707" w14:textId="7C1D9F02" w:rsidR="001E7048" w:rsidRDefault="0061239D" w:rsidP="00DE0F7A">
      <w:pPr>
        <w:tabs>
          <w:tab w:val="left" w:pos="142"/>
          <w:tab w:val="center" w:pos="1701"/>
          <w:tab w:val="right" w:pos="3402"/>
        </w:tabs>
        <w:rPr>
          <w:sz w:val="22"/>
          <w:szCs w:val="22"/>
          <w:lang w:val="nl-NL"/>
        </w:rPr>
      </w:pPr>
      <w:r>
        <w:rPr>
          <w:sz w:val="22"/>
          <w:szCs w:val="22"/>
          <w:lang w:val="nl-NL"/>
        </w:rPr>
        <w:t>Door veel te experimenteren bij verschillende metingen en overal de grafiek van te vergelijken hebben we een aantal foutjes gemaakt. Door één van deze foutjes hebben we geluk gehad en onze ideale filter ontdekt. Het was de bedoeling om onze laats</w:t>
      </w:r>
      <w:r w:rsidR="002156FD">
        <w:rPr>
          <w:sz w:val="22"/>
          <w:szCs w:val="22"/>
          <w:lang w:val="nl-NL"/>
        </w:rPr>
        <w:t>t</w:t>
      </w:r>
      <w:r>
        <w:rPr>
          <w:sz w:val="22"/>
          <w:szCs w:val="22"/>
          <w:lang w:val="nl-NL"/>
        </w:rPr>
        <w:t>e filter, zie grafiek hierboven, toe te passen op onze 1D waarden. Maar dit deden we per</w:t>
      </w:r>
      <w:r w:rsidR="002156FD">
        <w:rPr>
          <w:sz w:val="22"/>
          <w:szCs w:val="22"/>
          <w:lang w:val="nl-NL"/>
        </w:rPr>
        <w:t xml:space="preserve"> </w:t>
      </w:r>
      <w:r>
        <w:rPr>
          <w:sz w:val="22"/>
          <w:szCs w:val="22"/>
          <w:lang w:val="nl-NL"/>
        </w:rPr>
        <w:t xml:space="preserve">ongeluk van een kolom van een ander gewogen gemiddelde. </w:t>
      </w:r>
      <w:r w:rsidR="002156FD">
        <w:rPr>
          <w:sz w:val="22"/>
          <w:szCs w:val="22"/>
          <w:lang w:val="nl-NL"/>
        </w:rPr>
        <w:t>Hierdoor namen we dus een gewogen gemiddelde van een gewogen gemiddelde. Hierbij waren er weinig tot geen storingen te zien.</w:t>
      </w:r>
      <w:r w:rsidR="002156FD" w:rsidRPr="002156FD">
        <w:rPr>
          <w:sz w:val="22"/>
          <w:szCs w:val="22"/>
          <w:lang w:val="nl-NL"/>
        </w:rPr>
        <w:t xml:space="preserve"> </w:t>
      </w:r>
      <w:r w:rsidR="002156FD">
        <w:rPr>
          <w:sz w:val="22"/>
          <w:szCs w:val="22"/>
          <w:lang w:val="nl-NL"/>
        </w:rPr>
        <w:t xml:space="preserve">Deze grafiek kwamen we uit: </w:t>
      </w:r>
    </w:p>
    <w:p w14:paraId="6AAD7BDA" w14:textId="092F0BE5" w:rsidR="00833436" w:rsidRPr="002156FD" w:rsidRDefault="00833436" w:rsidP="002156FD">
      <w:pPr>
        <w:pStyle w:val="Tabel"/>
        <w:rPr>
          <w:sz w:val="22"/>
          <w:szCs w:val="22"/>
          <w:lang w:val="nl-NL"/>
        </w:rPr>
      </w:pPr>
      <w:r>
        <w:rPr>
          <w:sz w:val="22"/>
          <w:szCs w:val="22"/>
          <w:lang w:val="nl-NL"/>
        </w:rPr>
        <w:lastRenderedPageBreak/>
        <w:t>Grafiek</w:t>
      </w:r>
      <w:r w:rsidRPr="000877BC">
        <w:rPr>
          <w:sz w:val="22"/>
          <w:szCs w:val="22"/>
          <w:lang w:val="nl-NL"/>
        </w:rPr>
        <w:t xml:space="preserve"> </w:t>
      </w:r>
      <w:r>
        <w:rPr>
          <w:sz w:val="22"/>
          <w:szCs w:val="22"/>
          <w:lang w:val="nl-NL"/>
        </w:rPr>
        <w:t>3</w:t>
      </w:r>
      <w:r w:rsidRPr="000877BC">
        <w:rPr>
          <w:sz w:val="22"/>
          <w:szCs w:val="22"/>
          <w:lang w:val="nl-NL"/>
        </w:rPr>
        <w:t xml:space="preserve">. </w:t>
      </w:r>
      <w:r w:rsidRPr="002156FD">
        <w:rPr>
          <w:sz w:val="22"/>
          <w:szCs w:val="22"/>
          <w:lang w:val="nl-NL"/>
        </w:rPr>
        <w:t>Gewogen gem. van een gewogen gem..</w:t>
      </w:r>
    </w:p>
    <w:p w14:paraId="6CE818CB" w14:textId="0A9E44FD" w:rsidR="00833436" w:rsidRPr="0061239D" w:rsidRDefault="00833436" w:rsidP="002156FD">
      <w:pPr>
        <w:tabs>
          <w:tab w:val="left" w:pos="142"/>
          <w:tab w:val="center" w:pos="1701"/>
          <w:tab w:val="right" w:pos="3402"/>
        </w:tabs>
        <w:jc w:val="center"/>
        <w:rPr>
          <w:sz w:val="22"/>
          <w:szCs w:val="22"/>
          <w:lang w:val="nl-BE"/>
        </w:rPr>
      </w:pPr>
      <w:r>
        <w:rPr>
          <w:noProof/>
        </w:rPr>
        <w:drawing>
          <wp:inline distT="0" distB="0" distL="0" distR="0" wp14:anchorId="74C96218" wp14:editId="5D67B1DC">
            <wp:extent cx="2994660" cy="1965960"/>
            <wp:effectExtent l="0" t="0" r="15240" b="15240"/>
            <wp:docPr id="8" name="Chart 8">
              <a:extLst xmlns:a="http://schemas.openxmlformats.org/drawingml/2006/main">
                <a:ext uri="{FF2B5EF4-FFF2-40B4-BE49-F238E27FC236}">
                  <a16:creationId xmlns:a16="http://schemas.microsoft.com/office/drawing/2014/main" id="{D9DD3977-259B-12EF-F5AD-39C055FA3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E4134F" w14:textId="77777777" w:rsidR="00833436" w:rsidRPr="00833436" w:rsidRDefault="00833436" w:rsidP="00145AA1">
      <w:pPr>
        <w:tabs>
          <w:tab w:val="clear" w:pos="2523"/>
          <w:tab w:val="clear" w:pos="5035"/>
          <w:tab w:val="left" w:pos="142"/>
          <w:tab w:val="center" w:pos="1701"/>
          <w:tab w:val="right" w:pos="3402"/>
        </w:tabs>
        <w:ind w:firstLine="0"/>
        <w:rPr>
          <w:sz w:val="22"/>
          <w:szCs w:val="22"/>
          <w:lang w:val="nl-BE"/>
        </w:rPr>
      </w:pPr>
    </w:p>
    <w:p w14:paraId="670C87F5" w14:textId="5997B893" w:rsidR="00C80207" w:rsidRPr="00C80207" w:rsidRDefault="00213A8B" w:rsidP="00C80207">
      <w:pPr>
        <w:pStyle w:val="Titel1"/>
        <w:ind w:left="144"/>
        <w:rPr>
          <w:sz w:val="22"/>
          <w:szCs w:val="22"/>
        </w:rPr>
      </w:pPr>
      <w:r>
        <w:rPr>
          <w:sz w:val="22"/>
          <w:szCs w:val="22"/>
        </w:rPr>
        <w:t>valversnelling</w:t>
      </w:r>
      <w:r w:rsidR="000000CF">
        <w:rPr>
          <w:sz w:val="22"/>
          <w:szCs w:val="22"/>
        </w:rPr>
        <w:t xml:space="preserve"> verwijderen</w:t>
      </w:r>
    </w:p>
    <w:p w14:paraId="657D5571" w14:textId="52FFDAE0" w:rsidR="00EB6228" w:rsidRDefault="000000CF" w:rsidP="00A243CB">
      <w:pPr>
        <w:tabs>
          <w:tab w:val="clear" w:pos="2523"/>
          <w:tab w:val="clear" w:pos="5035"/>
          <w:tab w:val="left" w:pos="142"/>
          <w:tab w:val="center" w:pos="1701"/>
          <w:tab w:val="right" w:pos="3402"/>
        </w:tabs>
        <w:rPr>
          <w:bCs/>
          <w:sz w:val="22"/>
          <w:szCs w:val="22"/>
          <w:lang w:val="nl-NL"/>
        </w:rPr>
      </w:pPr>
      <w:r>
        <w:rPr>
          <w:bCs/>
          <w:sz w:val="22"/>
          <w:szCs w:val="22"/>
          <w:lang w:val="nl-NL"/>
        </w:rPr>
        <w:t>Nu hebben we de totale versnelling van de telefoon berekend maar uit het vorige experiment hebben we geleerd dat er altijd een versnelling weg van de Aarde is van 9,81</w:t>
      </w:r>
      <w:r w:rsidR="00833436">
        <w:rPr>
          <w:bCs/>
          <w:sz w:val="22"/>
          <w:szCs w:val="22"/>
          <w:lang w:val="nl-NL"/>
        </w:rPr>
        <w:t>m/s^2</w:t>
      </w:r>
      <w:r>
        <w:rPr>
          <w:bCs/>
          <w:sz w:val="22"/>
          <w:szCs w:val="22"/>
          <w:lang w:val="nl-NL"/>
        </w:rPr>
        <w:t xml:space="preserve">. </w:t>
      </w:r>
      <w:r w:rsidR="00EB6228">
        <w:rPr>
          <w:bCs/>
          <w:sz w:val="22"/>
          <w:szCs w:val="22"/>
          <w:lang w:val="nl-NL"/>
        </w:rPr>
        <w:t>Dit kunnen we ook zien in de grafiek als we het 1D signaal dat we nu hebben plotten:</w:t>
      </w:r>
    </w:p>
    <w:p w14:paraId="56B08C95" w14:textId="568E88DE" w:rsidR="00C26667" w:rsidRPr="00C26667" w:rsidRDefault="00C26667" w:rsidP="00C26667">
      <w:pPr>
        <w:pStyle w:val="Bijschrift"/>
        <w:tabs>
          <w:tab w:val="center" w:pos="1701"/>
        </w:tabs>
        <w:rPr>
          <w:sz w:val="22"/>
          <w:szCs w:val="22"/>
          <w:lang w:val="nl-NL"/>
        </w:rPr>
      </w:pPr>
      <w:r>
        <w:rPr>
          <w:sz w:val="22"/>
          <w:szCs w:val="22"/>
          <w:lang w:val="nl-NL"/>
        </w:rPr>
        <w:t>Grafiek</w:t>
      </w:r>
      <w:r w:rsidRPr="000877BC">
        <w:rPr>
          <w:sz w:val="22"/>
          <w:szCs w:val="22"/>
          <w:lang w:val="nl-NL"/>
        </w:rPr>
        <w:t xml:space="preserve"> </w:t>
      </w:r>
      <w:r w:rsidR="001E7048">
        <w:rPr>
          <w:sz w:val="22"/>
          <w:szCs w:val="22"/>
          <w:lang w:val="nl-NL"/>
        </w:rPr>
        <w:t>4</w:t>
      </w:r>
      <w:r w:rsidRPr="000877BC">
        <w:rPr>
          <w:sz w:val="22"/>
          <w:szCs w:val="22"/>
          <w:lang w:val="nl-NL"/>
        </w:rPr>
        <w:t xml:space="preserve">. </w:t>
      </w:r>
      <w:r w:rsidR="00833436">
        <w:rPr>
          <w:sz w:val="22"/>
          <w:szCs w:val="22"/>
          <w:lang w:val="nl-NL"/>
        </w:rPr>
        <w:t>S</w:t>
      </w:r>
      <w:r>
        <w:rPr>
          <w:sz w:val="22"/>
          <w:szCs w:val="22"/>
          <w:lang w:val="nl-NL"/>
        </w:rPr>
        <w:t xml:space="preserve">ignaal met </w:t>
      </w:r>
      <w:r w:rsidR="00833436">
        <w:rPr>
          <w:sz w:val="22"/>
          <w:szCs w:val="22"/>
          <w:lang w:val="nl-NL"/>
        </w:rPr>
        <w:t>valversnelling</w:t>
      </w:r>
      <w:r w:rsidRPr="000877BC">
        <w:rPr>
          <w:sz w:val="22"/>
          <w:szCs w:val="22"/>
          <w:lang w:val="nl-NL"/>
        </w:rPr>
        <w:t>.</w:t>
      </w:r>
      <w:r w:rsidR="007C67DA" w:rsidRPr="007C67DA">
        <w:rPr>
          <w:noProof/>
          <w:lang w:val="nl-BE"/>
        </w:rPr>
        <w:t xml:space="preserve"> </w:t>
      </w:r>
      <w:r w:rsidR="001E7048">
        <w:rPr>
          <w:noProof/>
        </w:rPr>
        <w:drawing>
          <wp:inline distT="0" distB="0" distL="0" distR="0" wp14:anchorId="7788132A" wp14:editId="0B1F9C9B">
            <wp:extent cx="3242945" cy="1983740"/>
            <wp:effectExtent l="0" t="0" r="14605" b="16510"/>
            <wp:docPr id="10" name="Chart 10">
              <a:extLst xmlns:a="http://schemas.openxmlformats.org/drawingml/2006/main">
                <a:ext uri="{FF2B5EF4-FFF2-40B4-BE49-F238E27FC236}">
                  <a16:creationId xmlns:a16="http://schemas.microsoft.com/office/drawing/2014/main" id="{6E6462D1-60CA-12AA-2EC0-B9852B743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C36582" w14:textId="42EDD77F" w:rsidR="00A243CB" w:rsidRDefault="00C26667" w:rsidP="00C26667">
      <w:pPr>
        <w:tabs>
          <w:tab w:val="clear" w:pos="2523"/>
          <w:tab w:val="clear" w:pos="5035"/>
          <w:tab w:val="left" w:pos="142"/>
          <w:tab w:val="center" w:pos="1701"/>
          <w:tab w:val="right" w:pos="3402"/>
        </w:tabs>
        <w:rPr>
          <w:bCs/>
          <w:sz w:val="22"/>
          <w:szCs w:val="22"/>
          <w:lang w:val="nl-NL"/>
        </w:rPr>
      </w:pPr>
      <w:r>
        <w:rPr>
          <w:bCs/>
          <w:sz w:val="22"/>
          <w:szCs w:val="22"/>
          <w:lang w:val="nl-NL"/>
        </w:rPr>
        <w:t xml:space="preserve">We zien duidelijk dat onze resultaten rond de 9,81 zitten. </w:t>
      </w:r>
      <w:r w:rsidR="000000CF">
        <w:rPr>
          <w:bCs/>
          <w:sz w:val="22"/>
          <w:szCs w:val="22"/>
          <w:lang w:val="nl-NL"/>
        </w:rPr>
        <w:t xml:space="preserve">Om deze versnelling uit ons signaal te verwijderen moeten we simpelweg </w:t>
      </w:r>
      <w:r w:rsidR="00813556">
        <w:rPr>
          <w:bCs/>
          <w:sz w:val="22"/>
          <w:szCs w:val="22"/>
          <w:lang w:val="nl-NL"/>
        </w:rPr>
        <w:t>9,81 aftrekken van ons gevonden 1D signaal. Hierdoor krijgen we de volgende formule voor onze resulterende versnelling ten opzichte van een stilstaand object:</w:t>
      </w:r>
    </w:p>
    <w:p w14:paraId="0A0410C1" w14:textId="52181168" w:rsidR="00EB6228" w:rsidRDefault="00EB6228" w:rsidP="00A243CB">
      <w:pPr>
        <w:tabs>
          <w:tab w:val="clear" w:pos="2523"/>
          <w:tab w:val="clear" w:pos="5035"/>
          <w:tab w:val="left" w:pos="142"/>
          <w:tab w:val="center" w:pos="1701"/>
          <w:tab w:val="right" w:pos="3402"/>
        </w:tabs>
        <w:rPr>
          <w:bCs/>
          <w:sz w:val="22"/>
          <w:szCs w:val="22"/>
          <w:lang w:val="nl-NL"/>
        </w:rPr>
      </w:pPr>
    </w:p>
    <w:p w14:paraId="2449BBC0" w14:textId="35F77661" w:rsidR="00813556" w:rsidRPr="00EB6228" w:rsidRDefault="00EB6228" w:rsidP="00C6581A">
      <w:pPr>
        <w:tabs>
          <w:tab w:val="clear" w:pos="2523"/>
          <w:tab w:val="clear" w:pos="5035"/>
          <w:tab w:val="left" w:pos="142"/>
          <w:tab w:val="center" w:pos="1701"/>
          <w:tab w:val="right" w:pos="3402"/>
        </w:tabs>
        <w:jc w:val="center"/>
        <w:rPr>
          <w:bCs/>
          <w:sz w:val="22"/>
          <w:szCs w:val="22"/>
          <w:lang w:val="nl-NL"/>
        </w:rPr>
      </w:pPr>
      <m:oMath>
        <m:r>
          <w:rPr>
            <w:rFonts w:ascii="Cambria Math" w:hAnsi="Cambria Math"/>
            <w:sz w:val="22"/>
            <w:szCs w:val="22"/>
            <w:lang w:val="nl-NL"/>
          </w:rPr>
          <m:t>a = r – 9,81</m:t>
        </m:r>
      </m:oMath>
      <w:r w:rsidR="00C6581A">
        <w:rPr>
          <w:sz w:val="22"/>
          <w:szCs w:val="22"/>
          <w:lang w:val="nl-NL"/>
        </w:rPr>
        <w:t xml:space="preserve"> m/s^2</w:t>
      </w:r>
    </w:p>
    <w:p w14:paraId="701A1A72" w14:textId="7EB8D6A4" w:rsidR="00A243CB" w:rsidRPr="000877BC" w:rsidRDefault="00833436" w:rsidP="00A243CB">
      <w:pPr>
        <w:pStyle w:val="Titel1"/>
        <w:rPr>
          <w:sz w:val="22"/>
          <w:szCs w:val="22"/>
        </w:rPr>
      </w:pPr>
      <w:r>
        <w:rPr>
          <w:sz w:val="22"/>
          <w:szCs w:val="22"/>
        </w:rPr>
        <w:t>Verschillende manieren om de gsm vast te houden</w:t>
      </w:r>
    </w:p>
    <w:p w14:paraId="17403F6E" w14:textId="0F6BC413" w:rsidR="00A243CB" w:rsidRDefault="00833436" w:rsidP="00A243CB">
      <w:pPr>
        <w:tabs>
          <w:tab w:val="clear" w:pos="2523"/>
          <w:tab w:val="clear" w:pos="5035"/>
          <w:tab w:val="left" w:pos="142"/>
          <w:tab w:val="center" w:pos="1701"/>
          <w:tab w:val="right" w:pos="3402"/>
        </w:tabs>
        <w:rPr>
          <w:sz w:val="22"/>
          <w:szCs w:val="22"/>
          <w:lang w:val="nl-NL"/>
        </w:rPr>
      </w:pPr>
      <w:r>
        <w:rPr>
          <w:sz w:val="22"/>
          <w:szCs w:val="22"/>
          <w:lang w:val="nl-NL"/>
        </w:rPr>
        <w:t>De duidelijkste grafieken waren altijd uit metingen waarbij we de gsm in de hand hadden. Bij die metingen waren onze grafieken regelmatig en vloeiend.</w:t>
      </w:r>
    </w:p>
    <w:p w14:paraId="344DBD02" w14:textId="64C023CA" w:rsidR="00833436" w:rsidRDefault="00833436" w:rsidP="00A243CB">
      <w:pPr>
        <w:tabs>
          <w:tab w:val="clear" w:pos="2523"/>
          <w:tab w:val="clear" w:pos="5035"/>
          <w:tab w:val="left" w:pos="142"/>
          <w:tab w:val="center" w:pos="1701"/>
          <w:tab w:val="right" w:pos="3402"/>
        </w:tabs>
        <w:rPr>
          <w:sz w:val="22"/>
          <w:szCs w:val="22"/>
          <w:lang w:val="nl-NL"/>
        </w:rPr>
      </w:pPr>
      <w:r>
        <w:rPr>
          <w:sz w:val="22"/>
          <w:szCs w:val="22"/>
          <w:lang w:val="nl-NL"/>
        </w:rPr>
        <w:t xml:space="preserve">Bij metingen waarbij de gsm in de broek zat, zie </w:t>
      </w:r>
      <w:r w:rsidR="00230879">
        <w:rPr>
          <w:sz w:val="22"/>
          <w:szCs w:val="22"/>
          <w:lang w:val="nl-NL"/>
        </w:rPr>
        <w:t>je geen regelmaat meer. Toch blijft onze filter werken want bij iedere stap gaat de versnelling onder de nul en de grafiek blijft een vloeiende lijn met weinig ruis. Zie grafiek 5.</w:t>
      </w:r>
    </w:p>
    <w:p w14:paraId="15428662" w14:textId="2A9D9580" w:rsidR="001E7048" w:rsidRDefault="001E7048" w:rsidP="00A243CB">
      <w:pPr>
        <w:tabs>
          <w:tab w:val="clear" w:pos="2523"/>
          <w:tab w:val="clear" w:pos="5035"/>
          <w:tab w:val="left" w:pos="142"/>
          <w:tab w:val="center" w:pos="1701"/>
          <w:tab w:val="right" w:pos="3402"/>
        </w:tabs>
        <w:rPr>
          <w:sz w:val="22"/>
          <w:szCs w:val="22"/>
          <w:lang w:val="nl-NL"/>
        </w:rPr>
      </w:pPr>
    </w:p>
    <w:p w14:paraId="7A7D24D7" w14:textId="12654654" w:rsidR="001E7048" w:rsidRPr="000877BC" w:rsidRDefault="001E7048" w:rsidP="002156FD">
      <w:pPr>
        <w:tabs>
          <w:tab w:val="clear" w:pos="2523"/>
          <w:tab w:val="clear" w:pos="5035"/>
          <w:tab w:val="left" w:pos="142"/>
          <w:tab w:val="center" w:pos="1701"/>
          <w:tab w:val="right" w:pos="3402"/>
        </w:tabs>
        <w:jc w:val="center"/>
        <w:rPr>
          <w:sz w:val="22"/>
          <w:szCs w:val="22"/>
          <w:lang w:val="nl-NL"/>
        </w:rPr>
      </w:pPr>
      <w:r w:rsidRPr="002156FD">
        <w:rPr>
          <w:bCs/>
          <w:sz w:val="22"/>
          <w:szCs w:val="22"/>
          <w:lang w:val="nl-NL"/>
        </w:rPr>
        <w:t>Grafiek 5. Meting gsm in de broekzak.</w:t>
      </w:r>
      <w:r w:rsidRPr="007C67DA">
        <w:rPr>
          <w:noProof/>
          <w:lang w:val="nl-BE"/>
        </w:rPr>
        <w:t xml:space="preserve"> </w:t>
      </w:r>
      <w:r w:rsidRPr="001E7048">
        <w:rPr>
          <w:noProof/>
          <w:sz w:val="22"/>
          <w:szCs w:val="22"/>
        </w:rPr>
        <w:drawing>
          <wp:inline distT="0" distB="0" distL="0" distR="0" wp14:anchorId="3041700B" wp14:editId="0F56AB28">
            <wp:extent cx="3242945" cy="1889760"/>
            <wp:effectExtent l="0" t="0" r="14605" b="15240"/>
            <wp:docPr id="11" name="Chart 11">
              <a:extLst xmlns:a="http://schemas.openxmlformats.org/drawingml/2006/main">
                <a:ext uri="{FF2B5EF4-FFF2-40B4-BE49-F238E27FC236}">
                  <a16:creationId xmlns:a16="http://schemas.microsoft.com/office/drawing/2014/main" id="{2BAB68F8-5C90-5EB6-CC62-118F9F216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9DEC1F" w14:textId="2C0CD167" w:rsidR="00230879" w:rsidRDefault="00230879" w:rsidP="00A243CB">
      <w:pPr>
        <w:tabs>
          <w:tab w:val="clear" w:pos="2523"/>
          <w:tab w:val="clear" w:pos="5035"/>
          <w:tab w:val="left" w:pos="142"/>
          <w:tab w:val="center" w:pos="1701"/>
          <w:tab w:val="right" w:pos="3402"/>
        </w:tabs>
        <w:rPr>
          <w:sz w:val="22"/>
          <w:szCs w:val="22"/>
          <w:lang w:val="nl-NL"/>
        </w:rPr>
      </w:pPr>
    </w:p>
    <w:p w14:paraId="02CA33F0" w14:textId="2B2B3714" w:rsidR="00230879" w:rsidRDefault="00230879" w:rsidP="00A243CB">
      <w:pPr>
        <w:tabs>
          <w:tab w:val="clear" w:pos="2523"/>
          <w:tab w:val="clear" w:pos="5035"/>
          <w:tab w:val="left" w:pos="142"/>
          <w:tab w:val="center" w:pos="1701"/>
          <w:tab w:val="right" w:pos="3402"/>
        </w:tabs>
        <w:rPr>
          <w:sz w:val="22"/>
          <w:szCs w:val="22"/>
          <w:lang w:val="nl-NL"/>
        </w:rPr>
      </w:pPr>
      <w:r>
        <w:rPr>
          <w:sz w:val="22"/>
          <w:szCs w:val="22"/>
          <w:lang w:val="nl-NL"/>
        </w:rPr>
        <w:t xml:space="preserve">Hetzelfde geldt bij het in de jas zitten van de gsm. Toch blijft de grafiek een vloeiende lijn en bruikbaar. </w:t>
      </w:r>
    </w:p>
    <w:p w14:paraId="042C37BC" w14:textId="71930CDF" w:rsidR="00230879" w:rsidRDefault="00230879" w:rsidP="00A243CB">
      <w:pPr>
        <w:tabs>
          <w:tab w:val="clear" w:pos="2523"/>
          <w:tab w:val="clear" w:pos="5035"/>
          <w:tab w:val="left" w:pos="142"/>
          <w:tab w:val="center" w:pos="1701"/>
          <w:tab w:val="right" w:pos="3402"/>
        </w:tabs>
        <w:rPr>
          <w:sz w:val="22"/>
          <w:szCs w:val="22"/>
          <w:lang w:val="nl-NL"/>
        </w:rPr>
      </w:pPr>
      <w:r>
        <w:rPr>
          <w:sz w:val="22"/>
          <w:szCs w:val="22"/>
          <w:lang w:val="nl-NL"/>
        </w:rPr>
        <w:t>Volgens ons valt dit de verklaren doordat als we de gsm in de hand houden we schokken opvangen. Bijvoorbeeld iedere keer als we de grond raken zal de gsm een schok voelen in onze broekzak maar niet in de hand.</w:t>
      </w:r>
    </w:p>
    <w:p w14:paraId="3161BE60" w14:textId="49F3C5C8" w:rsidR="00230879" w:rsidRDefault="00230879" w:rsidP="00A243CB">
      <w:pPr>
        <w:tabs>
          <w:tab w:val="clear" w:pos="2523"/>
          <w:tab w:val="clear" w:pos="5035"/>
          <w:tab w:val="left" w:pos="142"/>
          <w:tab w:val="center" w:pos="1701"/>
          <w:tab w:val="right" w:pos="3402"/>
        </w:tabs>
        <w:rPr>
          <w:sz w:val="22"/>
          <w:szCs w:val="22"/>
          <w:lang w:val="nl-NL"/>
        </w:rPr>
      </w:pPr>
      <w:r>
        <w:rPr>
          <w:sz w:val="22"/>
          <w:szCs w:val="22"/>
          <w:lang w:val="nl-NL"/>
        </w:rPr>
        <w:t>Bij de jaszak is dit gelijkaardig maar komt er nog een factor bij waarmee we rekening moeten houden. Onze jas beweegt ook door momentum die we cre</w:t>
      </w:r>
      <w:r w:rsidR="00180FA8">
        <w:rPr>
          <w:sz w:val="22"/>
          <w:szCs w:val="22"/>
          <w:lang w:val="nl-NL"/>
        </w:rPr>
        <w:t>ë</w:t>
      </w:r>
      <w:r>
        <w:rPr>
          <w:sz w:val="22"/>
          <w:szCs w:val="22"/>
          <w:lang w:val="nl-NL"/>
        </w:rPr>
        <w:t>ren tijdens het stappen wat een andere sinusfunctie zal cre</w:t>
      </w:r>
      <w:r w:rsidR="00180FA8">
        <w:rPr>
          <w:sz w:val="22"/>
          <w:szCs w:val="22"/>
          <w:lang w:val="nl-NL"/>
        </w:rPr>
        <w:t>ë</w:t>
      </w:r>
      <w:r>
        <w:rPr>
          <w:sz w:val="22"/>
          <w:szCs w:val="22"/>
          <w:lang w:val="nl-NL"/>
        </w:rPr>
        <w:t>ren. Onze meting wordt dus een optelling van twee verschillende functies. Dit is zichtbaar is grafiek 6.</w:t>
      </w:r>
    </w:p>
    <w:p w14:paraId="27F768E4" w14:textId="77777777" w:rsidR="002156FD" w:rsidRDefault="002156FD" w:rsidP="00A243CB">
      <w:pPr>
        <w:tabs>
          <w:tab w:val="clear" w:pos="2523"/>
          <w:tab w:val="clear" w:pos="5035"/>
          <w:tab w:val="left" w:pos="142"/>
          <w:tab w:val="center" w:pos="1701"/>
          <w:tab w:val="right" w:pos="3402"/>
        </w:tabs>
        <w:rPr>
          <w:sz w:val="22"/>
          <w:szCs w:val="22"/>
          <w:lang w:val="nl-NL"/>
        </w:rPr>
      </w:pPr>
    </w:p>
    <w:p w14:paraId="177B66B1" w14:textId="05C87EE9" w:rsidR="00230879" w:rsidRPr="00230879" w:rsidRDefault="00230879" w:rsidP="002156FD">
      <w:pPr>
        <w:tabs>
          <w:tab w:val="clear" w:pos="2523"/>
          <w:tab w:val="clear" w:pos="5035"/>
          <w:tab w:val="left" w:pos="142"/>
          <w:tab w:val="center" w:pos="1701"/>
          <w:tab w:val="right" w:pos="3402"/>
        </w:tabs>
        <w:jc w:val="center"/>
        <w:rPr>
          <w:sz w:val="22"/>
          <w:szCs w:val="22"/>
          <w:lang w:val="nl-NL"/>
        </w:rPr>
      </w:pPr>
      <w:r w:rsidRPr="002156FD">
        <w:rPr>
          <w:bCs/>
          <w:sz w:val="22"/>
          <w:szCs w:val="22"/>
          <w:lang w:val="nl-NL"/>
        </w:rPr>
        <w:t>Grafiek 6. Gsm zit in de jaszak.</w:t>
      </w:r>
      <w:r w:rsidRPr="00230879">
        <w:rPr>
          <w:noProof/>
          <w:lang w:val="nl-BE"/>
        </w:rPr>
        <w:t xml:space="preserve"> </w:t>
      </w:r>
      <w:r w:rsidRPr="00230879">
        <w:rPr>
          <w:noProof/>
          <w:sz w:val="22"/>
          <w:szCs w:val="22"/>
        </w:rPr>
        <w:drawing>
          <wp:inline distT="0" distB="0" distL="0" distR="0" wp14:anchorId="2EC677E6" wp14:editId="0BB8F967">
            <wp:extent cx="3242945" cy="1889760"/>
            <wp:effectExtent l="0" t="0" r="14605" b="15240"/>
            <wp:docPr id="12" name="Chart 12">
              <a:extLst xmlns:a="http://schemas.openxmlformats.org/drawingml/2006/main">
                <a:ext uri="{FF2B5EF4-FFF2-40B4-BE49-F238E27FC236}">
                  <a16:creationId xmlns:a16="http://schemas.microsoft.com/office/drawing/2014/main" id="{1E312A97-2C47-5127-DC4B-BD1215946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F12EC1" w14:textId="0D6E02DB" w:rsidR="00A243CB" w:rsidRPr="000877BC" w:rsidRDefault="00230879" w:rsidP="00A243CB">
      <w:pPr>
        <w:pStyle w:val="Titel1"/>
        <w:rPr>
          <w:sz w:val="22"/>
          <w:szCs w:val="22"/>
        </w:rPr>
      </w:pPr>
      <w:r>
        <w:rPr>
          <w:sz w:val="22"/>
          <w:szCs w:val="22"/>
        </w:rPr>
        <w:t>beweegmodi</w:t>
      </w:r>
    </w:p>
    <w:p w14:paraId="16D78DBB" w14:textId="1305908D" w:rsidR="00230879" w:rsidRDefault="00230879" w:rsidP="00A27829">
      <w:pPr>
        <w:tabs>
          <w:tab w:val="clear" w:pos="2523"/>
          <w:tab w:val="clear" w:pos="5035"/>
          <w:tab w:val="left" w:pos="142"/>
          <w:tab w:val="center" w:pos="1701"/>
          <w:tab w:val="right" w:pos="3402"/>
        </w:tabs>
        <w:rPr>
          <w:sz w:val="22"/>
          <w:szCs w:val="22"/>
          <w:lang w:val="nl-NL"/>
        </w:rPr>
      </w:pPr>
      <w:r>
        <w:rPr>
          <w:sz w:val="22"/>
          <w:szCs w:val="22"/>
          <w:lang w:val="nl-NL"/>
        </w:rPr>
        <w:t xml:space="preserve">Bij de verschillende beweegmodi moeten we oppassen bij het lopen dat we een meetsnelheid gebruiken die voldoende data </w:t>
      </w:r>
      <w:r w:rsidR="002156FD">
        <w:rPr>
          <w:sz w:val="22"/>
          <w:szCs w:val="22"/>
          <w:lang w:val="nl-NL"/>
        </w:rPr>
        <w:t>meet</w:t>
      </w:r>
      <w:r>
        <w:rPr>
          <w:sz w:val="22"/>
          <w:szCs w:val="22"/>
          <w:lang w:val="nl-NL"/>
        </w:rPr>
        <w:t xml:space="preserve">. Dus zullen we met de snelheid </w:t>
      </w:r>
      <w:r w:rsidR="00A27829">
        <w:rPr>
          <w:sz w:val="22"/>
          <w:szCs w:val="22"/>
          <w:lang w:val="nl-NL"/>
        </w:rPr>
        <w:t>Normal of UI niet genoeg gegevens hebben. De grafieken gedragen zich hetzelfde bij de verschillende beweegmodi.</w:t>
      </w:r>
    </w:p>
    <w:p w14:paraId="14971280" w14:textId="26C928B9" w:rsidR="00A243CB" w:rsidRPr="000877BC" w:rsidRDefault="00A27829" w:rsidP="00A243CB">
      <w:pPr>
        <w:pStyle w:val="Titel1"/>
        <w:rPr>
          <w:sz w:val="22"/>
          <w:szCs w:val="22"/>
        </w:rPr>
      </w:pPr>
      <w:r>
        <w:rPr>
          <w:sz w:val="22"/>
          <w:szCs w:val="22"/>
        </w:rPr>
        <w:t>Conclusie</w:t>
      </w:r>
    </w:p>
    <w:p w14:paraId="089656F3" w14:textId="296CD27F" w:rsidR="00A27829" w:rsidRDefault="00A27829" w:rsidP="00A243CB">
      <w:pPr>
        <w:tabs>
          <w:tab w:val="left" w:pos="142"/>
          <w:tab w:val="center" w:pos="1701"/>
          <w:tab w:val="right" w:pos="3402"/>
        </w:tabs>
        <w:ind w:firstLine="0"/>
        <w:rPr>
          <w:sz w:val="22"/>
          <w:szCs w:val="22"/>
          <w:lang w:val="nl-NL"/>
        </w:rPr>
      </w:pPr>
      <w:r>
        <w:rPr>
          <w:sz w:val="22"/>
          <w:szCs w:val="22"/>
          <w:lang w:val="nl-NL"/>
        </w:rPr>
        <w:tab/>
        <w:t>Door te experimenteren hebben we dus een ideale filter gevonden die enigszins altijd bruikbaar blijkt. We gaan dus een stap moeten identificeren door de veranderingen van negatieve naar positieve versnelling</w:t>
      </w:r>
      <w:r w:rsidR="002156FD">
        <w:rPr>
          <w:sz w:val="22"/>
          <w:szCs w:val="22"/>
          <w:lang w:val="nl-NL"/>
        </w:rPr>
        <w:t xml:space="preserve"> en omgekeerd</w:t>
      </w:r>
      <w:r>
        <w:rPr>
          <w:sz w:val="22"/>
          <w:szCs w:val="22"/>
          <w:lang w:val="nl-NL"/>
        </w:rPr>
        <w:t>. Ook gaan we meer rekening moeten houden met het momentum dat er mogelijks is.</w:t>
      </w:r>
    </w:p>
    <w:p w14:paraId="45BE5B3B" w14:textId="7461625C" w:rsidR="00D525F0" w:rsidRPr="00411FB6" w:rsidRDefault="00D525F0" w:rsidP="00064E91">
      <w:pPr>
        <w:ind w:firstLine="0"/>
        <w:rPr>
          <w:lang w:val="nl-BE"/>
        </w:rPr>
      </w:pPr>
    </w:p>
    <w:sectPr w:rsidR="00D525F0" w:rsidRPr="00411FB6" w:rsidSect="0069022A">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0FB3" w14:textId="77777777" w:rsidR="00534DB7" w:rsidRDefault="00534DB7" w:rsidP="00B5544D">
      <w:r>
        <w:separator/>
      </w:r>
    </w:p>
  </w:endnote>
  <w:endnote w:type="continuationSeparator" w:id="0">
    <w:p w14:paraId="79DC7226" w14:textId="77777777" w:rsidR="00534DB7" w:rsidRDefault="00534DB7"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3517" w14:textId="5D3576A3"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Pr>
        <w:rStyle w:val="Paginanummer"/>
      </w:rPr>
      <w:fldChar w:fldCharType="separate"/>
    </w:r>
    <w:r w:rsidR="00C26667">
      <w:rPr>
        <w:rStyle w:val="Paginanummer"/>
        <w:noProof/>
      </w:rPr>
      <w:t>2</w:t>
    </w:r>
    <w:r>
      <w:rPr>
        <w:rStyle w:val="Paginanummer"/>
      </w:rPr>
      <w:fldChar w:fldCharType="end"/>
    </w:r>
  </w:p>
  <w:p w14:paraId="686A809B" w14:textId="77777777" w:rsidR="00D60B70" w:rsidRDefault="00000000" w:rsidP="00D60B7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D57F" w14:textId="77777777"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Pr>
        <w:rStyle w:val="Paginanummer"/>
      </w:rPr>
      <w:fldChar w:fldCharType="separate"/>
    </w:r>
    <w:r w:rsidR="00D70A54">
      <w:rPr>
        <w:rStyle w:val="Paginanummer"/>
        <w:noProof/>
      </w:rPr>
      <w:t>2</w:t>
    </w:r>
    <w:r>
      <w:rPr>
        <w:rStyle w:val="Paginanummer"/>
      </w:rPr>
      <w:fldChar w:fldCharType="end"/>
    </w:r>
  </w:p>
  <w:p w14:paraId="2CB26B83" w14:textId="77777777" w:rsidR="00D60B70" w:rsidRDefault="00000000" w:rsidP="00D60B7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6564" w14:textId="77777777" w:rsidR="00534DB7" w:rsidRDefault="00534DB7" w:rsidP="00B5544D">
      <w:r>
        <w:separator/>
      </w:r>
    </w:p>
  </w:footnote>
  <w:footnote w:type="continuationSeparator" w:id="0">
    <w:p w14:paraId="121BE7A5" w14:textId="77777777" w:rsidR="00534DB7" w:rsidRDefault="00534DB7"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Kop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6"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8"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19"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2"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4" w15:restartNumberingAfterBreak="0">
    <w:nsid w:val="33D76EB3"/>
    <w:multiLevelType w:val="hybridMultilevel"/>
    <w:tmpl w:val="5290CD2C"/>
    <w:lvl w:ilvl="0" w:tplc="B8763FE0">
      <w:start w:val="1"/>
      <w:numFmt w:val="bullet"/>
      <w:lvlText w:val="̶"/>
      <w:lvlJc w:val="left"/>
      <w:pPr>
        <w:tabs>
          <w:tab w:val="num" w:pos="720"/>
        </w:tabs>
        <w:ind w:left="720" w:hanging="360"/>
      </w:pPr>
      <w:rPr>
        <w:rFonts w:ascii="Arial" w:hAnsi="Arial" w:hint="default"/>
      </w:rPr>
    </w:lvl>
    <w:lvl w:ilvl="1" w:tplc="DC42767E" w:tentative="1">
      <w:start w:val="1"/>
      <w:numFmt w:val="bullet"/>
      <w:lvlText w:val="̶"/>
      <w:lvlJc w:val="left"/>
      <w:pPr>
        <w:tabs>
          <w:tab w:val="num" w:pos="1440"/>
        </w:tabs>
        <w:ind w:left="1440" w:hanging="360"/>
      </w:pPr>
      <w:rPr>
        <w:rFonts w:ascii="Arial" w:hAnsi="Arial" w:hint="default"/>
      </w:rPr>
    </w:lvl>
    <w:lvl w:ilvl="2" w:tplc="6290C9CA" w:tentative="1">
      <w:start w:val="1"/>
      <w:numFmt w:val="bullet"/>
      <w:lvlText w:val="̶"/>
      <w:lvlJc w:val="left"/>
      <w:pPr>
        <w:tabs>
          <w:tab w:val="num" w:pos="2160"/>
        </w:tabs>
        <w:ind w:left="2160" w:hanging="360"/>
      </w:pPr>
      <w:rPr>
        <w:rFonts w:ascii="Arial" w:hAnsi="Arial" w:hint="default"/>
      </w:rPr>
    </w:lvl>
    <w:lvl w:ilvl="3" w:tplc="E318B938" w:tentative="1">
      <w:start w:val="1"/>
      <w:numFmt w:val="bullet"/>
      <w:lvlText w:val="̶"/>
      <w:lvlJc w:val="left"/>
      <w:pPr>
        <w:tabs>
          <w:tab w:val="num" w:pos="2880"/>
        </w:tabs>
        <w:ind w:left="2880" w:hanging="360"/>
      </w:pPr>
      <w:rPr>
        <w:rFonts w:ascii="Arial" w:hAnsi="Arial" w:hint="default"/>
      </w:rPr>
    </w:lvl>
    <w:lvl w:ilvl="4" w:tplc="2FA434AC" w:tentative="1">
      <w:start w:val="1"/>
      <w:numFmt w:val="bullet"/>
      <w:lvlText w:val="̶"/>
      <w:lvlJc w:val="left"/>
      <w:pPr>
        <w:tabs>
          <w:tab w:val="num" w:pos="3600"/>
        </w:tabs>
        <w:ind w:left="3600" w:hanging="360"/>
      </w:pPr>
      <w:rPr>
        <w:rFonts w:ascii="Arial" w:hAnsi="Arial" w:hint="default"/>
      </w:rPr>
    </w:lvl>
    <w:lvl w:ilvl="5" w:tplc="29B4246E" w:tentative="1">
      <w:start w:val="1"/>
      <w:numFmt w:val="bullet"/>
      <w:lvlText w:val="̶"/>
      <w:lvlJc w:val="left"/>
      <w:pPr>
        <w:tabs>
          <w:tab w:val="num" w:pos="4320"/>
        </w:tabs>
        <w:ind w:left="4320" w:hanging="360"/>
      </w:pPr>
      <w:rPr>
        <w:rFonts w:ascii="Arial" w:hAnsi="Arial" w:hint="default"/>
      </w:rPr>
    </w:lvl>
    <w:lvl w:ilvl="6" w:tplc="0C30070A" w:tentative="1">
      <w:start w:val="1"/>
      <w:numFmt w:val="bullet"/>
      <w:lvlText w:val="̶"/>
      <w:lvlJc w:val="left"/>
      <w:pPr>
        <w:tabs>
          <w:tab w:val="num" w:pos="5040"/>
        </w:tabs>
        <w:ind w:left="5040" w:hanging="360"/>
      </w:pPr>
      <w:rPr>
        <w:rFonts w:ascii="Arial" w:hAnsi="Arial" w:hint="default"/>
      </w:rPr>
    </w:lvl>
    <w:lvl w:ilvl="7" w:tplc="6BBA2828" w:tentative="1">
      <w:start w:val="1"/>
      <w:numFmt w:val="bullet"/>
      <w:lvlText w:val="̶"/>
      <w:lvlJc w:val="left"/>
      <w:pPr>
        <w:tabs>
          <w:tab w:val="num" w:pos="5760"/>
        </w:tabs>
        <w:ind w:left="5760" w:hanging="360"/>
      </w:pPr>
      <w:rPr>
        <w:rFonts w:ascii="Arial" w:hAnsi="Arial" w:hint="default"/>
      </w:rPr>
    </w:lvl>
    <w:lvl w:ilvl="8" w:tplc="0D5E476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6"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7"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0"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1"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2"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6795061">
    <w:abstractNumId w:val="11"/>
  </w:num>
  <w:num w:numId="2" w16cid:durableId="765611299">
    <w:abstractNumId w:val="13"/>
  </w:num>
  <w:num w:numId="3" w16cid:durableId="1572614090">
    <w:abstractNumId w:val="21"/>
  </w:num>
  <w:num w:numId="4" w16cid:durableId="651132791">
    <w:abstractNumId w:val="26"/>
  </w:num>
  <w:num w:numId="5" w16cid:durableId="2095517028">
    <w:abstractNumId w:val="17"/>
  </w:num>
  <w:num w:numId="6" w16cid:durableId="1439137081">
    <w:abstractNumId w:val="10"/>
  </w:num>
  <w:num w:numId="7" w16cid:durableId="1983344142">
    <w:abstractNumId w:val="8"/>
  </w:num>
  <w:num w:numId="8" w16cid:durableId="289435706">
    <w:abstractNumId w:val="7"/>
  </w:num>
  <w:num w:numId="9" w16cid:durableId="1487471574">
    <w:abstractNumId w:val="6"/>
  </w:num>
  <w:num w:numId="10" w16cid:durableId="944075010">
    <w:abstractNumId w:val="5"/>
  </w:num>
  <w:num w:numId="11" w16cid:durableId="117913577">
    <w:abstractNumId w:val="9"/>
  </w:num>
  <w:num w:numId="12" w16cid:durableId="1376932168">
    <w:abstractNumId w:val="4"/>
  </w:num>
  <w:num w:numId="13" w16cid:durableId="532966057">
    <w:abstractNumId w:val="3"/>
  </w:num>
  <w:num w:numId="14" w16cid:durableId="1276907150">
    <w:abstractNumId w:val="2"/>
  </w:num>
  <w:num w:numId="15" w16cid:durableId="924147000">
    <w:abstractNumId w:val="1"/>
  </w:num>
  <w:num w:numId="16" w16cid:durableId="605581278">
    <w:abstractNumId w:val="0"/>
  </w:num>
  <w:num w:numId="17" w16cid:durableId="1697152355">
    <w:abstractNumId w:val="29"/>
  </w:num>
  <w:num w:numId="18" w16cid:durableId="1737782009">
    <w:abstractNumId w:val="33"/>
  </w:num>
  <w:num w:numId="19" w16cid:durableId="111100264">
    <w:abstractNumId w:val="28"/>
  </w:num>
  <w:num w:numId="20" w16cid:durableId="881096171">
    <w:abstractNumId w:val="12"/>
  </w:num>
  <w:num w:numId="21" w16cid:durableId="1166820456">
    <w:abstractNumId w:val="27"/>
  </w:num>
  <w:num w:numId="22" w16cid:durableId="2071419642">
    <w:abstractNumId w:val="20"/>
  </w:num>
  <w:num w:numId="23" w16cid:durableId="2071805545">
    <w:abstractNumId w:val="22"/>
  </w:num>
  <w:num w:numId="24" w16cid:durableId="139006971">
    <w:abstractNumId w:val="30"/>
  </w:num>
  <w:num w:numId="25" w16cid:durableId="671225227">
    <w:abstractNumId w:val="14"/>
  </w:num>
  <w:num w:numId="26" w16cid:durableId="1633360034">
    <w:abstractNumId w:val="31"/>
  </w:num>
  <w:num w:numId="27" w16cid:durableId="826480545">
    <w:abstractNumId w:val="23"/>
  </w:num>
  <w:num w:numId="28" w16cid:durableId="670720887">
    <w:abstractNumId w:val="18"/>
  </w:num>
  <w:num w:numId="29" w16cid:durableId="1373114308">
    <w:abstractNumId w:val="19"/>
  </w:num>
  <w:num w:numId="30" w16cid:durableId="286274575">
    <w:abstractNumId w:val="15"/>
  </w:num>
  <w:num w:numId="31" w16cid:durableId="1454667457">
    <w:abstractNumId w:val="32"/>
  </w:num>
  <w:num w:numId="32" w16cid:durableId="552079665">
    <w:abstractNumId w:val="16"/>
  </w:num>
  <w:num w:numId="33" w16cid:durableId="1386875268">
    <w:abstractNumId w:val="25"/>
  </w:num>
  <w:num w:numId="34" w16cid:durableId="7130452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0000CF"/>
    <w:rsid w:val="00044220"/>
    <w:rsid w:val="00064E91"/>
    <w:rsid w:val="00143CE9"/>
    <w:rsid w:val="00145AA1"/>
    <w:rsid w:val="00180FA8"/>
    <w:rsid w:val="001A0BD0"/>
    <w:rsid w:val="001B046A"/>
    <w:rsid w:val="001E7048"/>
    <w:rsid w:val="001F7FC6"/>
    <w:rsid w:val="00213A8B"/>
    <w:rsid w:val="002156FD"/>
    <w:rsid w:val="00230879"/>
    <w:rsid w:val="0026117F"/>
    <w:rsid w:val="002E60EE"/>
    <w:rsid w:val="00411FB6"/>
    <w:rsid w:val="004278A3"/>
    <w:rsid w:val="0050468C"/>
    <w:rsid w:val="00534DB7"/>
    <w:rsid w:val="00536259"/>
    <w:rsid w:val="0061239D"/>
    <w:rsid w:val="00624A02"/>
    <w:rsid w:val="00684B3C"/>
    <w:rsid w:val="00776FD8"/>
    <w:rsid w:val="00783EEC"/>
    <w:rsid w:val="007B350C"/>
    <w:rsid w:val="007C67DA"/>
    <w:rsid w:val="007D1F09"/>
    <w:rsid w:val="0080103F"/>
    <w:rsid w:val="00813556"/>
    <w:rsid w:val="00833436"/>
    <w:rsid w:val="00954EAF"/>
    <w:rsid w:val="00977FBB"/>
    <w:rsid w:val="00A10200"/>
    <w:rsid w:val="00A243CB"/>
    <w:rsid w:val="00A27829"/>
    <w:rsid w:val="00A34E1D"/>
    <w:rsid w:val="00AB530E"/>
    <w:rsid w:val="00B5544D"/>
    <w:rsid w:val="00B7167C"/>
    <w:rsid w:val="00B74BB5"/>
    <w:rsid w:val="00BF65F3"/>
    <w:rsid w:val="00C033BE"/>
    <w:rsid w:val="00C26667"/>
    <w:rsid w:val="00C6581A"/>
    <w:rsid w:val="00C80207"/>
    <w:rsid w:val="00D518A9"/>
    <w:rsid w:val="00D525F0"/>
    <w:rsid w:val="00D70A54"/>
    <w:rsid w:val="00DE0F7A"/>
    <w:rsid w:val="00E2114D"/>
    <w:rsid w:val="00E711C2"/>
    <w:rsid w:val="00E84FC0"/>
    <w:rsid w:val="00EB6228"/>
    <w:rsid w:val="00F345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581"/>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Kop1">
    <w:name w:val="heading 1"/>
    <w:basedOn w:val="Standaard"/>
    <w:next w:val="Standaard"/>
    <w:link w:val="Kop1Char"/>
    <w:qFormat/>
    <w:rsid w:val="00A243CB"/>
    <w:pPr>
      <w:keepNext/>
      <w:spacing w:before="240" w:after="80"/>
      <w:ind w:firstLine="0"/>
      <w:jc w:val="center"/>
      <w:outlineLvl w:val="0"/>
    </w:pPr>
    <w:rPr>
      <w:smallCaps/>
      <w:kern w:val="28"/>
    </w:rPr>
  </w:style>
  <w:style w:type="paragraph" w:styleId="Kop2">
    <w:name w:val="heading 2"/>
    <w:basedOn w:val="Standaard"/>
    <w:next w:val="Standaard"/>
    <w:link w:val="Kop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Kop3">
    <w:name w:val="heading 3"/>
    <w:basedOn w:val="Standaard"/>
    <w:next w:val="Standaard"/>
    <w:link w:val="Kop3Char"/>
    <w:qFormat/>
    <w:rsid w:val="00A243CB"/>
    <w:pPr>
      <w:keepNext/>
      <w:ind w:firstLine="0"/>
      <w:outlineLvl w:val="2"/>
    </w:pPr>
    <w:rPr>
      <w:i/>
      <w:iCs/>
    </w:rPr>
  </w:style>
  <w:style w:type="paragraph" w:styleId="Kop4">
    <w:name w:val="heading 4"/>
    <w:basedOn w:val="Standaard"/>
    <w:next w:val="Standaard"/>
    <w:link w:val="Kop4Char"/>
    <w:uiPriority w:val="9"/>
    <w:qFormat/>
    <w:rsid w:val="00A243CB"/>
    <w:pPr>
      <w:keepNext/>
      <w:numPr>
        <w:ilvl w:val="3"/>
        <w:numId w:val="26"/>
      </w:numPr>
      <w:spacing w:before="240" w:after="60"/>
      <w:outlineLvl w:val="3"/>
    </w:pPr>
    <w:rPr>
      <w:rFonts w:ascii="Arial" w:hAnsi="Arial" w:cs="Arial"/>
      <w:b/>
      <w:bCs/>
      <w:sz w:val="24"/>
      <w:szCs w:val="24"/>
    </w:rPr>
  </w:style>
  <w:style w:type="paragraph" w:styleId="Kop5">
    <w:name w:val="heading 5"/>
    <w:basedOn w:val="Standaard"/>
    <w:next w:val="Standaard"/>
    <w:link w:val="Kop5Char"/>
    <w:uiPriority w:val="9"/>
    <w:qFormat/>
    <w:rsid w:val="00A243CB"/>
    <w:pPr>
      <w:numPr>
        <w:ilvl w:val="4"/>
        <w:numId w:val="26"/>
      </w:numPr>
      <w:spacing w:before="240" w:after="60"/>
      <w:outlineLvl w:val="4"/>
    </w:pPr>
    <w:rPr>
      <w:rFonts w:ascii="Arial" w:hAnsi="Arial" w:cs="Arial"/>
      <w:sz w:val="22"/>
      <w:szCs w:val="22"/>
    </w:rPr>
  </w:style>
  <w:style w:type="paragraph" w:styleId="Kop6">
    <w:name w:val="heading 6"/>
    <w:basedOn w:val="Standaard"/>
    <w:next w:val="Standaard"/>
    <w:link w:val="Kop6Char"/>
    <w:uiPriority w:val="9"/>
    <w:qFormat/>
    <w:rsid w:val="00A243CB"/>
    <w:pPr>
      <w:numPr>
        <w:ilvl w:val="5"/>
        <w:numId w:val="26"/>
      </w:numPr>
      <w:spacing w:before="240" w:after="60"/>
      <w:outlineLvl w:val="5"/>
    </w:pPr>
    <w:rPr>
      <w:i/>
      <w:iCs/>
      <w:sz w:val="22"/>
      <w:szCs w:val="22"/>
    </w:rPr>
  </w:style>
  <w:style w:type="paragraph" w:styleId="Kop7">
    <w:name w:val="heading 7"/>
    <w:basedOn w:val="Standaard"/>
    <w:next w:val="Standaard"/>
    <w:link w:val="Kop7Char"/>
    <w:uiPriority w:val="9"/>
    <w:qFormat/>
    <w:rsid w:val="00A243CB"/>
    <w:pPr>
      <w:numPr>
        <w:ilvl w:val="6"/>
        <w:numId w:val="26"/>
      </w:numPr>
      <w:spacing w:before="240" w:after="60"/>
      <w:outlineLvl w:val="6"/>
    </w:pPr>
    <w:rPr>
      <w:rFonts w:ascii="Arial" w:hAnsi="Arial" w:cs="Arial"/>
    </w:rPr>
  </w:style>
  <w:style w:type="paragraph" w:styleId="Kop8">
    <w:name w:val="heading 8"/>
    <w:basedOn w:val="Standaard"/>
    <w:next w:val="Standaard"/>
    <w:link w:val="Kop8Char"/>
    <w:uiPriority w:val="9"/>
    <w:qFormat/>
    <w:rsid w:val="00A243CB"/>
    <w:pPr>
      <w:numPr>
        <w:ilvl w:val="7"/>
        <w:numId w:val="26"/>
      </w:numPr>
      <w:spacing w:before="240" w:after="60"/>
      <w:outlineLvl w:val="7"/>
    </w:pPr>
    <w:rPr>
      <w:rFonts w:ascii="Arial" w:hAnsi="Arial" w:cs="Arial"/>
      <w:i/>
      <w:iCs/>
    </w:rPr>
  </w:style>
  <w:style w:type="paragraph" w:styleId="Kop9">
    <w:name w:val="heading 9"/>
    <w:basedOn w:val="Standaard"/>
    <w:next w:val="Standaard"/>
    <w:link w:val="Kop9Char"/>
    <w:uiPriority w:val="9"/>
    <w:qFormat/>
    <w:rsid w:val="00A243CB"/>
    <w:pPr>
      <w:numPr>
        <w:ilvl w:val="8"/>
        <w:numId w:val="26"/>
      </w:numPr>
      <w:spacing w:before="240" w:after="60"/>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A243CB"/>
    <w:rPr>
      <w:rFonts w:ascii="Times New Roman" w:eastAsia="Times New Roman" w:hAnsi="Times New Roman" w:cs="Times New Roman"/>
      <w:smallCaps/>
      <w:kern w:val="28"/>
      <w:sz w:val="20"/>
      <w:szCs w:val="20"/>
      <w:lang w:val="en-US"/>
    </w:rPr>
  </w:style>
  <w:style w:type="character" w:customStyle="1" w:styleId="Kop2Char">
    <w:name w:val="Kop 2 Char"/>
    <w:basedOn w:val="Standaardalinea-lettertype"/>
    <w:link w:val="Kop2"/>
    <w:rsid w:val="00A243CB"/>
    <w:rPr>
      <w:rFonts w:ascii="Times New Roman" w:eastAsia="Times New Roman" w:hAnsi="Times New Roman" w:cs="Times New Roman"/>
      <w:i/>
      <w:iCs/>
      <w:sz w:val="20"/>
      <w:szCs w:val="20"/>
    </w:rPr>
  </w:style>
  <w:style w:type="character" w:customStyle="1" w:styleId="Kop3Char">
    <w:name w:val="Kop 3 Char"/>
    <w:basedOn w:val="Standaardalinea-lettertype"/>
    <w:link w:val="Kop3"/>
    <w:rsid w:val="00A243CB"/>
    <w:rPr>
      <w:rFonts w:ascii="Times New Roman" w:eastAsia="Times New Roman" w:hAnsi="Times New Roman" w:cs="Times New Roman"/>
      <w:i/>
      <w:iCs/>
      <w:sz w:val="20"/>
      <w:szCs w:val="20"/>
      <w:lang w:val="en-US"/>
    </w:rPr>
  </w:style>
  <w:style w:type="character" w:customStyle="1" w:styleId="Kop4Char">
    <w:name w:val="Kop 4 Char"/>
    <w:basedOn w:val="Standaardalinea-lettertype"/>
    <w:link w:val="Kop4"/>
    <w:rsid w:val="00A243CB"/>
    <w:rPr>
      <w:rFonts w:ascii="Arial" w:eastAsia="Times New Roman" w:hAnsi="Arial" w:cs="Arial"/>
      <w:b/>
      <w:bCs/>
      <w:lang w:val="en-US"/>
    </w:rPr>
  </w:style>
  <w:style w:type="character" w:customStyle="1" w:styleId="Kop5Char">
    <w:name w:val="Kop 5 Char"/>
    <w:basedOn w:val="Standaardalinea-lettertype"/>
    <w:link w:val="Kop5"/>
    <w:rsid w:val="00A243CB"/>
    <w:rPr>
      <w:rFonts w:ascii="Arial" w:eastAsia="Times New Roman" w:hAnsi="Arial" w:cs="Arial"/>
      <w:sz w:val="22"/>
      <w:szCs w:val="22"/>
      <w:lang w:val="en-US"/>
    </w:rPr>
  </w:style>
  <w:style w:type="character" w:customStyle="1" w:styleId="Kop6Char">
    <w:name w:val="Kop 6 Char"/>
    <w:basedOn w:val="Standaardalinea-lettertype"/>
    <w:link w:val="Kop6"/>
    <w:rsid w:val="00A243CB"/>
    <w:rPr>
      <w:rFonts w:ascii="Times New Roman" w:eastAsia="Times New Roman" w:hAnsi="Times New Roman" w:cs="Times New Roman"/>
      <w:i/>
      <w:iCs/>
      <w:sz w:val="22"/>
      <w:szCs w:val="22"/>
      <w:lang w:val="en-US"/>
    </w:rPr>
  </w:style>
  <w:style w:type="character" w:customStyle="1" w:styleId="Kop7Char">
    <w:name w:val="Kop 7 Char"/>
    <w:basedOn w:val="Standaardalinea-lettertype"/>
    <w:link w:val="Kop7"/>
    <w:rsid w:val="00A243CB"/>
    <w:rPr>
      <w:rFonts w:ascii="Arial" w:eastAsia="Times New Roman" w:hAnsi="Arial" w:cs="Arial"/>
      <w:sz w:val="20"/>
      <w:szCs w:val="20"/>
      <w:lang w:val="en-US"/>
    </w:rPr>
  </w:style>
  <w:style w:type="character" w:customStyle="1" w:styleId="Kop8Char">
    <w:name w:val="Kop 8 Char"/>
    <w:basedOn w:val="Standaardalinea-lettertype"/>
    <w:link w:val="Kop8"/>
    <w:rsid w:val="00A243CB"/>
    <w:rPr>
      <w:rFonts w:ascii="Arial" w:eastAsia="Times New Roman" w:hAnsi="Arial" w:cs="Arial"/>
      <w:i/>
      <w:iCs/>
      <w:sz w:val="20"/>
      <w:szCs w:val="20"/>
      <w:lang w:val="en-US"/>
    </w:rPr>
  </w:style>
  <w:style w:type="character" w:customStyle="1" w:styleId="Kop9Char">
    <w:name w:val="Kop 9 Char"/>
    <w:basedOn w:val="Standaardalinea-lettertype"/>
    <w:link w:val="Kop9"/>
    <w:rsid w:val="00A243CB"/>
    <w:rPr>
      <w:rFonts w:ascii="Arial" w:eastAsia="Times New Roman" w:hAnsi="Arial" w:cs="Arial"/>
      <w:b/>
      <w:bCs/>
      <w:i/>
      <w:iCs/>
      <w:sz w:val="18"/>
      <w:szCs w:val="18"/>
      <w:lang w:val="en-US"/>
    </w:rPr>
  </w:style>
  <w:style w:type="paragraph" w:customStyle="1" w:styleId="Authors">
    <w:name w:val="Authors"/>
    <w:basedOn w:val="Standaard"/>
    <w:next w:val="Standaard"/>
    <w:link w:val="AuthorsChar"/>
    <w:rsid w:val="00A243CB"/>
    <w:pPr>
      <w:spacing w:after="320"/>
      <w:jc w:val="center"/>
    </w:pPr>
    <w:rPr>
      <w:sz w:val="22"/>
      <w:szCs w:val="22"/>
    </w:rPr>
  </w:style>
  <w:style w:type="paragraph" w:styleId="Titel">
    <w:name w:val="Title"/>
    <w:basedOn w:val="Standaard"/>
    <w:next w:val="Standaard"/>
    <w:link w:val="TitelChar"/>
    <w:qFormat/>
    <w:rsid w:val="00A243CB"/>
    <w:pPr>
      <w:spacing w:before="240" w:after="360"/>
      <w:jc w:val="center"/>
    </w:pPr>
    <w:rPr>
      <w:kern w:val="28"/>
      <w:sz w:val="32"/>
      <w:szCs w:val="48"/>
    </w:rPr>
  </w:style>
  <w:style w:type="character" w:customStyle="1" w:styleId="TitelChar">
    <w:name w:val="Titel Char"/>
    <w:basedOn w:val="Standaardalinea-lettertype"/>
    <w:link w:val="Titel"/>
    <w:rsid w:val="00A243CB"/>
    <w:rPr>
      <w:rFonts w:ascii="Times New Roman" w:eastAsia="Times New Roman" w:hAnsi="Times New Roman" w:cs="Times New Roman"/>
      <w:kern w:val="28"/>
      <w:sz w:val="32"/>
      <w:szCs w:val="48"/>
      <w:lang w:val="en-US"/>
    </w:rPr>
  </w:style>
  <w:style w:type="paragraph" w:styleId="Voetnoottekst">
    <w:name w:val="footnote text"/>
    <w:basedOn w:val="Standaard"/>
    <w:link w:val="VoetnoottekstChar"/>
    <w:semiHidden/>
    <w:rsid w:val="00A243CB"/>
  </w:style>
  <w:style w:type="character" w:customStyle="1" w:styleId="VoetnoottekstChar">
    <w:name w:val="Voetnoottekst Char"/>
    <w:basedOn w:val="Standaardalinea-lettertype"/>
    <w:link w:val="Voetnoottekst"/>
    <w:semiHidden/>
    <w:rsid w:val="00A243CB"/>
    <w:rPr>
      <w:rFonts w:ascii="Times New Roman" w:eastAsia="Times New Roman" w:hAnsi="Times New Roman" w:cs="Times New Roman"/>
      <w:sz w:val="20"/>
      <w:szCs w:val="20"/>
      <w:lang w:val="en-US"/>
    </w:rPr>
  </w:style>
  <w:style w:type="paragraph" w:customStyle="1" w:styleId="References">
    <w:name w:val="References"/>
    <w:basedOn w:val="Standaard"/>
    <w:rsid w:val="00A243CB"/>
    <w:pPr>
      <w:numPr>
        <w:numId w:val="2"/>
      </w:numPr>
      <w:tabs>
        <w:tab w:val="left" w:pos="567"/>
      </w:tabs>
    </w:pPr>
    <w:rPr>
      <w:sz w:val="16"/>
      <w:szCs w:val="16"/>
    </w:rPr>
  </w:style>
  <w:style w:type="character" w:customStyle="1" w:styleId="Vet">
    <w:name w:val="Vet"/>
    <w:basedOn w:val="Standaardalinea-lettertype"/>
    <w:rsid w:val="00A243CB"/>
    <w:rPr>
      <w:b/>
      <w:bCs/>
    </w:rPr>
  </w:style>
  <w:style w:type="paragraph" w:customStyle="1" w:styleId="Theorem">
    <w:name w:val="Theorem"/>
    <w:basedOn w:val="Kop3"/>
    <w:rsid w:val="00A243CB"/>
    <w:pPr>
      <w:ind w:left="170"/>
      <w:outlineLvl w:val="9"/>
    </w:pPr>
  </w:style>
  <w:style w:type="character" w:styleId="Voetnootmarkering">
    <w:name w:val="footnote reference"/>
    <w:basedOn w:val="Standaardalinea-lettertype"/>
    <w:semiHidden/>
    <w:rsid w:val="00A243CB"/>
    <w:rPr>
      <w:vertAlign w:val="superscript"/>
    </w:rPr>
  </w:style>
  <w:style w:type="paragraph" w:styleId="Bijschrift">
    <w:name w:val="caption"/>
    <w:basedOn w:val="Standaard"/>
    <w:next w:val="Standaard"/>
    <w:link w:val="BijschriftChar"/>
    <w:qFormat/>
    <w:rsid w:val="00A243CB"/>
    <w:pPr>
      <w:spacing w:before="120" w:after="240"/>
      <w:ind w:firstLine="0"/>
      <w:jc w:val="center"/>
    </w:pPr>
    <w:rPr>
      <w:bCs/>
      <w:sz w:val="18"/>
    </w:rPr>
  </w:style>
  <w:style w:type="character" w:customStyle="1" w:styleId="Cursief">
    <w:name w:val="Cursief"/>
    <w:basedOn w:val="Standaardalinea-lettertype"/>
    <w:rsid w:val="00A243CB"/>
    <w:rPr>
      <w:i/>
    </w:rPr>
  </w:style>
  <w:style w:type="paragraph" w:customStyle="1" w:styleId="Titel1zondernummer">
    <w:name w:val="Titel 1 zonder nummer"/>
    <w:basedOn w:val="Kop1"/>
    <w:next w:val="Standaard"/>
    <w:link w:val="Titel1zondernummerChar"/>
    <w:rsid w:val="00A243CB"/>
  </w:style>
  <w:style w:type="paragraph" w:styleId="Ballontekst">
    <w:name w:val="Balloon Text"/>
    <w:basedOn w:val="Standaard"/>
    <w:link w:val="BallontekstChar"/>
    <w:uiPriority w:val="99"/>
    <w:semiHidden/>
    <w:unhideWhenUsed/>
    <w:rsid w:val="00A243CB"/>
    <w:rPr>
      <w:rFonts w:ascii="Tahoma" w:hAnsi="Tahoma" w:cs="Tahoma"/>
      <w:sz w:val="16"/>
      <w:szCs w:val="16"/>
    </w:rPr>
  </w:style>
  <w:style w:type="character" w:customStyle="1" w:styleId="BallontekstChar">
    <w:name w:val="Ballontekst Char"/>
    <w:basedOn w:val="Standaardalinea-lettertype"/>
    <w:link w:val="Ballonteks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Standaardalinea-lettertype"/>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Regelnummer">
    <w:name w:val="line number"/>
    <w:basedOn w:val="Standaardalinea-lettertype"/>
    <w:uiPriority w:val="99"/>
    <w:semiHidden/>
    <w:unhideWhenUsed/>
    <w:rsid w:val="00A243CB"/>
  </w:style>
  <w:style w:type="character" w:customStyle="1" w:styleId="Titel1zondernummerChar">
    <w:name w:val="Titel 1 zonder nummer Char"/>
    <w:basedOn w:val="Kop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Bijschrift"/>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Kop1"/>
    <w:qFormat/>
    <w:rsid w:val="00A243CB"/>
    <w:pPr>
      <w:numPr>
        <w:numId w:val="26"/>
      </w:numPr>
      <w:tabs>
        <w:tab w:val="clear" w:pos="2523"/>
        <w:tab w:val="clear" w:pos="5035"/>
      </w:tabs>
    </w:pPr>
    <w:rPr>
      <w:lang w:val="nl-NL"/>
    </w:rPr>
  </w:style>
  <w:style w:type="character" w:customStyle="1" w:styleId="BijschriftChar">
    <w:name w:val="Bijschrift Char"/>
    <w:basedOn w:val="Standaardalinea-lettertype"/>
    <w:link w:val="Bijschrift"/>
    <w:rsid w:val="00A243CB"/>
    <w:rPr>
      <w:rFonts w:ascii="Times New Roman" w:eastAsia="Times New Roman" w:hAnsi="Times New Roman" w:cs="Times New Roman"/>
      <w:bCs/>
      <w:sz w:val="18"/>
      <w:szCs w:val="20"/>
      <w:lang w:val="en-US"/>
    </w:rPr>
  </w:style>
  <w:style w:type="character" w:customStyle="1" w:styleId="TabelChar">
    <w:name w:val="Tabel Char"/>
    <w:basedOn w:val="BijschriftChar"/>
    <w:link w:val="Tabel"/>
    <w:rsid w:val="00A243CB"/>
    <w:rPr>
      <w:rFonts w:ascii="Times New Roman" w:eastAsia="Times New Roman" w:hAnsi="Times New Roman" w:cs="Times New Roman"/>
      <w:bCs/>
      <w:sz w:val="17"/>
      <w:szCs w:val="17"/>
      <w:lang w:val="en-US"/>
    </w:rPr>
  </w:style>
  <w:style w:type="paragraph" w:customStyle="1" w:styleId="Titel2">
    <w:name w:val="Titel 2"/>
    <w:basedOn w:val="Kop2"/>
    <w:next w:val="Standaard"/>
    <w:qFormat/>
    <w:rsid w:val="00A243CB"/>
    <w:pPr>
      <w:numPr>
        <w:numId w:val="26"/>
      </w:numPr>
    </w:pPr>
  </w:style>
  <w:style w:type="paragraph" w:customStyle="1" w:styleId="Titel3">
    <w:name w:val="Titel 3"/>
    <w:basedOn w:val="Kop3"/>
    <w:qFormat/>
    <w:rsid w:val="00A243CB"/>
    <w:pPr>
      <w:numPr>
        <w:ilvl w:val="2"/>
        <w:numId w:val="26"/>
      </w:numPr>
      <w:tabs>
        <w:tab w:val="clear" w:pos="2523"/>
        <w:tab w:val="clear" w:pos="5035"/>
      </w:tabs>
      <w:jc w:val="center"/>
    </w:pPr>
    <w:rPr>
      <w:lang w:val="nl-NL"/>
    </w:rPr>
  </w:style>
  <w:style w:type="paragraph" w:customStyle="1" w:styleId="Voetnoottekst0">
    <w:name w:val="Voetnoot tekst"/>
    <w:basedOn w:val="Voetnoottekst"/>
    <w:qFormat/>
    <w:rsid w:val="00A243CB"/>
    <w:pPr>
      <w:ind w:left="576" w:hanging="576"/>
    </w:pPr>
    <w:rPr>
      <w:sz w:val="16"/>
    </w:rPr>
  </w:style>
  <w:style w:type="paragraph" w:styleId="Voettekst">
    <w:name w:val="footer"/>
    <w:basedOn w:val="Standaard"/>
    <w:link w:val="VoettekstChar"/>
    <w:rsid w:val="00A243CB"/>
    <w:pPr>
      <w:tabs>
        <w:tab w:val="clear" w:pos="2523"/>
        <w:tab w:val="clear" w:pos="5035"/>
        <w:tab w:val="center" w:pos="4153"/>
        <w:tab w:val="right" w:pos="8306"/>
      </w:tabs>
    </w:pPr>
  </w:style>
  <w:style w:type="character" w:customStyle="1" w:styleId="VoettekstChar">
    <w:name w:val="Voettekst Char"/>
    <w:basedOn w:val="Standaardalinea-lettertype"/>
    <w:link w:val="Voettekst"/>
    <w:rsid w:val="00A243CB"/>
    <w:rPr>
      <w:rFonts w:ascii="Times New Roman" w:eastAsia="Times New Roman" w:hAnsi="Times New Roman" w:cs="Times New Roman"/>
      <w:sz w:val="20"/>
      <w:szCs w:val="20"/>
      <w:lang w:val="en-US"/>
    </w:rPr>
  </w:style>
  <w:style w:type="character" w:styleId="Paginanummer">
    <w:name w:val="page number"/>
    <w:basedOn w:val="Standaardalinea-lettertype"/>
    <w:rsid w:val="00A243CB"/>
  </w:style>
  <w:style w:type="paragraph" w:styleId="Koptekst">
    <w:name w:val="header"/>
    <w:basedOn w:val="Standaard"/>
    <w:link w:val="KoptekstChar"/>
    <w:rsid w:val="00A243CB"/>
    <w:pPr>
      <w:tabs>
        <w:tab w:val="clear" w:pos="2523"/>
        <w:tab w:val="clear" w:pos="5035"/>
        <w:tab w:val="center" w:pos="4153"/>
        <w:tab w:val="right" w:pos="8306"/>
      </w:tabs>
    </w:pPr>
  </w:style>
  <w:style w:type="character" w:customStyle="1" w:styleId="KoptekstChar">
    <w:name w:val="Koptekst Char"/>
    <w:basedOn w:val="Standaardalinea-lettertype"/>
    <w:link w:val="Koptekst"/>
    <w:rsid w:val="00A243CB"/>
    <w:rPr>
      <w:rFonts w:ascii="Times New Roman" w:eastAsia="Times New Roman" w:hAnsi="Times New Roman" w:cs="Times New Roman"/>
      <w:sz w:val="20"/>
      <w:szCs w:val="20"/>
      <w:lang w:val="en-US"/>
    </w:rPr>
  </w:style>
  <w:style w:type="paragraph" w:styleId="Eindnoottekst">
    <w:name w:val="endnote text"/>
    <w:basedOn w:val="Standaard"/>
    <w:link w:val="EindnoottekstChar"/>
    <w:rsid w:val="00A243CB"/>
  </w:style>
  <w:style w:type="character" w:customStyle="1" w:styleId="EindnoottekstChar">
    <w:name w:val="Eindnoottekst Char"/>
    <w:basedOn w:val="Standaardalinea-lettertype"/>
    <w:link w:val="Eindnoottekst"/>
    <w:rsid w:val="00A243CB"/>
    <w:rPr>
      <w:rFonts w:ascii="Times New Roman" w:eastAsia="Times New Roman" w:hAnsi="Times New Roman" w:cs="Times New Roman"/>
      <w:sz w:val="20"/>
      <w:szCs w:val="20"/>
      <w:lang w:val="en-US"/>
    </w:rPr>
  </w:style>
  <w:style w:type="character" w:styleId="Eindnootmarkering">
    <w:name w:val="endnote reference"/>
    <w:basedOn w:val="Standaardalinea-lettertype"/>
    <w:rsid w:val="00A243CB"/>
    <w:rPr>
      <w:vertAlign w:val="superscript"/>
    </w:rPr>
  </w:style>
  <w:style w:type="character" w:styleId="Verwijzingopmerking">
    <w:name w:val="annotation reference"/>
    <w:basedOn w:val="Standaardalinea-lettertype"/>
    <w:uiPriority w:val="99"/>
    <w:semiHidden/>
    <w:unhideWhenUsed/>
    <w:rsid w:val="00C033BE"/>
    <w:rPr>
      <w:sz w:val="16"/>
      <w:szCs w:val="16"/>
    </w:rPr>
  </w:style>
  <w:style w:type="paragraph" w:styleId="Tekstopmerking">
    <w:name w:val="annotation text"/>
    <w:basedOn w:val="Standaard"/>
    <w:link w:val="TekstopmerkingChar"/>
    <w:uiPriority w:val="99"/>
    <w:semiHidden/>
    <w:unhideWhenUsed/>
    <w:rsid w:val="00C033BE"/>
  </w:style>
  <w:style w:type="character" w:customStyle="1" w:styleId="TekstopmerkingChar">
    <w:name w:val="Tekst opmerking Char"/>
    <w:basedOn w:val="Standaardalinea-lettertype"/>
    <w:link w:val="Tekstopmerking"/>
    <w:uiPriority w:val="99"/>
    <w:semiHidden/>
    <w:rsid w:val="00C033BE"/>
    <w:rPr>
      <w:rFonts w:ascii="Times New Roman" w:eastAsia="Times New Roman" w:hAnsi="Times New Roman"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033BE"/>
    <w:rPr>
      <w:b/>
      <w:bCs/>
    </w:rPr>
  </w:style>
  <w:style w:type="character" w:customStyle="1" w:styleId="OnderwerpvanopmerkingChar">
    <w:name w:val="Onderwerp van opmerking Char"/>
    <w:basedOn w:val="TekstopmerkingChar"/>
    <w:link w:val="Onderwerpvanopmerking"/>
    <w:uiPriority w:val="99"/>
    <w:semiHidden/>
    <w:rsid w:val="00C033BE"/>
    <w:rPr>
      <w:rFonts w:ascii="Times New Roman" w:eastAsia="Times New Roman" w:hAnsi="Times New Roman" w:cs="Times New Roman"/>
      <w:b/>
      <w:bCs/>
      <w:sz w:val="20"/>
      <w:szCs w:val="20"/>
      <w:lang w:val="en-US"/>
    </w:rPr>
  </w:style>
  <w:style w:type="paragraph" w:styleId="Lijstalinea">
    <w:name w:val="List Paragraph"/>
    <w:basedOn w:val="Standaard"/>
    <w:uiPriority w:val="34"/>
    <w:qFormat/>
    <w:rsid w:val="00A34E1D"/>
    <w:pPr>
      <w:tabs>
        <w:tab w:val="clear" w:pos="2523"/>
        <w:tab w:val="clear" w:pos="5035"/>
      </w:tabs>
      <w:autoSpaceDE/>
      <w:autoSpaceDN/>
      <w:ind w:left="720" w:firstLine="0"/>
      <w:contextualSpacing/>
      <w:jc w:val="left"/>
    </w:pPr>
    <w:rPr>
      <w:sz w:val="24"/>
      <w:szCs w:val="24"/>
    </w:rPr>
  </w:style>
  <w:style w:type="paragraph" w:styleId="Normaalweb">
    <w:name w:val="Normal (Web)"/>
    <w:basedOn w:val="Standaard"/>
    <w:uiPriority w:val="99"/>
    <w:semiHidden/>
    <w:unhideWhenUsed/>
    <w:rsid w:val="0061239D"/>
    <w:pPr>
      <w:tabs>
        <w:tab w:val="clear" w:pos="2523"/>
        <w:tab w:val="clear" w:pos="5035"/>
      </w:tabs>
      <w:autoSpaceDE/>
      <w:autoSpaceDN/>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26091">
      <w:bodyDiv w:val="1"/>
      <w:marLeft w:val="0"/>
      <w:marRight w:val="0"/>
      <w:marTop w:val="0"/>
      <w:marBottom w:val="0"/>
      <w:divBdr>
        <w:top w:val="none" w:sz="0" w:space="0" w:color="auto"/>
        <w:left w:val="none" w:sz="0" w:space="0" w:color="auto"/>
        <w:bottom w:val="none" w:sz="0" w:space="0" w:color="auto"/>
        <w:right w:val="none" w:sz="0" w:space="0" w:color="auto"/>
      </w:divBdr>
    </w:div>
    <w:div w:id="1829857861">
      <w:bodyDiv w:val="1"/>
      <w:marLeft w:val="0"/>
      <w:marRight w:val="0"/>
      <w:marTop w:val="0"/>
      <w:marBottom w:val="0"/>
      <w:divBdr>
        <w:top w:val="none" w:sz="0" w:space="0" w:color="auto"/>
        <w:left w:val="none" w:sz="0" w:space="0" w:color="auto"/>
        <w:bottom w:val="none" w:sz="0" w:space="0" w:color="auto"/>
        <w:right w:val="none" w:sz="0" w:space="0" w:color="auto"/>
      </w:divBdr>
      <w:divsChild>
        <w:div w:id="1035622769">
          <w:marLeft w:val="8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broek,Arthur,tegel,u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jas,Arthur,tegel,u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Gewogen gemiddelde</a:t>
            </a:r>
          </a:p>
        </c:rich>
      </c:tx>
      <c:layout>
        <c:manualLayout>
          <c:xMode val="edge"/>
          <c:yMode val="edge"/>
          <c:x val="0.27717306337295267"/>
          <c:y val="2.15534498865607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2210548225509987"/>
          <c:y val="0.17709528220119572"/>
          <c:w val="0.73433100273667828"/>
          <c:h val="0.64150031363744708"/>
        </c:manualLayout>
      </c:layout>
      <c:scatterChart>
        <c:scatterStyle val="lineMarker"/>
        <c:varyColors val="0"/>
        <c:ser>
          <c:idx val="0"/>
          <c:order val="0"/>
          <c:tx>
            <c:strRef>
              <c:f>'10 stappen ui in de hand'!$M$1</c:f>
              <c:strCache>
                <c:ptCount val="1"/>
                <c:pt idx="0">
                  <c:v>nadien 1D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hand'!$M$2:$M$58</c:f>
              <c:numCache>
                <c:formatCode>General</c:formatCode>
                <c:ptCount val="57"/>
                <c:pt idx="0">
                  <c:v>-6.3393965120148346E-2</c:v>
                </c:pt>
                <c:pt idx="1">
                  <c:v>-8.2476163557886464E-2</c:v>
                </c:pt>
                <c:pt idx="2">
                  <c:v>0.26347469008342017</c:v>
                </c:pt>
                <c:pt idx="3">
                  <c:v>0.23843990769590526</c:v>
                </c:pt>
                <c:pt idx="4">
                  <c:v>-0.12254026385240047</c:v>
                </c:pt>
                <c:pt idx="5">
                  <c:v>-0.46572536308213908</c:v>
                </c:pt>
                <c:pt idx="6">
                  <c:v>-0.58367969040845857</c:v>
                </c:pt>
                <c:pt idx="7">
                  <c:v>-0.35289306277367838</c:v>
                </c:pt>
                <c:pt idx="8">
                  <c:v>-0.30725406981181175</c:v>
                </c:pt>
                <c:pt idx="9">
                  <c:v>1.5937386140749541</c:v>
                </c:pt>
                <c:pt idx="10">
                  <c:v>3.1212934968091881</c:v>
                </c:pt>
                <c:pt idx="11">
                  <c:v>3.2242478750214891</c:v>
                </c:pt>
                <c:pt idx="12">
                  <c:v>1.2733774378451985</c:v>
                </c:pt>
                <c:pt idx="13">
                  <c:v>0.46642913956038967</c:v>
                </c:pt>
                <c:pt idx="14">
                  <c:v>-0.99693704008000572</c:v>
                </c:pt>
                <c:pt idx="15">
                  <c:v>-1.7397662658629907</c:v>
                </c:pt>
                <c:pt idx="16">
                  <c:v>-2.1034058659491386</c:v>
                </c:pt>
                <c:pt idx="17">
                  <c:v>-1.9618230292539531</c:v>
                </c:pt>
                <c:pt idx="18">
                  <c:v>-1.3309944912012999</c:v>
                </c:pt>
                <c:pt idx="19">
                  <c:v>0.31200399792913702</c:v>
                </c:pt>
                <c:pt idx="20">
                  <c:v>2.3619480005002469</c:v>
                </c:pt>
                <c:pt idx="21">
                  <c:v>3.3715813059492534</c:v>
                </c:pt>
                <c:pt idx="22">
                  <c:v>2.7130254906683287</c:v>
                </c:pt>
                <c:pt idx="23">
                  <c:v>1.1487330018899522</c:v>
                </c:pt>
                <c:pt idx="24">
                  <c:v>-0.62190457756863216</c:v>
                </c:pt>
                <c:pt idx="25">
                  <c:v>-1.8948931244848262</c:v>
                </c:pt>
                <c:pt idx="26">
                  <c:v>-2.5738400327857249</c:v>
                </c:pt>
                <c:pt idx="27">
                  <c:v>-2.6409939750150273</c:v>
                </c:pt>
                <c:pt idx="28">
                  <c:v>-2.0008885001481556</c:v>
                </c:pt>
                <c:pt idx="29">
                  <c:v>-1.0735232156887731</c:v>
                </c:pt>
                <c:pt idx="30">
                  <c:v>0.58904082009315939</c:v>
                </c:pt>
                <c:pt idx="31">
                  <c:v>2.3034532648111803</c:v>
                </c:pt>
                <c:pt idx="32">
                  <c:v>3.4084048409889327</c:v>
                </c:pt>
                <c:pt idx="33">
                  <c:v>2.8503082301162892</c:v>
                </c:pt>
                <c:pt idx="34">
                  <c:v>1.3682079806734366</c:v>
                </c:pt>
                <c:pt idx="35">
                  <c:v>-0.33366473013362952</c:v>
                </c:pt>
                <c:pt idx="36">
                  <c:v>-1.8243719827633038</c:v>
                </c:pt>
                <c:pt idx="37">
                  <c:v>-2.7446596051833509</c:v>
                </c:pt>
                <c:pt idx="38">
                  <c:v>-2.7418968227427505</c:v>
                </c:pt>
                <c:pt idx="39">
                  <c:v>-2.2864114480920348</c:v>
                </c:pt>
                <c:pt idx="40">
                  <c:v>-1.0551487637648815</c:v>
                </c:pt>
                <c:pt idx="41">
                  <c:v>0.87100076299029194</c:v>
                </c:pt>
                <c:pt idx="42">
                  <c:v>3.0617896131515221</c:v>
                </c:pt>
                <c:pt idx="43">
                  <c:v>3.6354154542504427</c:v>
                </c:pt>
                <c:pt idx="44">
                  <c:v>2.8340293152877023</c:v>
                </c:pt>
                <c:pt idx="45">
                  <c:v>0.53604223283215924</c:v>
                </c:pt>
                <c:pt idx="46">
                  <c:v>-1.4150314782409275</c:v>
                </c:pt>
                <c:pt idx="47">
                  <c:v>-3.0249818448070158</c:v>
                </c:pt>
                <c:pt idx="48">
                  <c:v>-3.0284114617993771</c:v>
                </c:pt>
                <c:pt idx="49">
                  <c:v>-2.3786342243720098</c:v>
                </c:pt>
                <c:pt idx="50">
                  <c:v>-1.1278416810446514</c:v>
                </c:pt>
                <c:pt idx="51">
                  <c:v>0.40606952241644223</c:v>
                </c:pt>
                <c:pt idx="52">
                  <c:v>2.2833395422286982</c:v>
                </c:pt>
                <c:pt idx="53">
                  <c:v>3.4273309475263045</c:v>
                </c:pt>
                <c:pt idx="54">
                  <c:v>3.0573244149806134</c:v>
                </c:pt>
                <c:pt idx="55">
                  <c:v>1.738717388009182</c:v>
                </c:pt>
                <c:pt idx="56">
                  <c:v>0.35345151598571428</c:v>
                </c:pt>
              </c:numCache>
            </c:numRef>
          </c:yVal>
          <c:smooth val="0"/>
          <c:extLst>
            <c:ext xmlns:c16="http://schemas.microsoft.com/office/drawing/2014/chart" uri="{C3380CC4-5D6E-409C-BE32-E72D297353CC}">
              <c16:uniqueId val="{00000000-293A-4E03-B1A7-0EE315DE1AF0}"/>
            </c:ext>
          </c:extLst>
        </c:ser>
        <c:dLbls>
          <c:showLegendKey val="0"/>
          <c:showVal val="0"/>
          <c:showCatName val="0"/>
          <c:showSerName val="0"/>
          <c:showPercent val="0"/>
          <c:showBubbleSize val="0"/>
        </c:dLbls>
        <c:axId val="1060532543"/>
        <c:axId val="1060530463"/>
      </c:scatterChart>
      <c:valAx>
        <c:axId val="1060532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nl-BE" sz="1400"/>
                  <a:t>Aantal metingen</a:t>
                </a:r>
              </a:p>
            </c:rich>
          </c:tx>
          <c:layout>
            <c:manualLayout>
              <c:xMode val="edge"/>
              <c:yMode val="edge"/>
              <c:x val="0.33671790568571858"/>
              <c:y val="0.8516511607931996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BE"/>
          </a:p>
        </c:txPr>
        <c:crossAx val="1060530463"/>
        <c:crosses val="autoZero"/>
        <c:crossBetween val="midCat"/>
      </c:valAx>
      <c:valAx>
        <c:axId val="1060530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BE" sz="1100"/>
                  <a:t>Versnelling(m/s^2)</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nl-BE"/>
          </a:p>
        </c:txPr>
        <c:crossAx val="1060532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200"/>
              <a:t>Gewogen gem., latere</a:t>
            </a:r>
            <a:r>
              <a:rPr lang="nl-BE" sz="1200" baseline="0"/>
              <a:t> metingen wegen meer door</a:t>
            </a:r>
            <a:endParaRPr lang="nl-BE" sz="1200"/>
          </a:p>
        </c:rich>
      </c:tx>
      <c:layout>
        <c:manualLayout>
          <c:xMode val="edge"/>
          <c:yMode val="edge"/>
          <c:x val="0.10685577391468726"/>
          <c:y val="2.35478806907378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19726775956284154"/>
          <c:y val="0.32251506024096388"/>
          <c:w val="0.74815591698578665"/>
          <c:h val="0.5741716867469879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hand'!$I$2:$I$58</c:f>
              <c:numCache>
                <c:formatCode>General</c:formatCode>
                <c:ptCount val="57"/>
                <c:pt idx="0">
                  <c:v>-0.15066272936961944</c:v>
                </c:pt>
                <c:pt idx="1">
                  <c:v>-0.14195546663093417</c:v>
                </c:pt>
                <c:pt idx="2">
                  <c:v>0.23651790814581375</c:v>
                </c:pt>
                <c:pt idx="3">
                  <c:v>0.21626348551867736</c:v>
                </c:pt>
                <c:pt idx="4">
                  <c:v>-0.14042309243344775</c:v>
                </c:pt>
                <c:pt idx="5">
                  <c:v>-0.50102560477725611</c:v>
                </c:pt>
                <c:pt idx="6">
                  <c:v>-0.61604302951582035</c:v>
                </c:pt>
                <c:pt idx="7">
                  <c:v>-0.37715044014457</c:v>
                </c:pt>
                <c:pt idx="8">
                  <c:v>-0.36364193463916372</c:v>
                </c:pt>
                <c:pt idx="9">
                  <c:v>1.4016727623611978</c:v>
                </c:pt>
                <c:pt idx="10">
                  <c:v>2.9309272056258493</c:v>
                </c:pt>
                <c:pt idx="11">
                  <c:v>3.116249694376048</c:v>
                </c:pt>
                <c:pt idx="12">
                  <c:v>1.2033200484635671</c:v>
                </c:pt>
                <c:pt idx="13">
                  <c:v>0.44692910497561478</c:v>
                </c:pt>
                <c:pt idx="14">
                  <c:v>-1.0121048678035613</c:v>
                </c:pt>
                <c:pt idx="15">
                  <c:v>-1.7586092775361077</c:v>
                </c:pt>
                <c:pt idx="16">
                  <c:v>-2.1157626629305648</c:v>
                </c:pt>
                <c:pt idx="17">
                  <c:v>-1.9712013234620711</c:v>
                </c:pt>
                <c:pt idx="18">
                  <c:v>-1.3359845790013498</c:v>
                </c:pt>
                <c:pt idx="19">
                  <c:v>0.29993990846095642</c:v>
                </c:pt>
                <c:pt idx="20">
                  <c:v>2.3457839807930192</c:v>
                </c:pt>
                <c:pt idx="21">
                  <c:v>3.3520922501119639</c:v>
                </c:pt>
                <c:pt idx="22">
                  <c:v>2.6860485140242965</c:v>
                </c:pt>
                <c:pt idx="23">
                  <c:v>1.124891870402406</c:v>
                </c:pt>
                <c:pt idx="24">
                  <c:v>-0.64629152571271931</c:v>
                </c:pt>
                <c:pt idx="25">
                  <c:v>-1.9348462533197397</c:v>
                </c:pt>
                <c:pt idx="26">
                  <c:v>-2.6092158752994727</c:v>
                </c:pt>
                <c:pt idx="27">
                  <c:v>-2.6674385292945564</c:v>
                </c:pt>
                <c:pt idx="28">
                  <c:v>-2.0073534884737212</c:v>
                </c:pt>
                <c:pt idx="29">
                  <c:v>-1.0787447550655251</c:v>
                </c:pt>
                <c:pt idx="30">
                  <c:v>0.57167218010067522</c:v>
                </c:pt>
                <c:pt idx="31">
                  <c:v>2.266570163719793</c:v>
                </c:pt>
                <c:pt idx="32">
                  <c:v>3.380291434981336</c:v>
                </c:pt>
                <c:pt idx="33">
                  <c:v>2.8300142022460086</c:v>
                </c:pt>
                <c:pt idx="34">
                  <c:v>1.3613056335319129</c:v>
                </c:pt>
                <c:pt idx="35">
                  <c:v>-0.3373837148913541</c:v>
                </c:pt>
                <c:pt idx="36">
                  <c:v>-1.8384331401823619</c:v>
                </c:pt>
                <c:pt idx="37">
                  <c:v>-2.7621690067430542</c:v>
                </c:pt>
                <c:pt idx="38">
                  <c:v>-2.7573864386193083</c:v>
                </c:pt>
                <c:pt idx="39">
                  <c:v>-2.300691489612043</c:v>
                </c:pt>
                <c:pt idx="40">
                  <c:v>-1.0752909752926385</c:v>
                </c:pt>
                <c:pt idx="41">
                  <c:v>0.84055028435268042</c:v>
                </c:pt>
                <c:pt idx="42">
                  <c:v>3.0302334795053198</c:v>
                </c:pt>
                <c:pt idx="43">
                  <c:v>3.6072941371981493</c:v>
                </c:pt>
                <c:pt idx="44">
                  <c:v>2.8034263493017146</c:v>
                </c:pt>
                <c:pt idx="45">
                  <c:v>0.51202112711505166</c:v>
                </c:pt>
                <c:pt idx="46">
                  <c:v>-1.4536397057256334</c:v>
                </c:pt>
                <c:pt idx="47">
                  <c:v>-3.0603796815485502</c:v>
                </c:pt>
                <c:pt idx="48">
                  <c:v>-3.0627292618960666</c:v>
                </c:pt>
                <c:pt idx="49">
                  <c:v>-2.4094132925712799</c:v>
                </c:pt>
                <c:pt idx="50">
                  <c:v>-1.1468874138514735</c:v>
                </c:pt>
                <c:pt idx="51">
                  <c:v>0.38164958984803476</c:v>
                </c:pt>
                <c:pt idx="52">
                  <c:v>2.2612713440044185</c:v>
                </c:pt>
                <c:pt idx="53">
                  <c:v>3.404209352009957</c:v>
                </c:pt>
                <c:pt idx="54">
                  <c:v>3.0410532795057907</c:v>
                </c:pt>
                <c:pt idx="55">
                  <c:v>1.7287908463891402</c:v>
                </c:pt>
                <c:pt idx="56">
                  <c:v>0.34977172058983719</c:v>
                </c:pt>
              </c:numCache>
            </c:numRef>
          </c:yVal>
          <c:smooth val="0"/>
          <c:extLst>
            <c:ext xmlns:c16="http://schemas.microsoft.com/office/drawing/2014/chart" uri="{C3380CC4-5D6E-409C-BE32-E72D297353CC}">
              <c16:uniqueId val="{00000000-0492-4A36-8454-D9F35808E548}"/>
            </c:ext>
          </c:extLst>
        </c:ser>
        <c:dLbls>
          <c:showLegendKey val="0"/>
          <c:showVal val="0"/>
          <c:showCatName val="0"/>
          <c:showSerName val="0"/>
          <c:showPercent val="0"/>
          <c:showBubbleSize val="0"/>
        </c:dLbls>
        <c:axId val="1437952591"/>
        <c:axId val="1437949679"/>
      </c:scatterChart>
      <c:valAx>
        <c:axId val="1437952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metingen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437949679"/>
        <c:crosses val="autoZero"/>
        <c:crossBetween val="midCat"/>
      </c:valAx>
      <c:valAx>
        <c:axId val="1437949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Versnelling(m/s^2)</a:t>
                </a:r>
              </a:p>
            </c:rich>
          </c:tx>
          <c:layout>
            <c:manualLayout>
              <c:xMode val="edge"/>
              <c:yMode val="edge"/>
              <c:x val="4.8052580685032098E-2"/>
              <c:y val="0.196926414417977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4379525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nl-BE" sz="1200"/>
              <a:t>gewogen</a:t>
            </a:r>
            <a:r>
              <a:rPr lang="nl-BE" sz="1200" baseline="0"/>
              <a:t> gem. van een gewogen gem.</a:t>
            </a:r>
            <a:endParaRPr lang="nl-BE" sz="1200"/>
          </a:p>
        </c:rich>
      </c:tx>
      <c:layout>
        <c:manualLayout>
          <c:xMode val="edge"/>
          <c:yMode val="edge"/>
          <c:x val="0.16887423777643776"/>
          <c:y val="1.4592994841162096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15525229636379187"/>
          <c:y val="0.13966386098289435"/>
          <c:w val="0.80943071184168081"/>
          <c:h val="0.7278704860168340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hand'!$L$2:$L$58</c:f>
              <c:numCache>
                <c:formatCode>General</c:formatCode>
                <c:ptCount val="57"/>
                <c:pt idx="0">
                  <c:v>8.1166181020839015E-2</c:v>
                </c:pt>
                <c:pt idx="1">
                  <c:v>4.1348170420332224E-2</c:v>
                </c:pt>
                <c:pt idx="2">
                  <c:v>-0.15108559987246667</c:v>
                </c:pt>
                <c:pt idx="3">
                  <c:v>-0.36543891976155168</c:v>
                </c:pt>
                <c:pt idx="4">
                  <c:v>-0.46906731509251093</c:v>
                </c:pt>
                <c:pt idx="5">
                  <c:v>-0.25788388358580949</c:v>
                </c:pt>
                <c:pt idx="6">
                  <c:v>0.28191494358484415</c:v>
                </c:pt>
                <c:pt idx="7">
                  <c:v>1.3494722435005539</c:v>
                </c:pt>
                <c:pt idx="8">
                  <c:v>2.1700484624297389</c:v>
                </c:pt>
                <c:pt idx="9">
                  <c:v>2.2693732153629695</c:v>
                </c:pt>
                <c:pt idx="10">
                  <c:v>1.3938541550419428</c:v>
                </c:pt>
                <c:pt idx="11">
                  <c:v>0.3532913942139207</c:v>
                </c:pt>
                <c:pt idx="12">
                  <c:v>-0.75822538612561208</c:v>
                </c:pt>
                <c:pt idx="13">
                  <c:v>-1.4800483156353079</c:v>
                </c:pt>
                <c:pt idx="14">
                  <c:v>-1.8252144974918918</c:v>
                </c:pt>
                <c:pt idx="15">
                  <c:v>-1.6231899076613232</c:v>
                </c:pt>
                <c:pt idx="16">
                  <c:v>-0.84561514569489904</c:v>
                </c:pt>
                <c:pt idx="17">
                  <c:v>0.45981799584793903</c:v>
                </c:pt>
                <c:pt idx="18">
                  <c:v>1.8042249411540099</c:v>
                </c:pt>
                <c:pt idx="19">
                  <c:v>2.49144457474311</c:v>
                </c:pt>
                <c:pt idx="20">
                  <c:v>2.1428232073240832</c:v>
                </c:pt>
                <c:pt idx="21">
                  <c:v>1.0012651517872893</c:v>
                </c:pt>
                <c:pt idx="22">
                  <c:v>-0.41313676720898129</c:v>
                </c:pt>
                <c:pt idx="23">
                  <c:v>-1.5776990579193688</c:v>
                </c:pt>
                <c:pt idx="24">
                  <c:v>-2.225174008983438</c:v>
                </c:pt>
                <c:pt idx="25">
                  <c:v>-2.2858571270439301</c:v>
                </c:pt>
                <c:pt idx="26">
                  <c:v>-1.7538036755388986</c:v>
                </c:pt>
                <c:pt idx="27">
                  <c:v>-0.76002097135978786</c:v>
                </c:pt>
                <c:pt idx="28">
                  <c:v>0.60203199638678329</c:v>
                </c:pt>
                <c:pt idx="29">
                  <c:v>1.8742469605978269</c:v>
                </c:pt>
                <c:pt idx="30">
                  <c:v>2.5689746347436837</c:v>
                </c:pt>
                <c:pt idx="31">
                  <c:v>2.2775026562802259</c:v>
                </c:pt>
                <c:pt idx="32">
                  <c:v>1.1988598930507171</c:v>
                </c:pt>
                <c:pt idx="33">
                  <c:v>-0.22400244816700787</c:v>
                </c:pt>
                <c:pt idx="34">
                  <c:v>-1.4945812219684984</c:v>
                </c:pt>
                <c:pt idx="35">
                  <c:v>-2.2862960916667632</c:v>
                </c:pt>
                <c:pt idx="36">
                  <c:v>-2.4047221328989794</c:v>
                </c:pt>
                <c:pt idx="37">
                  <c:v>-1.8778790316621188</c:v>
                </c:pt>
                <c:pt idx="38">
                  <c:v>-0.69522030943339153</c:v>
                </c:pt>
                <c:pt idx="39">
                  <c:v>0.85869239133376185</c:v>
                </c:pt>
                <c:pt idx="40">
                  <c:v>2.2767840606367056</c:v>
                </c:pt>
                <c:pt idx="41">
                  <c:v>2.7475812435166933</c:v>
                </c:pt>
                <c:pt idx="42">
                  <c:v>2.1047157125004552</c:v>
                </c:pt>
                <c:pt idx="43">
                  <c:v>0.52932166639211919</c:v>
                </c:pt>
                <c:pt idx="44">
                  <c:v>-1.1160253079600397</c:v>
                </c:pt>
                <c:pt idx="45">
                  <c:v>-2.3155297965049311</c:v>
                </c:pt>
                <c:pt idx="46">
                  <c:v>-2.5773161765845485</c:v>
                </c:pt>
                <c:pt idx="47">
                  <c:v>-2.072235960537038</c:v>
                </c:pt>
                <c:pt idx="48">
                  <c:v>-0.94439766833743133</c:v>
                </c:pt>
                <c:pt idx="49">
                  <c:v>0.47564486169187653</c:v>
                </c:pt>
                <c:pt idx="50">
                  <c:v>1.8513724729372285</c:v>
                </c:pt>
                <c:pt idx="51">
                  <c:v>2.6345062303959033</c:v>
                </c:pt>
                <c:pt idx="52">
                  <c:v>2.506488771363498</c:v>
                </c:pt>
                <c:pt idx="53">
                  <c:v>1.5905627544206551</c:v>
                </c:pt>
                <c:pt idx="54">
                  <c:v>0.29081864482924991</c:v>
                </c:pt>
                <c:pt idx="55">
                  <c:v>-1.0643085765628317</c:v>
                </c:pt>
                <c:pt idx="56">
                  <c:v>-2.1039994472813239</c:v>
                </c:pt>
              </c:numCache>
            </c:numRef>
          </c:yVal>
          <c:smooth val="1"/>
          <c:extLst>
            <c:ext xmlns:c16="http://schemas.microsoft.com/office/drawing/2014/chart" uri="{C3380CC4-5D6E-409C-BE32-E72D297353CC}">
              <c16:uniqueId val="{00000000-19DA-42E7-A856-BA75C5C10FCD}"/>
            </c:ext>
          </c:extLst>
        </c:ser>
        <c:dLbls>
          <c:showLegendKey val="0"/>
          <c:showVal val="0"/>
          <c:showCatName val="0"/>
          <c:showSerName val="0"/>
          <c:showPercent val="0"/>
          <c:showBubbleSize val="0"/>
        </c:dLbls>
        <c:axId val="1594329888"/>
        <c:axId val="1594329056"/>
      </c:scatterChart>
      <c:valAx>
        <c:axId val="159432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nl-BE" sz="1200"/>
                  <a:t>Aantal metingen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056"/>
        <c:crosses val="autoZero"/>
        <c:crossBetween val="midCat"/>
      </c:valAx>
      <c:valAx>
        <c:axId val="15943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nl-BE" sz="1050"/>
                  <a:t>Versnelling(m/s^2)</a:t>
                </a:r>
              </a:p>
            </c:rich>
          </c:tx>
          <c:layout>
            <c:manualLayout>
              <c:xMode val="edge"/>
              <c:yMode val="edge"/>
              <c:x val="2.1451513514069629E-2"/>
              <c:y val="0.24577599782785775"/>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Signaal met valversnelling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1774624608187928"/>
          <c:y val="0.23769607943915627"/>
          <c:w val="0.77560211474446838"/>
          <c:h val="0.563413581135256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hand'!$G$2:$G$57</c:f>
              <c:numCache>
                <c:formatCode>General</c:formatCode>
                <c:ptCount val="56"/>
                <c:pt idx="0">
                  <c:v>9.8911661810208411</c:v>
                </c:pt>
                <c:pt idx="1">
                  <c:v>9.8513481704203336</c:v>
                </c:pt>
                <c:pt idx="2">
                  <c:v>9.658914400127534</c:v>
                </c:pt>
                <c:pt idx="3">
                  <c:v>9.444561080238449</c:v>
                </c:pt>
                <c:pt idx="4">
                  <c:v>9.3409326849074894</c:v>
                </c:pt>
                <c:pt idx="5">
                  <c:v>9.5521161164141901</c:v>
                </c:pt>
                <c:pt idx="6">
                  <c:v>10.091914943584845</c:v>
                </c:pt>
                <c:pt idx="7">
                  <c:v>11.159472243500556</c:v>
                </c:pt>
                <c:pt idx="8">
                  <c:v>11.980048462429741</c:v>
                </c:pt>
                <c:pt idx="9">
                  <c:v>12.07937321536297</c:v>
                </c:pt>
                <c:pt idx="10">
                  <c:v>11.203854155041943</c:v>
                </c:pt>
                <c:pt idx="11">
                  <c:v>10.163291394213921</c:v>
                </c:pt>
                <c:pt idx="12">
                  <c:v>9.0517746138743878</c:v>
                </c:pt>
                <c:pt idx="13">
                  <c:v>8.3299516843646924</c:v>
                </c:pt>
                <c:pt idx="14">
                  <c:v>7.9847855025081094</c:v>
                </c:pt>
                <c:pt idx="15">
                  <c:v>8.1868100923386784</c:v>
                </c:pt>
                <c:pt idx="16">
                  <c:v>8.9643848543051003</c:v>
                </c:pt>
                <c:pt idx="17">
                  <c:v>10.269817995847939</c:v>
                </c:pt>
                <c:pt idx="18">
                  <c:v>11.61422494115401</c:v>
                </c:pt>
                <c:pt idx="19">
                  <c:v>12.301444574743108</c:v>
                </c:pt>
                <c:pt idx="20">
                  <c:v>11.952823207324084</c:v>
                </c:pt>
                <c:pt idx="21">
                  <c:v>10.811265151787291</c:v>
                </c:pt>
                <c:pt idx="22">
                  <c:v>9.39686323279102</c:v>
                </c:pt>
                <c:pt idx="23">
                  <c:v>8.2323009420806326</c:v>
                </c:pt>
                <c:pt idx="24">
                  <c:v>7.5848259910165616</c:v>
                </c:pt>
                <c:pt idx="25">
                  <c:v>7.5241428729560704</c:v>
                </c:pt>
                <c:pt idx="26">
                  <c:v>8.0561963244611015</c:v>
                </c:pt>
                <c:pt idx="27">
                  <c:v>9.0499790286402124</c:v>
                </c:pt>
                <c:pt idx="28">
                  <c:v>10.412031996386784</c:v>
                </c:pt>
                <c:pt idx="29">
                  <c:v>11.684246960597827</c:v>
                </c:pt>
                <c:pt idx="30">
                  <c:v>12.378974634743685</c:v>
                </c:pt>
                <c:pt idx="31">
                  <c:v>12.087502656280227</c:v>
                </c:pt>
                <c:pt idx="32">
                  <c:v>11.008859893050719</c:v>
                </c:pt>
                <c:pt idx="33">
                  <c:v>9.5859975518329925</c:v>
                </c:pt>
                <c:pt idx="34">
                  <c:v>8.3154187780315034</c:v>
                </c:pt>
                <c:pt idx="35">
                  <c:v>7.5237039083332382</c:v>
                </c:pt>
                <c:pt idx="36">
                  <c:v>7.4052778671010211</c:v>
                </c:pt>
                <c:pt idx="37">
                  <c:v>7.9321209683378813</c:v>
                </c:pt>
                <c:pt idx="38">
                  <c:v>9.1147796905666087</c:v>
                </c:pt>
                <c:pt idx="39">
                  <c:v>10.668692391333762</c:v>
                </c:pt>
                <c:pt idx="40">
                  <c:v>12.086784060636706</c:v>
                </c:pt>
                <c:pt idx="41">
                  <c:v>12.557581243516692</c:v>
                </c:pt>
                <c:pt idx="42">
                  <c:v>11.914715712500456</c:v>
                </c:pt>
                <c:pt idx="43">
                  <c:v>10.33932166639212</c:v>
                </c:pt>
                <c:pt idx="44">
                  <c:v>8.6939746920399603</c:v>
                </c:pt>
                <c:pt idx="45">
                  <c:v>7.4944702034950694</c:v>
                </c:pt>
                <c:pt idx="46">
                  <c:v>7.2326838234154529</c:v>
                </c:pt>
                <c:pt idx="47">
                  <c:v>7.737764039462963</c:v>
                </c:pt>
                <c:pt idx="48">
                  <c:v>8.8656023316625685</c:v>
                </c:pt>
                <c:pt idx="49">
                  <c:v>10.285644861691878</c:v>
                </c:pt>
                <c:pt idx="50">
                  <c:v>11.661372472937229</c:v>
                </c:pt>
                <c:pt idx="51">
                  <c:v>12.444506230395904</c:v>
                </c:pt>
                <c:pt idx="52">
                  <c:v>12.316488771363499</c:v>
                </c:pt>
                <c:pt idx="53">
                  <c:v>11.400562754420655</c:v>
                </c:pt>
                <c:pt idx="54">
                  <c:v>10.10081864482925</c:v>
                </c:pt>
                <c:pt idx="55">
                  <c:v>8.7456914234371688</c:v>
                </c:pt>
              </c:numCache>
            </c:numRef>
          </c:yVal>
          <c:smooth val="0"/>
          <c:extLst>
            <c:ext xmlns:c16="http://schemas.microsoft.com/office/drawing/2014/chart" uri="{C3380CC4-5D6E-409C-BE32-E72D297353CC}">
              <c16:uniqueId val="{00000000-5125-4AE1-8C12-5494A5BE4C59}"/>
            </c:ext>
          </c:extLst>
        </c:ser>
        <c:dLbls>
          <c:showLegendKey val="0"/>
          <c:showVal val="0"/>
          <c:showCatName val="0"/>
          <c:showSerName val="0"/>
          <c:showPercent val="0"/>
          <c:showBubbleSize val="0"/>
        </c:dLbls>
        <c:axId val="1430943823"/>
        <c:axId val="1430947983"/>
      </c:scatterChart>
      <c:valAx>
        <c:axId val="143094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metingen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430947983"/>
        <c:crosses val="autoZero"/>
        <c:crossBetween val="midCat"/>
      </c:valAx>
      <c:valAx>
        <c:axId val="1430947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Valversnelling(m/s^2)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430943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nl-BE" sz="1100"/>
              <a:t>Ideale filter bij gsm</a:t>
            </a:r>
            <a:r>
              <a:rPr lang="nl-BE" sz="1100" baseline="0"/>
              <a:t> in de broek</a:t>
            </a:r>
            <a:endParaRPr lang="nl-BE"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broek'!$H$4:$H$60</c:f>
              <c:numCache>
                <c:formatCode>General</c:formatCode>
                <c:ptCount val="57"/>
                <c:pt idx="0">
                  <c:v>0.61883163415886433</c:v>
                </c:pt>
                <c:pt idx="1">
                  <c:v>0.62169532041283337</c:v>
                </c:pt>
                <c:pt idx="2">
                  <c:v>0.31682475582515801</c:v>
                </c:pt>
                <c:pt idx="3">
                  <c:v>-0.15402236676201464</c:v>
                </c:pt>
                <c:pt idx="4">
                  <c:v>-0.52777415839821806</c:v>
                </c:pt>
                <c:pt idx="5">
                  <c:v>-0.60139384778489791</c:v>
                </c:pt>
                <c:pt idx="6">
                  <c:v>-0.35608400555135222</c:v>
                </c:pt>
                <c:pt idx="7">
                  <c:v>2.7724694901005709E-2</c:v>
                </c:pt>
                <c:pt idx="8">
                  <c:v>0.6364424908105546</c:v>
                </c:pt>
                <c:pt idx="9">
                  <c:v>1.2510253832311873</c:v>
                </c:pt>
                <c:pt idx="10">
                  <c:v>1.4506643627203264</c:v>
                </c:pt>
                <c:pt idx="11">
                  <c:v>0.76854199823914193</c:v>
                </c:pt>
                <c:pt idx="12">
                  <c:v>-0.28893189836914074</c:v>
                </c:pt>
                <c:pt idx="13">
                  <c:v>-1.0651977769029484</c:v>
                </c:pt>
                <c:pt idx="14">
                  <c:v>-1.0554404176590522</c:v>
                </c:pt>
                <c:pt idx="15">
                  <c:v>-0.46426413617080947</c:v>
                </c:pt>
                <c:pt idx="16">
                  <c:v>0.66891359958626539</c:v>
                </c:pt>
                <c:pt idx="17">
                  <c:v>1.8757942061665298</c:v>
                </c:pt>
                <c:pt idx="18">
                  <c:v>2.9893411899769462</c:v>
                </c:pt>
                <c:pt idx="19">
                  <c:v>3.1206051141799449</c:v>
                </c:pt>
                <c:pt idx="20">
                  <c:v>2.3219115064205904</c:v>
                </c:pt>
                <c:pt idx="21">
                  <c:v>0.48019546565455706</c:v>
                </c:pt>
                <c:pt idx="22">
                  <c:v>-1.2476503958569602</c:v>
                </c:pt>
                <c:pt idx="23">
                  <c:v>-2.1961878651470803</c:v>
                </c:pt>
                <c:pt idx="24">
                  <c:v>-1.5974648671776879</c:v>
                </c:pt>
                <c:pt idx="25">
                  <c:v>-0.30032572652827882</c:v>
                </c:pt>
                <c:pt idx="26">
                  <c:v>1.0063237730789343</c:v>
                </c:pt>
                <c:pt idx="27">
                  <c:v>1.4822495612274329</c:v>
                </c:pt>
                <c:pt idx="28">
                  <c:v>1.3363752319106337</c:v>
                </c:pt>
                <c:pt idx="29">
                  <c:v>0.42677334775900516</c:v>
                </c:pt>
                <c:pt idx="30">
                  <c:v>-0.83714851901877896</c:v>
                </c:pt>
                <c:pt idx="31">
                  <c:v>-2.3097336929335919</c:v>
                </c:pt>
                <c:pt idx="32">
                  <c:v>-3.2267646730755306</c:v>
                </c:pt>
                <c:pt idx="33">
                  <c:v>-2.9679098172041538</c:v>
                </c:pt>
                <c:pt idx="34">
                  <c:v>-1.9210210252592852</c:v>
                </c:pt>
                <c:pt idx="35">
                  <c:v>-0.80990183313020014</c:v>
                </c:pt>
                <c:pt idx="36">
                  <c:v>-0.24786471438547916</c:v>
                </c:pt>
                <c:pt idx="37">
                  <c:v>0.10498673951787857</c:v>
                </c:pt>
                <c:pt idx="38">
                  <c:v>0.18169269516057457</c:v>
                </c:pt>
                <c:pt idx="39">
                  <c:v>0.33438497951257123</c:v>
                </c:pt>
                <c:pt idx="40">
                  <c:v>0.35156796012041536</c:v>
                </c:pt>
                <c:pt idx="41">
                  <c:v>0.20287046109367504</c:v>
                </c:pt>
                <c:pt idx="42">
                  <c:v>-8.2887648350779414E-2</c:v>
                </c:pt>
                <c:pt idx="43">
                  <c:v>-0.3617628494420343</c:v>
                </c:pt>
                <c:pt idx="44">
                  <c:v>-0.47667135966894464</c:v>
                </c:pt>
                <c:pt idx="45">
                  <c:v>-0.33306157238229778</c:v>
                </c:pt>
                <c:pt idx="46">
                  <c:v>6.5721668600893235E-3</c:v>
                </c:pt>
                <c:pt idx="47">
                  <c:v>0.42919151775945003</c:v>
                </c:pt>
                <c:pt idx="48">
                  <c:v>0.9388874084705936</c:v>
                </c:pt>
                <c:pt idx="49">
                  <c:v>1.355006288010516</c:v>
                </c:pt>
                <c:pt idx="50">
                  <c:v>1.737306517122851</c:v>
                </c:pt>
                <c:pt idx="51">
                  <c:v>1.6879727334237375</c:v>
                </c:pt>
                <c:pt idx="52">
                  <c:v>1.3800834310346723</c:v>
                </c:pt>
                <c:pt idx="53">
                  <c:v>0.61101526254436744</c:v>
                </c:pt>
                <c:pt idx="54">
                  <c:v>5.979479642800542E-2</c:v>
                </c:pt>
                <c:pt idx="55">
                  <c:v>-0.22211880336546849</c:v>
                </c:pt>
                <c:pt idx="56">
                  <c:v>0.27304316080697261</c:v>
                </c:pt>
              </c:numCache>
            </c:numRef>
          </c:yVal>
          <c:smooth val="0"/>
          <c:extLst>
            <c:ext xmlns:c16="http://schemas.microsoft.com/office/drawing/2014/chart" uri="{C3380CC4-5D6E-409C-BE32-E72D297353CC}">
              <c16:uniqueId val="{00000000-7E12-4920-B684-2C32ADBDCE3D}"/>
            </c:ext>
          </c:extLst>
        </c:ser>
        <c:dLbls>
          <c:showLegendKey val="0"/>
          <c:showVal val="0"/>
          <c:showCatName val="0"/>
          <c:showSerName val="0"/>
          <c:showPercent val="0"/>
          <c:showBubbleSize val="0"/>
        </c:dLbls>
        <c:axId val="726672815"/>
        <c:axId val="726673647"/>
      </c:scatterChart>
      <c:valAx>
        <c:axId val="726672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sz="1000"/>
                  <a:t>Aantal metingen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crossAx val="726673647"/>
        <c:crosses val="autoZero"/>
        <c:crossBetween val="midCat"/>
      </c:valAx>
      <c:valAx>
        <c:axId val="726673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BE" sz="1100"/>
                  <a:t>Versnelling(m/s^2)</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726672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nl-BE" sz="1200"/>
              <a:t>gewogen na</a:t>
            </a:r>
            <a:r>
              <a:rPr lang="nl-BE" sz="1200" baseline="0"/>
              <a:t> gewogen bij gsm in de jas</a:t>
            </a:r>
            <a:endParaRPr lang="nl-BE"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18990300483048586"/>
          <c:y val="0.15500698501397003"/>
          <c:w val="0.7531752774098851"/>
          <c:h val="0.6642467826602319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jas'!$L$2:$L$56</c:f>
              <c:numCache>
                <c:formatCode>General</c:formatCode>
                <c:ptCount val="55"/>
                <c:pt idx="0">
                  <c:v>-0.56467292248119894</c:v>
                </c:pt>
                <c:pt idx="1">
                  <c:v>-0.18847530527580114</c:v>
                </c:pt>
                <c:pt idx="2">
                  <c:v>0.53067529300811789</c:v>
                </c:pt>
                <c:pt idx="3">
                  <c:v>1.4105243003162535</c:v>
                </c:pt>
                <c:pt idx="4">
                  <c:v>2.2436339339312985</c:v>
                </c:pt>
                <c:pt idx="5">
                  <c:v>2.8555120791430948</c:v>
                </c:pt>
                <c:pt idx="6">
                  <c:v>3.0361843382763132</c:v>
                </c:pt>
                <c:pt idx="7">
                  <c:v>2.6101605829518735</c:v>
                </c:pt>
                <c:pt idx="8">
                  <c:v>1.7739900299694433</c:v>
                </c:pt>
                <c:pt idx="9">
                  <c:v>0.62572990237055948</c:v>
                </c:pt>
                <c:pt idx="10">
                  <c:v>-0.44839885218922004</c:v>
                </c:pt>
                <c:pt idx="11">
                  <c:v>-1.2103206017177015</c:v>
                </c:pt>
                <c:pt idx="12">
                  <c:v>-1.4368643380731341</c:v>
                </c:pt>
                <c:pt idx="13">
                  <c:v>-1.3089541585578743</c:v>
                </c:pt>
                <c:pt idx="14">
                  <c:v>-0.98593373511196425</c:v>
                </c:pt>
                <c:pt idx="15">
                  <c:v>-0.51659897549365985</c:v>
                </c:pt>
                <c:pt idx="16">
                  <c:v>8.9472969745031383E-3</c:v>
                </c:pt>
                <c:pt idx="17">
                  <c:v>0.54375806884168476</c:v>
                </c:pt>
                <c:pt idx="18">
                  <c:v>1.1423511880857915</c:v>
                </c:pt>
                <c:pt idx="19">
                  <c:v>1.7479803690709854</c:v>
                </c:pt>
                <c:pt idx="20">
                  <c:v>1.8235412925458312</c:v>
                </c:pt>
                <c:pt idx="21">
                  <c:v>1.2517688617443257</c:v>
                </c:pt>
                <c:pt idx="22">
                  <c:v>0.31911792530870275</c:v>
                </c:pt>
                <c:pt idx="23">
                  <c:v>-0.50303403545974668</c:v>
                </c:pt>
                <c:pt idx="24">
                  <c:v>-1.1040953425191169</c:v>
                </c:pt>
                <c:pt idx="25">
                  <c:v>-1.1308386439730311</c:v>
                </c:pt>
                <c:pt idx="26">
                  <c:v>-0.54267124787803156</c:v>
                </c:pt>
                <c:pt idx="27">
                  <c:v>0.24866110902577104</c:v>
                </c:pt>
                <c:pt idx="28">
                  <c:v>0.77023315204018983</c:v>
                </c:pt>
                <c:pt idx="29">
                  <c:v>0.93694693702801124</c:v>
                </c:pt>
                <c:pt idx="30">
                  <c:v>0.8404310551408799</c:v>
                </c:pt>
                <c:pt idx="31">
                  <c:v>0.51808279123693435</c:v>
                </c:pt>
                <c:pt idx="32">
                  <c:v>-5.4197013409119421E-2</c:v>
                </c:pt>
                <c:pt idx="33">
                  <c:v>-0.58962027471991596</c:v>
                </c:pt>
                <c:pt idx="34">
                  <c:v>-0.83316627282658751</c:v>
                </c:pt>
                <c:pt idx="35">
                  <c:v>-0.78379627340595237</c:v>
                </c:pt>
                <c:pt idx="36">
                  <c:v>-0.6608316050936669</c:v>
                </c:pt>
                <c:pt idx="37">
                  <c:v>-0.52093293966189314</c:v>
                </c:pt>
                <c:pt idx="38">
                  <c:v>-0.30321284214986177</c:v>
                </c:pt>
                <c:pt idx="39">
                  <c:v>-0.18511850754199505</c:v>
                </c:pt>
                <c:pt idx="40">
                  <c:v>0.23208055278127074</c:v>
                </c:pt>
                <c:pt idx="41">
                  <c:v>0.72301116356007233</c:v>
                </c:pt>
                <c:pt idx="42">
                  <c:v>3.2260897010394896</c:v>
                </c:pt>
                <c:pt idx="43">
                  <c:v>6.0349822778148567</c:v>
                </c:pt>
                <c:pt idx="44">
                  <c:v>7.8203960819363445</c:v>
                </c:pt>
                <c:pt idx="45">
                  <c:v>5.9257404705104673</c:v>
                </c:pt>
                <c:pt idx="46">
                  <c:v>3.931892503669447</c:v>
                </c:pt>
                <c:pt idx="47">
                  <c:v>1.6841490317781873</c:v>
                </c:pt>
                <c:pt idx="48">
                  <c:v>0.36485462254507528</c:v>
                </c:pt>
                <c:pt idx="49">
                  <c:v>-0.50362927209219421</c:v>
                </c:pt>
                <c:pt idx="50">
                  <c:v>-0.55939045290541622</c:v>
                </c:pt>
                <c:pt idx="51">
                  <c:v>-0.3319276470441983</c:v>
                </c:pt>
                <c:pt idx="52">
                  <c:v>-7.5268280775647706E-2</c:v>
                </c:pt>
                <c:pt idx="53">
                  <c:v>-0.2228219475119641</c:v>
                </c:pt>
                <c:pt idx="54">
                  <c:v>-1.1933063679305338</c:v>
                </c:pt>
              </c:numCache>
            </c:numRef>
          </c:yVal>
          <c:smooth val="0"/>
          <c:extLst>
            <c:ext xmlns:c16="http://schemas.microsoft.com/office/drawing/2014/chart" uri="{C3380CC4-5D6E-409C-BE32-E72D297353CC}">
              <c16:uniqueId val="{00000000-E9C4-4B0C-80F5-CE0525675755}"/>
            </c:ext>
          </c:extLst>
        </c:ser>
        <c:dLbls>
          <c:showLegendKey val="0"/>
          <c:showVal val="0"/>
          <c:showCatName val="0"/>
          <c:showSerName val="0"/>
          <c:showPercent val="0"/>
          <c:showBubbleSize val="0"/>
        </c:dLbls>
        <c:axId val="1856404671"/>
        <c:axId val="1856406335"/>
      </c:scatterChart>
      <c:valAx>
        <c:axId val="185640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BE" sz="1100"/>
                  <a:t>Aantal metingen</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856406335"/>
        <c:crosses val="autoZero"/>
        <c:crossBetween val="midCat"/>
      </c:valAx>
      <c:valAx>
        <c:axId val="185640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BE" sz="1100"/>
                  <a:t>Versnelling(m/s^2)</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85640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79E6-C6B8-461F-AAAB-97523542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851</Words>
  <Characters>4685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Gent</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Staf Vanhauwaert</cp:lastModifiedBy>
  <cp:revision>6</cp:revision>
  <dcterms:created xsi:type="dcterms:W3CDTF">2022-11-03T15:52:00Z</dcterms:created>
  <dcterms:modified xsi:type="dcterms:W3CDTF">2022-11-04T18:56:00Z</dcterms:modified>
</cp:coreProperties>
</file>