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2536" w:rsidRPr="00FB2536" w:rsidRDefault="00FB2536" w:rsidP="00FB253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ATIVIDADE 1 — Políticas de Segurança para Pequena Empresa Fictícia</w:t>
      </w:r>
    </w:p>
    <w:p w:rsidR="00FB2536" w:rsidRPr="00FB2536" w:rsidRDefault="00FB2536" w:rsidP="00FB25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B25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Empresa Fictícia:</w:t>
      </w:r>
      <w:r w:rsidRPr="00FB253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B2536">
        <w:rPr>
          <w:rFonts w:ascii="Arial" w:eastAsia="Times New Roman" w:hAnsi="Arial" w:cs="Arial"/>
          <w:sz w:val="24"/>
          <w:szCs w:val="24"/>
          <w:lang w:eastAsia="pt-BR"/>
        </w:rPr>
        <w:t>InfoPlus</w:t>
      </w:r>
      <w:proofErr w:type="spellEnd"/>
      <w:r w:rsidRPr="00FB253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B2536">
        <w:rPr>
          <w:rFonts w:ascii="Arial" w:eastAsia="Times New Roman" w:hAnsi="Arial" w:cs="Arial"/>
          <w:sz w:val="24"/>
          <w:szCs w:val="24"/>
          <w:lang w:eastAsia="pt-BR"/>
        </w:rPr>
        <w:t>Solutions</w:t>
      </w:r>
      <w:proofErr w:type="spellEnd"/>
      <w:r w:rsidRPr="00FB2536">
        <w:rPr>
          <w:rFonts w:ascii="Arial" w:eastAsia="Times New Roman" w:hAnsi="Arial" w:cs="Arial"/>
          <w:sz w:val="24"/>
          <w:szCs w:val="24"/>
          <w:lang w:eastAsia="pt-BR"/>
        </w:rPr>
        <w:t xml:space="preserve"> – Serviços de Suporte em TI</w:t>
      </w:r>
      <w:r w:rsidRPr="00FB253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 </w:t>
      </w:r>
      <w:r w:rsidRPr="00FB25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de funcionários:</w:t>
      </w:r>
      <w:r w:rsidRPr="00FB2536">
        <w:rPr>
          <w:rFonts w:ascii="Arial" w:eastAsia="Times New Roman" w:hAnsi="Arial" w:cs="Arial"/>
          <w:sz w:val="24"/>
          <w:szCs w:val="24"/>
          <w:lang w:eastAsia="pt-BR"/>
        </w:rPr>
        <w:t xml:space="preserve"> Aproximadamente 20</w:t>
      </w:r>
      <w:r w:rsidRPr="00FB253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 </w:t>
      </w:r>
      <w:r w:rsidRPr="00FB25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Ativos principais:</w:t>
      </w:r>
      <w:r w:rsidRPr="00FB2536">
        <w:rPr>
          <w:rFonts w:ascii="Arial" w:eastAsia="Times New Roman" w:hAnsi="Arial" w:cs="Arial"/>
          <w:sz w:val="24"/>
          <w:szCs w:val="24"/>
          <w:lang w:eastAsia="pt-BR"/>
        </w:rPr>
        <w:t xml:space="preserve"> Notebooks corporativos, rede Wi-Fi interna, sistema ERP em nuvem, dados de clientes</w:t>
      </w:r>
    </w:p>
    <w:p w:rsidR="00FB2536" w:rsidRPr="00FB2536" w:rsidRDefault="00FB2536" w:rsidP="00FB253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1️</w:t>
      </w:r>
      <w:r>
        <w:rPr>
          <w:rFonts w:ascii="Tahoma" w:eastAsia="Times New Roman" w:hAnsi="Tahoma" w:cs="Tahoma"/>
          <w:b/>
          <w:bCs/>
          <w:sz w:val="24"/>
          <w:szCs w:val="24"/>
          <w:lang w:eastAsia="pt-BR"/>
        </w:rPr>
        <w:t xml:space="preserve"> </w:t>
      </w:r>
      <w:r w:rsidRPr="00FB25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Política de Acesso e Controle de Usuários</w:t>
      </w:r>
    </w:p>
    <w:p w:rsidR="00FB2536" w:rsidRPr="00FB2536" w:rsidRDefault="00FB2536" w:rsidP="00FB25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Política:</w:t>
      </w:r>
    </w:p>
    <w:p w:rsidR="00FB2536" w:rsidRPr="00FB2536" w:rsidRDefault="00FB2536" w:rsidP="00FB25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sz w:val="24"/>
          <w:szCs w:val="24"/>
          <w:lang w:eastAsia="pt-BR"/>
        </w:rPr>
        <w:t>Cada colaborador deve possuir credenciais únicas e intransferíveis.</w:t>
      </w:r>
    </w:p>
    <w:p w:rsidR="00FB2536" w:rsidRPr="00FB2536" w:rsidRDefault="00FB2536" w:rsidP="00FB25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sz w:val="24"/>
          <w:szCs w:val="24"/>
          <w:lang w:eastAsia="pt-BR"/>
        </w:rPr>
        <w:t xml:space="preserve">Permissões baseadas no </w:t>
      </w:r>
      <w:r w:rsidRPr="00FB25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princípio do menor privilégio</w:t>
      </w:r>
      <w:r w:rsidRPr="00FB253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B2536" w:rsidRPr="00FB2536" w:rsidRDefault="00FB2536" w:rsidP="00FB25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sz w:val="24"/>
          <w:szCs w:val="24"/>
          <w:lang w:eastAsia="pt-BR"/>
        </w:rPr>
        <w:t>Senhas com validade de 90 dias, no mínimo 10 caracteres e MFA sempre que possível.</w:t>
      </w:r>
    </w:p>
    <w:p w:rsidR="00FB2536" w:rsidRPr="00FB2536" w:rsidRDefault="00FB2536" w:rsidP="00FB25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sz w:val="24"/>
          <w:szCs w:val="24"/>
          <w:lang w:eastAsia="pt-BR"/>
        </w:rPr>
        <w:t>Desativação imediata de contas de funcionários desligados.</w:t>
      </w:r>
    </w:p>
    <w:p w:rsidR="00FB2536" w:rsidRPr="00FB2536" w:rsidRDefault="00FB2536" w:rsidP="00FB25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Justificativa:</w:t>
      </w:r>
      <w:r w:rsidRPr="00FB2536">
        <w:rPr>
          <w:rFonts w:ascii="Arial" w:eastAsia="Times New Roman" w:hAnsi="Arial" w:cs="Arial"/>
          <w:sz w:val="24"/>
          <w:szCs w:val="24"/>
          <w:lang w:eastAsia="pt-BR"/>
        </w:rPr>
        <w:br/>
        <w:t>Reduz riscos de uso indevido de contas e dificulta ataques por credenciais comprometidas.</w:t>
      </w:r>
    </w:p>
    <w:p w:rsidR="00FB2536" w:rsidRPr="00FB2536" w:rsidRDefault="00FB2536" w:rsidP="00FB253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2️</w:t>
      </w:r>
      <w:r>
        <w:rPr>
          <w:rFonts w:ascii="Tahoma" w:eastAsia="Times New Roman" w:hAnsi="Tahoma" w:cs="Tahoma"/>
          <w:b/>
          <w:bCs/>
          <w:sz w:val="24"/>
          <w:szCs w:val="24"/>
          <w:lang w:eastAsia="pt-BR"/>
        </w:rPr>
        <w:t xml:space="preserve"> </w:t>
      </w:r>
      <w:r w:rsidRPr="00FB25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Política de Uso de Dispositivos Móveis e Redes</w:t>
      </w:r>
    </w:p>
    <w:p w:rsidR="00FB2536" w:rsidRPr="00FB2536" w:rsidRDefault="00FB2536" w:rsidP="00FB25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Política:</w:t>
      </w:r>
    </w:p>
    <w:p w:rsidR="00FB2536" w:rsidRPr="00FB2536" w:rsidRDefault="00FB2536" w:rsidP="00FB25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sz w:val="24"/>
          <w:szCs w:val="24"/>
          <w:lang w:eastAsia="pt-BR"/>
        </w:rPr>
        <w:t>Dispositivos móveis usados para trabalho devem ter criptografia de armazenamento, senha biométrica e app de gestão MDM.</w:t>
      </w:r>
    </w:p>
    <w:p w:rsidR="00FB2536" w:rsidRPr="00FB2536" w:rsidRDefault="00FB2536" w:rsidP="00FB25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sz w:val="24"/>
          <w:szCs w:val="24"/>
          <w:lang w:eastAsia="pt-BR"/>
        </w:rPr>
        <w:t>Acesso remoto somente via VPN com autenticação forte.</w:t>
      </w:r>
    </w:p>
    <w:p w:rsidR="00FB2536" w:rsidRPr="00FB2536" w:rsidRDefault="00FB2536" w:rsidP="00FB25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sz w:val="24"/>
          <w:szCs w:val="24"/>
          <w:lang w:eastAsia="pt-BR"/>
        </w:rPr>
        <w:t>Wi-Fi da empresa com SSID segregado para visitantes.</w:t>
      </w:r>
    </w:p>
    <w:p w:rsidR="00FB2536" w:rsidRPr="00FB2536" w:rsidRDefault="00FB2536" w:rsidP="00FB25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sz w:val="24"/>
          <w:szCs w:val="24"/>
          <w:lang w:eastAsia="pt-BR"/>
        </w:rPr>
        <w:t>É proibido instalar aplicativos não autorizados em dispositivos corporativos.</w:t>
      </w:r>
    </w:p>
    <w:p w:rsidR="00FB2536" w:rsidRPr="00FB2536" w:rsidRDefault="00FB2536" w:rsidP="00FB25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Justificativa:</w:t>
      </w:r>
      <w:r w:rsidRPr="00FB253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Protege dados contra perda, roubo e redes inseguras (BYOD apresenta riscos – Aula 06). </w:t>
      </w:r>
    </w:p>
    <w:p w:rsidR="00FB2536" w:rsidRPr="00FB2536" w:rsidRDefault="00FB2536" w:rsidP="00FB253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0" w:name="_GoBack"/>
      <w:bookmarkEnd w:id="0"/>
      <w:r w:rsidRPr="00FB25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3️</w:t>
      </w:r>
      <w:r>
        <w:rPr>
          <w:rFonts w:ascii="Tahoma" w:eastAsia="Times New Roman" w:hAnsi="Tahoma" w:cs="Tahoma"/>
          <w:b/>
          <w:bCs/>
          <w:sz w:val="24"/>
          <w:szCs w:val="24"/>
          <w:lang w:eastAsia="pt-BR"/>
        </w:rPr>
        <w:t xml:space="preserve"> </w:t>
      </w:r>
      <w:r w:rsidRPr="00FB25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Diretrizes para Resposta a Incidentes de Segurança</w:t>
      </w:r>
    </w:p>
    <w:p w:rsidR="00FB2536" w:rsidRPr="00FB2536" w:rsidRDefault="00FB2536" w:rsidP="00FB25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Política:</w:t>
      </w:r>
    </w:p>
    <w:p w:rsidR="00FB2536" w:rsidRPr="00FB2536" w:rsidRDefault="00FB2536" w:rsidP="00FB25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sz w:val="24"/>
          <w:szCs w:val="24"/>
          <w:lang w:eastAsia="pt-BR"/>
        </w:rPr>
        <w:t>Todo colaborador deve comunicar incidentes imediatamente ao responsável de segurança.</w:t>
      </w:r>
    </w:p>
    <w:p w:rsidR="00FB2536" w:rsidRPr="00FB2536" w:rsidRDefault="00FB2536" w:rsidP="00FB25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sz w:val="24"/>
          <w:szCs w:val="24"/>
          <w:lang w:eastAsia="pt-BR"/>
        </w:rPr>
        <w:t xml:space="preserve">Deve existir um fluxo de resposta com etapas: </w:t>
      </w:r>
      <w:r w:rsidRPr="00FB25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identificação → contenção → erradicação → recuperação → lições aprendidas</w:t>
      </w:r>
      <w:r w:rsidRPr="00FB253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B2536" w:rsidRPr="00FB2536" w:rsidRDefault="00FB2536" w:rsidP="00FB25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sz w:val="24"/>
          <w:szCs w:val="24"/>
          <w:lang w:eastAsia="pt-BR"/>
        </w:rPr>
        <w:t>Registro obrigatório em um livro de incidentes para auditoria.</w:t>
      </w:r>
    </w:p>
    <w:p w:rsidR="00FB2536" w:rsidRPr="00FB2536" w:rsidRDefault="00FB2536" w:rsidP="00FB25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Justificativa:</w:t>
      </w:r>
      <w:r w:rsidRPr="00FB2536">
        <w:rPr>
          <w:rFonts w:ascii="Arial" w:eastAsia="Times New Roman" w:hAnsi="Arial" w:cs="Arial"/>
          <w:sz w:val="24"/>
          <w:szCs w:val="24"/>
          <w:lang w:eastAsia="pt-BR"/>
        </w:rPr>
        <w:br/>
        <w:t>Reduz impacto e tempo de indisponibilidade, garantindo rastreabilidade e conformidade.</w:t>
      </w:r>
    </w:p>
    <w:p w:rsidR="00FB2536" w:rsidRPr="00FB2536" w:rsidRDefault="00FB2536" w:rsidP="00FB253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4️</w:t>
      </w:r>
      <w:r>
        <w:rPr>
          <w:rFonts w:ascii="Tahoma" w:eastAsia="Times New Roman" w:hAnsi="Tahoma" w:cs="Tahoma"/>
          <w:b/>
          <w:bCs/>
          <w:sz w:val="24"/>
          <w:szCs w:val="24"/>
          <w:lang w:eastAsia="pt-BR"/>
        </w:rPr>
        <w:t xml:space="preserve"> </w:t>
      </w:r>
      <w:r w:rsidRPr="00FB25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Política de Backup e Recuperação de Desastres</w:t>
      </w:r>
    </w:p>
    <w:p w:rsidR="00FB2536" w:rsidRPr="00FB2536" w:rsidRDefault="00FB2536" w:rsidP="00FB25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Política:</w:t>
      </w:r>
    </w:p>
    <w:p w:rsidR="00FB2536" w:rsidRPr="00FB2536" w:rsidRDefault="00FB2536" w:rsidP="00FB25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sz w:val="24"/>
          <w:szCs w:val="24"/>
          <w:lang w:eastAsia="pt-BR"/>
        </w:rPr>
        <w:t>Backups diários automáticos para nuvem segura.</w:t>
      </w:r>
    </w:p>
    <w:p w:rsidR="00FB2536" w:rsidRPr="00FB2536" w:rsidRDefault="00FB2536" w:rsidP="00FB25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sz w:val="24"/>
          <w:szCs w:val="24"/>
          <w:lang w:eastAsia="pt-BR"/>
        </w:rPr>
        <w:t>Retenção de 30 dias e criptografia obrigatória dos backups.</w:t>
      </w:r>
    </w:p>
    <w:p w:rsidR="00FB2536" w:rsidRPr="00FB2536" w:rsidRDefault="00FB2536" w:rsidP="00FB25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sz w:val="24"/>
          <w:szCs w:val="24"/>
          <w:lang w:eastAsia="pt-BR"/>
        </w:rPr>
        <w:t>Testes trimestrais de restauração para validar integridade.</w:t>
      </w:r>
    </w:p>
    <w:p w:rsidR="00FB2536" w:rsidRPr="00FB2536" w:rsidRDefault="00FB2536" w:rsidP="00FB25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sz w:val="24"/>
          <w:szCs w:val="24"/>
          <w:lang w:eastAsia="pt-BR"/>
        </w:rPr>
        <w:t>Plano de continuidade documentado para eventos críticos.</w:t>
      </w:r>
    </w:p>
    <w:p w:rsidR="00FB2536" w:rsidRPr="00FB2536" w:rsidRDefault="00FB2536" w:rsidP="00FB25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25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Justificativa:</w:t>
      </w:r>
      <w:r w:rsidRPr="00FB253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Assegura </w:t>
      </w:r>
      <w:r w:rsidRPr="00FB253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disponibilidade</w:t>
      </w:r>
      <w:r w:rsidRPr="00FB2536">
        <w:rPr>
          <w:rFonts w:ascii="Arial" w:eastAsia="Times New Roman" w:hAnsi="Arial" w:cs="Arial"/>
          <w:sz w:val="24"/>
          <w:szCs w:val="24"/>
          <w:lang w:eastAsia="pt-BR"/>
        </w:rPr>
        <w:t xml:space="preserve">, mesmo em caso de ataques de </w:t>
      </w:r>
      <w:proofErr w:type="spellStart"/>
      <w:r w:rsidRPr="00FB2536">
        <w:rPr>
          <w:rFonts w:ascii="Arial" w:eastAsia="Times New Roman" w:hAnsi="Arial" w:cs="Arial"/>
          <w:sz w:val="24"/>
          <w:szCs w:val="24"/>
          <w:lang w:eastAsia="pt-BR"/>
        </w:rPr>
        <w:t>ransomware</w:t>
      </w:r>
      <w:proofErr w:type="spellEnd"/>
      <w:r w:rsidRPr="00FB2536">
        <w:rPr>
          <w:rFonts w:ascii="Arial" w:eastAsia="Times New Roman" w:hAnsi="Arial" w:cs="Arial"/>
          <w:sz w:val="24"/>
          <w:szCs w:val="24"/>
          <w:lang w:eastAsia="pt-BR"/>
        </w:rPr>
        <w:t>, falhas físicas ou humanas.</w:t>
      </w:r>
    </w:p>
    <w:p w:rsidR="00710C5E" w:rsidRDefault="00710C5E"/>
    <w:sectPr w:rsidR="00710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64B2"/>
    <w:multiLevelType w:val="multilevel"/>
    <w:tmpl w:val="B5B4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50C96"/>
    <w:multiLevelType w:val="multilevel"/>
    <w:tmpl w:val="0282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A2831"/>
    <w:multiLevelType w:val="multilevel"/>
    <w:tmpl w:val="1B04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6537A"/>
    <w:multiLevelType w:val="multilevel"/>
    <w:tmpl w:val="7F7A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36"/>
    <w:rsid w:val="00710C5E"/>
    <w:rsid w:val="00FB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C098"/>
  <w15:chartTrackingRefBased/>
  <w15:docId w15:val="{347FE1D9-E560-4587-8CA1-39C7A42C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B25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B2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253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B253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FB25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2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lative">
    <w:name w:val="relative"/>
    <w:basedOn w:val="Fontepargpadro"/>
    <w:rsid w:val="00FB2536"/>
  </w:style>
  <w:style w:type="paragraph" w:customStyle="1" w:styleId="not-prose">
    <w:name w:val="not-prose"/>
    <w:basedOn w:val="Normal"/>
    <w:rsid w:val="00FB2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0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2025-10-24T23:41:00Z</dcterms:created>
  <dcterms:modified xsi:type="dcterms:W3CDTF">2025-10-24T23:43:00Z</dcterms:modified>
</cp:coreProperties>
</file>