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D5AE5" w14:textId="67AA52A8" w:rsidR="00A57698" w:rsidRPr="002C5862" w:rsidRDefault="00493A44">
      <w:pPr>
        <w:rPr>
          <w:b/>
          <w:bCs/>
          <w:i/>
          <w:iCs/>
          <w:sz w:val="36"/>
          <w:szCs w:val="36"/>
          <w:u w:val="single"/>
        </w:rPr>
      </w:pPr>
      <w:r w:rsidRPr="002C5862">
        <w:rPr>
          <w:b/>
          <w:bCs/>
          <w:i/>
          <w:iCs/>
          <w:sz w:val="36"/>
          <w:szCs w:val="36"/>
          <w:u w:val="single"/>
        </w:rPr>
        <w:t>ARTIC Multiplex PCR Protocol</w:t>
      </w:r>
    </w:p>
    <w:p w14:paraId="68CA8086" w14:textId="77777777" w:rsidR="005D0836" w:rsidRDefault="005D0836">
      <w:pPr>
        <w:rPr>
          <w:b/>
          <w:bCs/>
        </w:rPr>
      </w:pPr>
    </w:p>
    <w:p w14:paraId="057D6BAA" w14:textId="781F0BF4" w:rsidR="00493A44" w:rsidRDefault="00493A44">
      <w:r w:rsidRPr="002C5862">
        <w:rPr>
          <w:b/>
          <w:bCs/>
        </w:rPr>
        <w:t>Scheme:</w:t>
      </w:r>
      <w:r w:rsidR="00866884">
        <w:rPr>
          <w:b/>
          <w:bCs/>
        </w:rPr>
        <w:t xml:space="preserve"> </w:t>
      </w:r>
      <w:r w:rsidR="00866884" w:rsidRPr="00464DC1">
        <w:t>artic-</w:t>
      </w:r>
      <w:proofErr w:type="spellStart"/>
      <w:r w:rsidR="00866884" w:rsidRPr="00464DC1">
        <w:t>inrb</w:t>
      </w:r>
      <w:proofErr w:type="spellEnd"/>
      <w:r w:rsidR="00866884" w:rsidRPr="00464DC1">
        <w:t>-mpox/400/v1.0.0</w:t>
      </w:r>
    </w:p>
    <w:p w14:paraId="377B3AC2" w14:textId="77777777" w:rsidR="00866884" w:rsidRDefault="00866884" w:rsidP="00E97AC7"/>
    <w:p w14:paraId="3EAB5C5A" w14:textId="19B1078C" w:rsidR="00F17756" w:rsidRDefault="00647D29" w:rsidP="00E97AC7">
      <w:pPr>
        <w:rPr>
          <w:rFonts w:cstheme="minorHAnsi"/>
        </w:rPr>
      </w:pPr>
      <w:r>
        <w:t xml:space="preserve">Due to the large number of primers included in each pool, the 100 </w:t>
      </w:r>
      <w:r>
        <w:rPr>
          <w:rFonts w:cstheme="minorHAnsi"/>
        </w:rPr>
        <w:t>µM primer pool stocks do not need to be diluted as this would result in too large a volume for the multiplex PCR reaction.</w:t>
      </w:r>
    </w:p>
    <w:p w14:paraId="55B52F69" w14:textId="303A01E9" w:rsidR="00647D29" w:rsidRDefault="00647D29" w:rsidP="00E97AC7">
      <w:r>
        <w:rPr>
          <w:rFonts w:cstheme="minorHAnsi"/>
        </w:rPr>
        <w:t xml:space="preserve">Therefore, the </w:t>
      </w:r>
      <w:r w:rsidR="00E80369">
        <w:t xml:space="preserve">100 </w:t>
      </w:r>
      <w:r w:rsidR="00E80369">
        <w:rPr>
          <w:rFonts w:cstheme="minorHAnsi"/>
        </w:rPr>
        <w:t>µM primer pool stocks are added directly into the Multiplex PCR reaction mix.</w:t>
      </w:r>
    </w:p>
    <w:p w14:paraId="791294B0" w14:textId="77777777" w:rsidR="001449EC" w:rsidRPr="007A1B4B" w:rsidRDefault="001449EC" w:rsidP="00E97AC7"/>
    <w:p w14:paraId="3D870F53" w14:textId="445A368E" w:rsidR="007A1B4B" w:rsidRPr="00953E24" w:rsidRDefault="004C4CF7" w:rsidP="00E97AC7">
      <w:pPr>
        <w:rPr>
          <w:b/>
          <w:bCs/>
          <w:i/>
          <w:iCs/>
        </w:rPr>
      </w:pPr>
      <w:r w:rsidRPr="00953E24">
        <w:rPr>
          <w:b/>
          <w:bCs/>
          <w:i/>
          <w:iCs/>
          <w:sz w:val="24"/>
          <w:szCs w:val="24"/>
        </w:rPr>
        <w:t>Multiplex PCR:</w:t>
      </w:r>
    </w:p>
    <w:p w14:paraId="63A17AA6" w14:textId="2908308E" w:rsidR="00493A44" w:rsidRDefault="00404E5D" w:rsidP="00A54F33">
      <w:pPr>
        <w:pStyle w:val="ListParagraph"/>
        <w:numPr>
          <w:ilvl w:val="0"/>
          <w:numId w:val="2"/>
        </w:numPr>
        <w:ind w:hanging="357"/>
        <w:contextualSpacing w:val="0"/>
      </w:pPr>
      <w:r>
        <w:t>Set up two PCR reactions per sample as follows in strip-tubes or plates</w:t>
      </w:r>
      <w:r w:rsidR="005B38DD">
        <w:t>:</w:t>
      </w:r>
    </w:p>
    <w:p w14:paraId="4062B89E" w14:textId="4030010E" w:rsidR="002C5862" w:rsidRDefault="002C5862" w:rsidP="00A54F33">
      <w:pPr>
        <w:pStyle w:val="ListParagraph"/>
        <w:numPr>
          <w:ilvl w:val="1"/>
          <w:numId w:val="2"/>
        </w:numPr>
        <w:ind w:hanging="357"/>
        <w:contextualSpacing w:val="0"/>
      </w:pPr>
      <w:r>
        <w:t>Depend</w:t>
      </w:r>
      <w:r w:rsidR="007B1006">
        <w:t>ing</w:t>
      </w:r>
      <w:r>
        <w:t xml:space="preserve"> on available reagents use </w:t>
      </w:r>
      <w:r w:rsidR="009232B9">
        <w:t xml:space="preserve">Reaction Mix A for </w:t>
      </w:r>
      <w:r w:rsidR="00436FAF">
        <w:t>M0</w:t>
      </w:r>
      <w:r w:rsidR="00A713DD">
        <w:t>493 (</w:t>
      </w:r>
      <w:r w:rsidR="0014189B" w:rsidRPr="0014189B">
        <w:t>Q5® Hot Start High-Fidelity DNA Polymerase</w:t>
      </w:r>
      <w:r w:rsidR="0014189B">
        <w:t xml:space="preserve">) or </w:t>
      </w:r>
      <w:r w:rsidR="00873DE9">
        <w:t xml:space="preserve">Reaction Mix B for </w:t>
      </w:r>
      <w:r w:rsidR="0014189B">
        <w:t>M0494 (</w:t>
      </w:r>
      <w:r w:rsidR="00873DE9" w:rsidRPr="00873DE9">
        <w:t>Q5® Hot Start High-Fidelity 2X Master Mix</w:t>
      </w:r>
      <w:r w:rsidR="00873DE9">
        <w:t>).</w:t>
      </w:r>
    </w:p>
    <w:p w14:paraId="0EC28709" w14:textId="77777777" w:rsidR="00953E24" w:rsidRDefault="00953E24" w:rsidP="002C5862">
      <w:pPr>
        <w:rPr>
          <w:b/>
          <w:bCs/>
        </w:rPr>
      </w:pPr>
    </w:p>
    <w:p w14:paraId="2BE4413F" w14:textId="44DDDF0B" w:rsidR="00873DE9" w:rsidRPr="00873DE9" w:rsidRDefault="00873DE9" w:rsidP="002C5862">
      <w:pPr>
        <w:rPr>
          <w:b/>
          <w:bCs/>
        </w:rPr>
      </w:pPr>
      <w:r w:rsidRPr="00873DE9">
        <w:rPr>
          <w:b/>
          <w:bCs/>
        </w:rPr>
        <w:t>Reaction Mix 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26"/>
        <w:gridCol w:w="1525"/>
      </w:tblGrid>
      <w:tr w:rsidR="00CE28A3" w14:paraId="6EDFF420" w14:textId="77777777" w:rsidTr="009D7581">
        <w:trPr>
          <w:trHeight w:val="283"/>
          <w:jc w:val="center"/>
        </w:trPr>
        <w:tc>
          <w:tcPr>
            <w:tcW w:w="3005" w:type="dxa"/>
            <w:shd w:val="clear" w:color="auto" w:fill="D9E2F3" w:themeFill="accent1" w:themeFillTint="33"/>
          </w:tcPr>
          <w:p w14:paraId="62976528" w14:textId="2C8AB0E0" w:rsidR="00CE28A3" w:rsidRPr="00213DF1" w:rsidRDefault="00CE28A3" w:rsidP="003D358F">
            <w:pPr>
              <w:jc w:val="center"/>
              <w:rPr>
                <w:b/>
                <w:bCs/>
                <w:i/>
                <w:iCs/>
              </w:rPr>
            </w:pPr>
            <w:r w:rsidRPr="00213DF1">
              <w:rPr>
                <w:b/>
                <w:bCs/>
                <w:i/>
                <w:iCs/>
              </w:rPr>
              <w:t>Component</w:t>
            </w:r>
          </w:p>
        </w:tc>
        <w:tc>
          <w:tcPr>
            <w:tcW w:w="1526" w:type="dxa"/>
            <w:shd w:val="clear" w:color="auto" w:fill="D9E2F3" w:themeFill="accent1" w:themeFillTint="33"/>
          </w:tcPr>
          <w:p w14:paraId="65109C1A" w14:textId="7ACF5AA5" w:rsidR="00CE28A3" w:rsidRPr="00213DF1" w:rsidRDefault="00CE28A3" w:rsidP="003D358F">
            <w:pPr>
              <w:jc w:val="center"/>
              <w:rPr>
                <w:b/>
                <w:bCs/>
                <w:i/>
                <w:iCs/>
              </w:rPr>
            </w:pPr>
            <w:r w:rsidRPr="00213DF1">
              <w:rPr>
                <w:b/>
                <w:bCs/>
                <w:i/>
                <w:iCs/>
              </w:rPr>
              <w:t>Reaction 1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94172DA" w14:textId="3B6C9F44" w:rsidR="00CE28A3" w:rsidRPr="00213DF1" w:rsidRDefault="00CE28A3" w:rsidP="003D358F">
            <w:pPr>
              <w:jc w:val="center"/>
              <w:rPr>
                <w:b/>
                <w:bCs/>
                <w:i/>
                <w:iCs/>
              </w:rPr>
            </w:pPr>
            <w:r w:rsidRPr="00213DF1">
              <w:rPr>
                <w:b/>
                <w:bCs/>
                <w:i/>
                <w:iCs/>
              </w:rPr>
              <w:t>Reaction 2</w:t>
            </w:r>
          </w:p>
        </w:tc>
      </w:tr>
      <w:tr w:rsidR="003D358F" w14:paraId="1B391CEC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20A57526" w14:textId="58C5C5AE" w:rsidR="003D358F" w:rsidRDefault="003D358F" w:rsidP="003A0230">
            <w:r>
              <w:t>5X Q5 Reaction Buffer</w:t>
            </w:r>
          </w:p>
        </w:tc>
        <w:tc>
          <w:tcPr>
            <w:tcW w:w="1526" w:type="dxa"/>
            <w:vAlign w:val="center"/>
          </w:tcPr>
          <w:p w14:paraId="068C00A9" w14:textId="301400EF" w:rsidR="003D358F" w:rsidRDefault="003D358F" w:rsidP="003A0230">
            <w:r>
              <w:t xml:space="preserve">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4401FC4E" w14:textId="4102FCCA" w:rsidR="003D358F" w:rsidRDefault="003D358F" w:rsidP="003A0230">
            <w:r>
              <w:t xml:space="preserve">5 </w:t>
            </w:r>
            <w:r>
              <w:rPr>
                <w:rFonts w:cstheme="minorHAnsi"/>
              </w:rPr>
              <w:t>µl</w:t>
            </w:r>
          </w:p>
        </w:tc>
      </w:tr>
      <w:tr w:rsidR="003D358F" w14:paraId="3A8A1B84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79174261" w14:textId="3EBF2620" w:rsidR="003D358F" w:rsidRDefault="003D358F" w:rsidP="003A0230">
            <w:r>
              <w:t>10 mM dNTPs</w:t>
            </w:r>
          </w:p>
        </w:tc>
        <w:tc>
          <w:tcPr>
            <w:tcW w:w="1526" w:type="dxa"/>
            <w:vAlign w:val="center"/>
          </w:tcPr>
          <w:p w14:paraId="0C5A695E" w14:textId="55766F61" w:rsidR="003D358F" w:rsidRDefault="003D358F" w:rsidP="003A0230">
            <w:r>
              <w:t xml:space="preserve">0.5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038904CF" w14:textId="2AA8AE38" w:rsidR="003D358F" w:rsidRDefault="003D358F" w:rsidP="003A0230">
            <w:r>
              <w:t xml:space="preserve">0.5 </w:t>
            </w:r>
            <w:r>
              <w:rPr>
                <w:rFonts w:cstheme="minorHAnsi"/>
              </w:rPr>
              <w:t>µl</w:t>
            </w:r>
          </w:p>
        </w:tc>
      </w:tr>
      <w:tr w:rsidR="003D358F" w14:paraId="395BBB70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5F4E7822" w14:textId="1A162835" w:rsidR="003D358F" w:rsidRDefault="003D358F" w:rsidP="003A0230">
            <w:r>
              <w:t>Q5 Hot Start DNA Polymerase</w:t>
            </w:r>
          </w:p>
        </w:tc>
        <w:tc>
          <w:tcPr>
            <w:tcW w:w="1526" w:type="dxa"/>
            <w:vAlign w:val="center"/>
          </w:tcPr>
          <w:p w14:paraId="6063A0BE" w14:textId="37FF06F1" w:rsidR="003D358F" w:rsidRDefault="003D358F" w:rsidP="003A0230">
            <w:r>
              <w:t xml:space="preserve">0.25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691A848B" w14:textId="24307635" w:rsidR="003D358F" w:rsidRDefault="003D358F" w:rsidP="003A0230">
            <w:r>
              <w:t xml:space="preserve">0.25 </w:t>
            </w:r>
            <w:r>
              <w:rPr>
                <w:rFonts w:cstheme="minorHAnsi"/>
              </w:rPr>
              <w:t>µl</w:t>
            </w:r>
          </w:p>
        </w:tc>
      </w:tr>
      <w:tr w:rsidR="003D358F" w14:paraId="04AE4587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0F328398" w14:textId="7D09B1DF" w:rsidR="003D358F" w:rsidRDefault="003D358F" w:rsidP="003A0230">
            <w:r>
              <w:t>Pool 1</w:t>
            </w:r>
            <w:r w:rsidR="001449EC">
              <w:t xml:space="preserve"> (100 </w:t>
            </w:r>
            <w:r w:rsidR="001449EC">
              <w:rPr>
                <w:rFonts w:cstheme="minorHAnsi"/>
              </w:rPr>
              <w:t>µM)</w:t>
            </w:r>
          </w:p>
        </w:tc>
        <w:tc>
          <w:tcPr>
            <w:tcW w:w="1526" w:type="dxa"/>
            <w:vAlign w:val="center"/>
          </w:tcPr>
          <w:p w14:paraId="1FEF11C6" w14:textId="67EA9379" w:rsidR="003D358F" w:rsidRDefault="00866884" w:rsidP="003A0230">
            <w:r>
              <w:t xml:space="preserve">2.2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31898B35" w14:textId="245F33D4" w:rsidR="003D358F" w:rsidRDefault="003D358F" w:rsidP="003A0230">
            <w:r>
              <w:t xml:space="preserve">0 </w:t>
            </w:r>
            <w:r>
              <w:rPr>
                <w:rFonts w:cstheme="minorHAnsi"/>
              </w:rPr>
              <w:t>µl</w:t>
            </w:r>
          </w:p>
        </w:tc>
      </w:tr>
      <w:tr w:rsidR="003D358F" w14:paraId="0D1B22C9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2CADF448" w14:textId="77F9AD32" w:rsidR="003D358F" w:rsidRDefault="003D358F" w:rsidP="003A0230">
            <w:r>
              <w:t>Pool 2</w:t>
            </w:r>
            <w:r w:rsidR="001449EC">
              <w:t xml:space="preserve"> (100 </w:t>
            </w:r>
            <w:r w:rsidR="001449EC">
              <w:rPr>
                <w:rFonts w:cstheme="minorHAnsi"/>
              </w:rPr>
              <w:t>µM)</w:t>
            </w:r>
          </w:p>
        </w:tc>
        <w:tc>
          <w:tcPr>
            <w:tcW w:w="1526" w:type="dxa"/>
            <w:vAlign w:val="center"/>
          </w:tcPr>
          <w:p w14:paraId="28813664" w14:textId="213416DA" w:rsidR="003D358F" w:rsidRDefault="003D358F" w:rsidP="003A0230">
            <w:r>
              <w:t xml:space="preserve">0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001051B4" w14:textId="3AF358F6" w:rsidR="003D358F" w:rsidRDefault="00866884" w:rsidP="003A0230">
            <w:r>
              <w:t xml:space="preserve">2.2 </w:t>
            </w:r>
            <w:r>
              <w:rPr>
                <w:rFonts w:cstheme="minorHAnsi"/>
              </w:rPr>
              <w:t>µl</w:t>
            </w:r>
          </w:p>
        </w:tc>
      </w:tr>
      <w:tr w:rsidR="003D358F" w14:paraId="4C010675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65123BEE" w14:textId="2BFBC421" w:rsidR="003D358F" w:rsidRDefault="003D358F" w:rsidP="003A0230">
            <w:r>
              <w:t>Nuclease-free Water</w:t>
            </w:r>
          </w:p>
        </w:tc>
        <w:tc>
          <w:tcPr>
            <w:tcW w:w="1526" w:type="dxa"/>
            <w:vAlign w:val="center"/>
          </w:tcPr>
          <w:p w14:paraId="079208D4" w14:textId="3F0E7331" w:rsidR="003D358F" w:rsidRDefault="00866884" w:rsidP="003A0230">
            <w:r>
              <w:t xml:space="preserve">14.55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  <w:vAlign w:val="center"/>
          </w:tcPr>
          <w:p w14:paraId="0869557B" w14:textId="691D92F9" w:rsidR="003D358F" w:rsidRDefault="00866884" w:rsidP="003A0230">
            <w:r>
              <w:t xml:space="preserve">14.55 </w:t>
            </w:r>
            <w:r>
              <w:rPr>
                <w:rFonts w:cstheme="minorHAnsi"/>
              </w:rPr>
              <w:t>µl</w:t>
            </w:r>
          </w:p>
        </w:tc>
      </w:tr>
      <w:tr w:rsidR="003D358F" w14:paraId="0AB26669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5E6187E0" w14:textId="66AC3CDC" w:rsidR="003D358F" w:rsidRPr="00213DF1" w:rsidRDefault="003D358F" w:rsidP="00213DF1">
            <w:pPr>
              <w:rPr>
                <w:b/>
                <w:bCs/>
                <w:i/>
                <w:iCs/>
              </w:rPr>
            </w:pPr>
            <w:r w:rsidRPr="00213DF1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526" w:type="dxa"/>
          </w:tcPr>
          <w:p w14:paraId="5EA68041" w14:textId="43BD1953" w:rsidR="003D358F" w:rsidRDefault="003D358F" w:rsidP="003D358F">
            <w:r>
              <w:t xml:space="preserve">22.5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34931C53" w14:textId="72E66060" w:rsidR="003D358F" w:rsidRDefault="003D358F" w:rsidP="003D358F">
            <w:r>
              <w:t xml:space="preserve">22.5 </w:t>
            </w:r>
            <w:r>
              <w:rPr>
                <w:rFonts w:cstheme="minorHAnsi"/>
              </w:rPr>
              <w:t>µl</w:t>
            </w:r>
          </w:p>
        </w:tc>
      </w:tr>
    </w:tbl>
    <w:p w14:paraId="188C2830" w14:textId="77777777" w:rsidR="005B38DD" w:rsidRDefault="005B38DD" w:rsidP="005B38DD"/>
    <w:p w14:paraId="792411A2" w14:textId="4E016DEC" w:rsidR="002C5862" w:rsidRDefault="002C5862" w:rsidP="002C586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C5862">
        <w:rPr>
          <w:b/>
          <w:bCs/>
          <w:i/>
          <w:iCs/>
          <w:sz w:val="28"/>
          <w:szCs w:val="28"/>
          <w:u w:val="single"/>
        </w:rPr>
        <w:t>OR</w:t>
      </w:r>
    </w:p>
    <w:p w14:paraId="4220B7D1" w14:textId="1B9C20DD" w:rsidR="002C5862" w:rsidRPr="00873DE9" w:rsidRDefault="00873DE9" w:rsidP="00873DE9">
      <w:pPr>
        <w:rPr>
          <w:b/>
          <w:bCs/>
        </w:rPr>
      </w:pPr>
      <w:r w:rsidRPr="00873DE9">
        <w:rPr>
          <w:b/>
          <w:bCs/>
        </w:rPr>
        <w:t>Reaction Mix B: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25"/>
        <w:gridCol w:w="1525"/>
      </w:tblGrid>
      <w:tr w:rsidR="008A1AA7" w14:paraId="5557EB2C" w14:textId="77777777" w:rsidTr="009D7581">
        <w:trPr>
          <w:jc w:val="center"/>
        </w:trPr>
        <w:tc>
          <w:tcPr>
            <w:tcW w:w="3005" w:type="dxa"/>
            <w:shd w:val="clear" w:color="auto" w:fill="D9E2F3" w:themeFill="accent1" w:themeFillTint="33"/>
          </w:tcPr>
          <w:p w14:paraId="0FC60805" w14:textId="520C3EB1" w:rsidR="00653EB3" w:rsidRDefault="00653EB3" w:rsidP="008A1AA7">
            <w:pPr>
              <w:jc w:val="center"/>
            </w:pPr>
            <w:r w:rsidRPr="00213DF1">
              <w:rPr>
                <w:b/>
                <w:bCs/>
                <w:i/>
                <w:iCs/>
              </w:rPr>
              <w:t>Component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3B2E6808" w14:textId="3ACDE0E5" w:rsidR="00653EB3" w:rsidRDefault="00653EB3" w:rsidP="008A1AA7">
            <w:pPr>
              <w:jc w:val="center"/>
            </w:pPr>
            <w:r w:rsidRPr="00213DF1">
              <w:rPr>
                <w:b/>
                <w:bCs/>
                <w:i/>
                <w:iCs/>
              </w:rPr>
              <w:t>Reaction 1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7E59C7EE" w14:textId="07398DCE" w:rsidR="00653EB3" w:rsidRDefault="00653EB3" w:rsidP="008A1AA7">
            <w:pPr>
              <w:jc w:val="center"/>
            </w:pPr>
            <w:r w:rsidRPr="00213DF1">
              <w:rPr>
                <w:b/>
                <w:bCs/>
                <w:i/>
                <w:iCs/>
              </w:rPr>
              <w:t>Reaction 2</w:t>
            </w:r>
          </w:p>
        </w:tc>
      </w:tr>
      <w:tr w:rsidR="008A1AA7" w14:paraId="0E91CD09" w14:textId="77777777" w:rsidTr="002C5862">
        <w:trPr>
          <w:trHeight w:val="626"/>
          <w:jc w:val="center"/>
        </w:trPr>
        <w:tc>
          <w:tcPr>
            <w:tcW w:w="3005" w:type="dxa"/>
            <w:vAlign w:val="center"/>
          </w:tcPr>
          <w:p w14:paraId="28E5DE9D" w14:textId="3B321D35" w:rsidR="00653EB3" w:rsidRDefault="00950D7E" w:rsidP="00235AF5">
            <w:r>
              <w:t>Q5 Hot Start High-Fidel</w:t>
            </w:r>
            <w:r w:rsidR="008A1AA7">
              <w:t>ity 2X Master Mix</w:t>
            </w:r>
          </w:p>
        </w:tc>
        <w:tc>
          <w:tcPr>
            <w:tcW w:w="1525" w:type="dxa"/>
          </w:tcPr>
          <w:p w14:paraId="1599E888" w14:textId="11A48A8E" w:rsidR="00653EB3" w:rsidRDefault="00235AF5" w:rsidP="00653EB3">
            <w:r>
              <w:t xml:space="preserve">12.5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4C7A656C" w14:textId="0248C6AC" w:rsidR="00653EB3" w:rsidRDefault="00235AF5" w:rsidP="00653EB3">
            <w:r>
              <w:t xml:space="preserve">12.5 </w:t>
            </w:r>
            <w:r>
              <w:rPr>
                <w:rFonts w:cstheme="minorHAnsi"/>
              </w:rPr>
              <w:t>µl</w:t>
            </w:r>
          </w:p>
        </w:tc>
      </w:tr>
      <w:tr w:rsidR="008A1AA7" w14:paraId="47FFB591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0A737BDC" w14:textId="1297AD79" w:rsidR="00653EB3" w:rsidRDefault="00653EB3" w:rsidP="00235AF5">
            <w:r>
              <w:t xml:space="preserve">Pool 1 (10 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  <w:tc>
          <w:tcPr>
            <w:tcW w:w="1525" w:type="dxa"/>
          </w:tcPr>
          <w:p w14:paraId="0B635322" w14:textId="2CC3140E" w:rsidR="00653EB3" w:rsidRDefault="00866884" w:rsidP="00653EB3">
            <w:r>
              <w:t xml:space="preserve">2.2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7C78F945" w14:textId="1D7E4BF9" w:rsidR="00653EB3" w:rsidRDefault="00235AF5" w:rsidP="00653EB3">
            <w:r>
              <w:t xml:space="preserve">0 </w:t>
            </w:r>
            <w:r>
              <w:rPr>
                <w:rFonts w:cstheme="minorHAnsi"/>
              </w:rPr>
              <w:t>µl</w:t>
            </w:r>
          </w:p>
        </w:tc>
      </w:tr>
      <w:tr w:rsidR="008A1AA7" w14:paraId="1E1AED4D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37E54BED" w14:textId="5FE6C895" w:rsidR="00653EB3" w:rsidRDefault="00653EB3" w:rsidP="00235AF5">
            <w:r>
              <w:t xml:space="preserve">Pool 2 (10 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  <w:tc>
          <w:tcPr>
            <w:tcW w:w="1525" w:type="dxa"/>
          </w:tcPr>
          <w:p w14:paraId="729E8B2D" w14:textId="480A3760" w:rsidR="00653EB3" w:rsidRDefault="00235AF5" w:rsidP="00653EB3">
            <w:r>
              <w:t xml:space="preserve">0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474E3382" w14:textId="3AF402CE" w:rsidR="00653EB3" w:rsidRDefault="00866884" w:rsidP="00653EB3">
            <w:r>
              <w:t xml:space="preserve">2.2 </w:t>
            </w:r>
            <w:r>
              <w:rPr>
                <w:rFonts w:cstheme="minorHAnsi"/>
              </w:rPr>
              <w:t>µl</w:t>
            </w:r>
          </w:p>
        </w:tc>
      </w:tr>
      <w:tr w:rsidR="008A1AA7" w14:paraId="19EE4E73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0A0E6C1B" w14:textId="33A9DCDD" w:rsidR="00653EB3" w:rsidRDefault="00653EB3" w:rsidP="00235AF5">
            <w:r>
              <w:t>Nuclease-free Water</w:t>
            </w:r>
          </w:p>
        </w:tc>
        <w:tc>
          <w:tcPr>
            <w:tcW w:w="1525" w:type="dxa"/>
          </w:tcPr>
          <w:p w14:paraId="66560612" w14:textId="40657FA6" w:rsidR="00653EB3" w:rsidRDefault="00866884" w:rsidP="00653EB3">
            <w:r>
              <w:t xml:space="preserve">7.8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0D33DE92" w14:textId="3F553C9E" w:rsidR="00653EB3" w:rsidRDefault="00866884" w:rsidP="00653EB3">
            <w:r>
              <w:t xml:space="preserve">7.8 </w:t>
            </w:r>
            <w:r>
              <w:rPr>
                <w:rFonts w:cstheme="minorHAnsi"/>
              </w:rPr>
              <w:t>µl</w:t>
            </w:r>
          </w:p>
        </w:tc>
      </w:tr>
      <w:tr w:rsidR="008A1AA7" w14:paraId="7AFCF89D" w14:textId="77777777" w:rsidTr="002C5862">
        <w:trPr>
          <w:trHeight w:val="397"/>
          <w:jc w:val="center"/>
        </w:trPr>
        <w:tc>
          <w:tcPr>
            <w:tcW w:w="3005" w:type="dxa"/>
            <w:vAlign w:val="center"/>
          </w:tcPr>
          <w:p w14:paraId="66444939" w14:textId="670532DB" w:rsidR="00653EB3" w:rsidRPr="00235AF5" w:rsidRDefault="00950D7E" w:rsidP="00235AF5">
            <w:pPr>
              <w:rPr>
                <w:b/>
                <w:bCs/>
                <w:i/>
                <w:iCs/>
              </w:rPr>
            </w:pPr>
            <w:r w:rsidRPr="00235AF5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1525" w:type="dxa"/>
          </w:tcPr>
          <w:p w14:paraId="64B9F96E" w14:textId="3357872C" w:rsidR="00653EB3" w:rsidRDefault="00235AF5" w:rsidP="00653EB3">
            <w:r>
              <w:t xml:space="preserve">22.5 </w:t>
            </w:r>
            <w:r>
              <w:rPr>
                <w:rFonts w:cstheme="minorHAnsi"/>
              </w:rPr>
              <w:t>µl</w:t>
            </w:r>
          </w:p>
        </w:tc>
        <w:tc>
          <w:tcPr>
            <w:tcW w:w="1525" w:type="dxa"/>
          </w:tcPr>
          <w:p w14:paraId="4DA2D61D" w14:textId="6C4F604B" w:rsidR="00653EB3" w:rsidRDefault="00235AF5" w:rsidP="00653EB3">
            <w:r>
              <w:t xml:space="preserve">22.5 </w:t>
            </w:r>
            <w:r>
              <w:rPr>
                <w:rFonts w:cstheme="minorHAnsi"/>
              </w:rPr>
              <w:t>µl</w:t>
            </w:r>
          </w:p>
        </w:tc>
      </w:tr>
    </w:tbl>
    <w:p w14:paraId="09ECBB70" w14:textId="5E55438F" w:rsidR="00653EB3" w:rsidRDefault="00873DE9" w:rsidP="005D0836">
      <w:pPr>
        <w:pStyle w:val="ListParagraph"/>
        <w:numPr>
          <w:ilvl w:val="0"/>
          <w:numId w:val="2"/>
        </w:numPr>
        <w:contextualSpacing w:val="0"/>
      </w:pPr>
      <w:r>
        <w:t xml:space="preserve">Gently mix </w:t>
      </w:r>
      <w:r w:rsidR="004F7FFE">
        <w:t>by pipetting and pulse spin the tube to collect liquid at the bottom of the tube.</w:t>
      </w:r>
    </w:p>
    <w:p w14:paraId="044DFCC1" w14:textId="404731AC" w:rsidR="004F7FFE" w:rsidRDefault="004F7FFE" w:rsidP="005D0836">
      <w:pPr>
        <w:pStyle w:val="ListParagraph"/>
        <w:numPr>
          <w:ilvl w:val="0"/>
          <w:numId w:val="2"/>
        </w:numPr>
        <w:ind w:hanging="357"/>
        <w:contextualSpacing w:val="0"/>
        <w:rPr>
          <w:rFonts w:cstheme="minorHAnsi"/>
        </w:rPr>
      </w:pPr>
      <w:r>
        <w:lastRenderedPageBreak/>
        <w:t xml:space="preserve">Add 2.5 </w:t>
      </w:r>
      <w:r>
        <w:rPr>
          <w:rFonts w:cstheme="minorHAnsi"/>
        </w:rPr>
        <w:t xml:space="preserve">µl </w:t>
      </w:r>
      <w:r w:rsidR="00EF6651">
        <w:rPr>
          <w:rFonts w:cstheme="minorHAnsi"/>
        </w:rPr>
        <w:t xml:space="preserve">cDNA (or DNA) </w:t>
      </w:r>
      <w:r w:rsidR="00BB71CD">
        <w:rPr>
          <w:rFonts w:cstheme="minorHAnsi"/>
        </w:rPr>
        <w:t xml:space="preserve">to each of the PCR reactions, gently mix </w:t>
      </w:r>
      <w:r w:rsidR="00BB71CD" w:rsidRPr="00BB71CD">
        <w:rPr>
          <w:rFonts w:cstheme="minorHAnsi"/>
        </w:rPr>
        <w:t>by pipetting and pulse spin the tube to collect liquid at the bottom of the tube.</w:t>
      </w:r>
    </w:p>
    <w:p w14:paraId="4A35F7D9" w14:textId="729E5EB9" w:rsidR="00F34D01" w:rsidRDefault="00F34D01" w:rsidP="005D0836">
      <w:pPr>
        <w:pStyle w:val="ListParagraph"/>
        <w:numPr>
          <w:ilvl w:val="0"/>
          <w:numId w:val="2"/>
        </w:numPr>
        <w:ind w:hanging="357"/>
        <w:contextualSpacing w:val="0"/>
        <w:rPr>
          <w:rFonts w:cstheme="minorHAnsi"/>
        </w:rPr>
      </w:pPr>
      <w:r>
        <w:rPr>
          <w:rFonts w:cstheme="minorHAnsi"/>
        </w:rPr>
        <w:t>Set up the following program on the thermal cycler:</w:t>
      </w:r>
    </w:p>
    <w:p w14:paraId="1DF4AE51" w14:textId="3AB0496D" w:rsidR="00076654" w:rsidRDefault="00E15A3A" w:rsidP="005D0836">
      <w:pPr>
        <w:pStyle w:val="ListParagraph"/>
        <w:numPr>
          <w:ilvl w:val="1"/>
          <w:numId w:val="2"/>
        </w:numPr>
        <w:ind w:hanging="357"/>
        <w:contextualSpacing w:val="0"/>
        <w:rPr>
          <w:rFonts w:cstheme="minorHAnsi"/>
        </w:rPr>
      </w:pPr>
      <w:r w:rsidRPr="00953E24">
        <w:rPr>
          <w:rFonts w:cstheme="minorHAnsi"/>
        </w:rPr>
        <w:t>Cycle number should be 25 for Ct 18 -21 up to a maximum of 35 cycles for Ct 35.</w:t>
      </w:r>
    </w:p>
    <w:p w14:paraId="6B5C9E53" w14:textId="77777777" w:rsidR="00953E24" w:rsidRPr="00953E24" w:rsidRDefault="00953E24" w:rsidP="00953E24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34D01" w14:paraId="162C8A3C" w14:textId="77777777" w:rsidTr="009D7581">
        <w:trPr>
          <w:trHeight w:val="236"/>
          <w:jc w:val="center"/>
        </w:trPr>
        <w:tc>
          <w:tcPr>
            <w:tcW w:w="1984" w:type="dxa"/>
            <w:shd w:val="clear" w:color="auto" w:fill="D9E2F3" w:themeFill="accent1" w:themeFillTint="33"/>
            <w:vAlign w:val="center"/>
          </w:tcPr>
          <w:p w14:paraId="23DBD572" w14:textId="6C147802" w:rsidR="00F34D01" w:rsidRPr="00076654" w:rsidRDefault="00F34D01" w:rsidP="0007665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076654">
              <w:rPr>
                <w:rFonts w:cstheme="minorHAnsi"/>
                <w:b/>
                <w:bCs/>
                <w:i/>
                <w:iCs/>
              </w:rPr>
              <w:t>Step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43982EC3" w14:textId="5D42B0B7" w:rsidR="00F34D01" w:rsidRPr="00076654" w:rsidRDefault="00F34D01" w:rsidP="0007665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076654">
              <w:rPr>
                <w:rFonts w:cstheme="minorHAnsi"/>
                <w:b/>
                <w:bCs/>
                <w:i/>
                <w:iCs/>
              </w:rPr>
              <w:t>Temperature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4046B918" w14:textId="69474BB1" w:rsidR="00F34D01" w:rsidRPr="00076654" w:rsidRDefault="00F34D01" w:rsidP="0007665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076654">
              <w:rPr>
                <w:rFonts w:cstheme="minorHAnsi"/>
                <w:b/>
                <w:bCs/>
                <w:i/>
                <w:iCs/>
              </w:rPr>
              <w:t>Time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7437A7C8" w14:textId="01202ECE" w:rsidR="00F34D01" w:rsidRPr="00076654" w:rsidRDefault="00F34D01" w:rsidP="0007665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076654">
              <w:rPr>
                <w:rFonts w:cstheme="minorHAnsi"/>
                <w:b/>
                <w:bCs/>
                <w:i/>
                <w:iCs/>
              </w:rPr>
              <w:t>Cycles</w:t>
            </w:r>
          </w:p>
        </w:tc>
      </w:tr>
      <w:tr w:rsidR="00F34D01" w14:paraId="36938CEA" w14:textId="77777777" w:rsidTr="00076654">
        <w:trPr>
          <w:trHeight w:val="340"/>
          <w:jc w:val="center"/>
        </w:trPr>
        <w:tc>
          <w:tcPr>
            <w:tcW w:w="1984" w:type="dxa"/>
            <w:vAlign w:val="center"/>
          </w:tcPr>
          <w:p w14:paraId="45BFECE6" w14:textId="08A97CDC" w:rsidR="008B314B" w:rsidRDefault="008B314B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Heat Activation</w:t>
            </w:r>
          </w:p>
        </w:tc>
        <w:tc>
          <w:tcPr>
            <w:tcW w:w="1984" w:type="dxa"/>
            <w:vAlign w:val="center"/>
          </w:tcPr>
          <w:p w14:paraId="6EF009DF" w14:textId="47F90060" w:rsidR="00F34D01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 °C</w:t>
            </w:r>
          </w:p>
        </w:tc>
        <w:tc>
          <w:tcPr>
            <w:tcW w:w="1984" w:type="dxa"/>
            <w:vAlign w:val="center"/>
          </w:tcPr>
          <w:p w14:paraId="09B79372" w14:textId="57903E0E" w:rsidR="00F34D01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Seconds</w:t>
            </w:r>
          </w:p>
        </w:tc>
        <w:tc>
          <w:tcPr>
            <w:tcW w:w="1984" w:type="dxa"/>
            <w:vAlign w:val="center"/>
          </w:tcPr>
          <w:p w14:paraId="62A03163" w14:textId="6C2E0E07" w:rsidR="00F34D01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7739D" w14:paraId="2373F8C1" w14:textId="77777777" w:rsidTr="00076654">
        <w:trPr>
          <w:trHeight w:val="340"/>
          <w:jc w:val="center"/>
        </w:trPr>
        <w:tc>
          <w:tcPr>
            <w:tcW w:w="1984" w:type="dxa"/>
            <w:vAlign w:val="center"/>
          </w:tcPr>
          <w:p w14:paraId="5591C0B4" w14:textId="2CD14A15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Denaturation</w:t>
            </w:r>
          </w:p>
        </w:tc>
        <w:tc>
          <w:tcPr>
            <w:tcW w:w="1984" w:type="dxa"/>
            <w:vAlign w:val="center"/>
          </w:tcPr>
          <w:p w14:paraId="539A8F1C" w14:textId="16306143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 °C</w:t>
            </w:r>
          </w:p>
        </w:tc>
        <w:tc>
          <w:tcPr>
            <w:tcW w:w="1984" w:type="dxa"/>
            <w:vAlign w:val="center"/>
          </w:tcPr>
          <w:p w14:paraId="6B70F737" w14:textId="0AAA0E57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 Seconds</w:t>
            </w:r>
          </w:p>
        </w:tc>
        <w:tc>
          <w:tcPr>
            <w:tcW w:w="1984" w:type="dxa"/>
            <w:vAlign w:val="center"/>
          </w:tcPr>
          <w:p w14:paraId="67C8F536" w14:textId="67205E7B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 – 35</w:t>
            </w:r>
          </w:p>
        </w:tc>
      </w:tr>
      <w:tr w:rsidR="00D7739D" w14:paraId="17D54B77" w14:textId="77777777" w:rsidTr="00076654">
        <w:trPr>
          <w:trHeight w:val="340"/>
          <w:jc w:val="center"/>
        </w:trPr>
        <w:tc>
          <w:tcPr>
            <w:tcW w:w="1984" w:type="dxa"/>
            <w:vAlign w:val="center"/>
          </w:tcPr>
          <w:p w14:paraId="331AB950" w14:textId="22531827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Annealing</w:t>
            </w:r>
          </w:p>
        </w:tc>
        <w:tc>
          <w:tcPr>
            <w:tcW w:w="1984" w:type="dxa"/>
            <w:vAlign w:val="center"/>
          </w:tcPr>
          <w:p w14:paraId="23440A8E" w14:textId="4272E502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 °C</w:t>
            </w:r>
          </w:p>
        </w:tc>
        <w:tc>
          <w:tcPr>
            <w:tcW w:w="1984" w:type="dxa"/>
            <w:vAlign w:val="center"/>
          </w:tcPr>
          <w:p w14:paraId="0455B0EC" w14:textId="364495A4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minutes</w:t>
            </w:r>
          </w:p>
        </w:tc>
        <w:tc>
          <w:tcPr>
            <w:tcW w:w="1984" w:type="dxa"/>
            <w:vAlign w:val="center"/>
          </w:tcPr>
          <w:p w14:paraId="6670FE36" w14:textId="21ED3906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 – 35</w:t>
            </w:r>
          </w:p>
        </w:tc>
      </w:tr>
      <w:tr w:rsidR="00D7739D" w14:paraId="6BA80057" w14:textId="77777777" w:rsidTr="00076654">
        <w:trPr>
          <w:trHeight w:val="340"/>
          <w:jc w:val="center"/>
        </w:trPr>
        <w:tc>
          <w:tcPr>
            <w:tcW w:w="1984" w:type="dxa"/>
            <w:vAlign w:val="center"/>
          </w:tcPr>
          <w:p w14:paraId="6CBCD2A5" w14:textId="27B68C9C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Hold</w:t>
            </w:r>
          </w:p>
        </w:tc>
        <w:tc>
          <w:tcPr>
            <w:tcW w:w="1984" w:type="dxa"/>
            <w:vAlign w:val="center"/>
          </w:tcPr>
          <w:p w14:paraId="22E9E98C" w14:textId="09BBBDF9" w:rsidR="00D7739D" w:rsidRDefault="00D7739D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 °C</w:t>
            </w:r>
          </w:p>
        </w:tc>
        <w:tc>
          <w:tcPr>
            <w:tcW w:w="1984" w:type="dxa"/>
            <w:vAlign w:val="center"/>
          </w:tcPr>
          <w:p w14:paraId="02B15F07" w14:textId="002D7D56" w:rsidR="00D7739D" w:rsidRDefault="009F4DDF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∞</w:t>
            </w:r>
          </w:p>
        </w:tc>
        <w:tc>
          <w:tcPr>
            <w:tcW w:w="1984" w:type="dxa"/>
            <w:vAlign w:val="center"/>
          </w:tcPr>
          <w:p w14:paraId="699747BD" w14:textId="4A2D185E" w:rsidR="00D7739D" w:rsidRDefault="00D920B7" w:rsidP="000766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0DE54A72" w14:textId="77777777" w:rsidR="00F34D01" w:rsidRDefault="00F34D01" w:rsidP="00F34D01">
      <w:pPr>
        <w:rPr>
          <w:rFonts w:cstheme="minorHAnsi"/>
        </w:rPr>
      </w:pPr>
    </w:p>
    <w:p w14:paraId="34459083" w14:textId="6E6FF3EB" w:rsidR="00076654" w:rsidRDefault="00652916" w:rsidP="00076654">
      <w:pPr>
        <w:rPr>
          <w:rFonts w:cstheme="minorHAnsi"/>
        </w:rPr>
      </w:pPr>
      <w:r>
        <w:rPr>
          <w:rFonts w:cstheme="minorHAnsi"/>
        </w:rPr>
        <w:t xml:space="preserve">The pools can now be combined </w:t>
      </w:r>
      <w:r w:rsidR="003B2D4F">
        <w:rPr>
          <w:rFonts w:cstheme="minorHAnsi"/>
        </w:rPr>
        <w:t>and sequenced.</w:t>
      </w:r>
    </w:p>
    <w:p w14:paraId="538E9282" w14:textId="51ED490F" w:rsidR="00625DF7" w:rsidRDefault="00ED665C" w:rsidP="00076654">
      <w:pPr>
        <w:rPr>
          <w:rFonts w:cstheme="minorHAnsi"/>
        </w:rPr>
      </w:pPr>
      <w:r>
        <w:rPr>
          <w:rFonts w:cstheme="minorHAnsi"/>
        </w:rPr>
        <w:t>For ONT sequencing, we</w:t>
      </w:r>
      <w:r w:rsidR="003B2D4F">
        <w:rPr>
          <w:rFonts w:cstheme="minorHAnsi"/>
        </w:rPr>
        <w:t xml:space="preserve"> recommend following</w:t>
      </w:r>
      <w:r w:rsidR="00120C4E">
        <w:rPr>
          <w:rFonts w:cstheme="minorHAnsi"/>
        </w:rPr>
        <w:t>:</w:t>
      </w:r>
      <w:r w:rsidR="003B2D4F">
        <w:rPr>
          <w:rFonts w:cstheme="minorHAnsi"/>
        </w:rPr>
        <w:t xml:space="preserve"> </w:t>
      </w:r>
      <w:r w:rsidR="00120C4E" w:rsidRPr="00120C4E">
        <w:rPr>
          <w:rFonts w:cstheme="minorHAnsi"/>
        </w:rPr>
        <w:t>One-pot native barcoding of amplicons v4 (</w:t>
      </w:r>
      <w:proofErr w:type="spellStart"/>
      <w:r w:rsidR="00120C4E" w:rsidRPr="00120C4E">
        <w:rPr>
          <w:rFonts w:cstheme="minorHAnsi"/>
        </w:rPr>
        <w:t>LoCost</w:t>
      </w:r>
      <w:proofErr w:type="spellEnd"/>
      <w:r w:rsidR="00120C4E" w:rsidRPr="00120C4E">
        <w:rPr>
          <w:rFonts w:cstheme="minorHAnsi"/>
        </w:rPr>
        <w:t>) V.2</w:t>
      </w:r>
    </w:p>
    <w:p w14:paraId="7A730318" w14:textId="46F6585B" w:rsidR="00120C4E" w:rsidRDefault="00625DF7" w:rsidP="00625DF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F70B5D3" wp14:editId="224E69E6">
            <wp:extent cx="1432560" cy="1432560"/>
            <wp:effectExtent l="0" t="0" r="0" b="0"/>
            <wp:docPr id="132809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5FAD" w14:textId="38CADD17" w:rsidR="00ED665C" w:rsidRDefault="00ED665C" w:rsidP="00625DF7">
      <w:pPr>
        <w:jc w:val="center"/>
        <w:rPr>
          <w:rFonts w:cstheme="minorHAnsi"/>
        </w:rPr>
      </w:pPr>
      <w:hyperlink r:id="rId7" w:history="1">
        <w:r w:rsidRPr="001B15A1">
          <w:rPr>
            <w:rStyle w:val="Hyperlink"/>
            <w:rFonts w:cstheme="minorHAnsi"/>
          </w:rPr>
          <w:t>https://dx.doi.org/10.17504/protocols.io.kxygxebydv8j/v2</w:t>
        </w:r>
      </w:hyperlink>
    </w:p>
    <w:p w14:paraId="5A4AE4C7" w14:textId="77777777" w:rsidR="00ED665C" w:rsidRPr="00F34D01" w:rsidRDefault="00ED665C" w:rsidP="00625DF7">
      <w:pPr>
        <w:jc w:val="center"/>
        <w:rPr>
          <w:rFonts w:cstheme="minorHAnsi"/>
        </w:rPr>
      </w:pPr>
    </w:p>
    <w:sectPr w:rsidR="00ED665C" w:rsidRPr="00F3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1BF4"/>
    <w:multiLevelType w:val="hybridMultilevel"/>
    <w:tmpl w:val="253CB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2301E"/>
    <w:multiLevelType w:val="hybridMultilevel"/>
    <w:tmpl w:val="E5824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112728">
    <w:abstractNumId w:val="0"/>
  </w:num>
  <w:num w:numId="2" w16cid:durableId="368453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25"/>
    <w:rsid w:val="00076654"/>
    <w:rsid w:val="00120C4E"/>
    <w:rsid w:val="0014189B"/>
    <w:rsid w:val="001449EC"/>
    <w:rsid w:val="00213DF1"/>
    <w:rsid w:val="00235AF5"/>
    <w:rsid w:val="002C5862"/>
    <w:rsid w:val="002E71D6"/>
    <w:rsid w:val="003A0230"/>
    <w:rsid w:val="003B2D4F"/>
    <w:rsid w:val="003D358F"/>
    <w:rsid w:val="00404E5D"/>
    <w:rsid w:val="00436FAF"/>
    <w:rsid w:val="00493A44"/>
    <w:rsid w:val="004C4CF7"/>
    <w:rsid w:val="004F7FFE"/>
    <w:rsid w:val="00575D29"/>
    <w:rsid w:val="005A3CDA"/>
    <w:rsid w:val="005B38DD"/>
    <w:rsid w:val="005D0836"/>
    <w:rsid w:val="005E48F2"/>
    <w:rsid w:val="00625DF7"/>
    <w:rsid w:val="00647D29"/>
    <w:rsid w:val="00652916"/>
    <w:rsid w:val="00653EB3"/>
    <w:rsid w:val="006A6A95"/>
    <w:rsid w:val="007A1B4B"/>
    <w:rsid w:val="007B1006"/>
    <w:rsid w:val="00801855"/>
    <w:rsid w:val="00866884"/>
    <w:rsid w:val="00873DE9"/>
    <w:rsid w:val="008A1AA7"/>
    <w:rsid w:val="008B314B"/>
    <w:rsid w:val="008D6955"/>
    <w:rsid w:val="00921EEB"/>
    <w:rsid w:val="009232B9"/>
    <w:rsid w:val="00944477"/>
    <w:rsid w:val="00950D7E"/>
    <w:rsid w:val="00953E24"/>
    <w:rsid w:val="009D7581"/>
    <w:rsid w:val="009F4DDF"/>
    <w:rsid w:val="00A54F33"/>
    <w:rsid w:val="00A57698"/>
    <w:rsid w:val="00A713DD"/>
    <w:rsid w:val="00BB71CD"/>
    <w:rsid w:val="00C458C7"/>
    <w:rsid w:val="00CE28A3"/>
    <w:rsid w:val="00CE714D"/>
    <w:rsid w:val="00D7739D"/>
    <w:rsid w:val="00D920B7"/>
    <w:rsid w:val="00DD0180"/>
    <w:rsid w:val="00E15A3A"/>
    <w:rsid w:val="00E80369"/>
    <w:rsid w:val="00E97AC7"/>
    <w:rsid w:val="00ED665C"/>
    <w:rsid w:val="00EF6651"/>
    <w:rsid w:val="00F17756"/>
    <w:rsid w:val="00F34D01"/>
    <w:rsid w:val="00F42F25"/>
    <w:rsid w:val="00F57014"/>
    <w:rsid w:val="00FE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70C2"/>
  <w15:chartTrackingRefBased/>
  <w15:docId w15:val="{E1326880-305C-418D-822A-6083B7D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44"/>
    <w:pPr>
      <w:ind w:left="720"/>
      <w:contextualSpacing/>
    </w:pPr>
  </w:style>
  <w:style w:type="table" w:styleId="TableGrid">
    <w:name w:val="Table Grid"/>
    <w:basedOn w:val="TableNormal"/>
    <w:uiPriority w:val="39"/>
    <w:rsid w:val="00CE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x.doi.org/10.17504/protocols.io.kxygxebydv8j/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4D46-A69B-4BCD-ADD2-271475F2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Weaver</dc:creator>
  <cp:keywords/>
  <dc:description/>
  <cp:lastModifiedBy>Mia Weaver (Biosciences)</cp:lastModifiedBy>
  <cp:revision>2</cp:revision>
  <dcterms:created xsi:type="dcterms:W3CDTF">2024-12-05T15:30:00Z</dcterms:created>
  <dcterms:modified xsi:type="dcterms:W3CDTF">2024-12-05T15:30:00Z</dcterms:modified>
</cp:coreProperties>
</file>