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D4B" w:rsidRPr="00320A06" w:rsidRDefault="00A37D4B" w:rsidP="00A37D4B">
      <w:pPr>
        <w:jc w:val="center"/>
        <w:rPr>
          <w:rFonts w:asciiTheme="minorEastAsia" w:eastAsiaTheme="minorEastAsia" w:hAnsiTheme="minorEastAsia"/>
          <w:b/>
          <w:sz w:val="44"/>
          <w:szCs w:val="44"/>
        </w:rPr>
      </w:pPr>
      <w:r w:rsidRPr="00320A06">
        <w:rPr>
          <w:rFonts w:asciiTheme="minorEastAsia" w:eastAsiaTheme="minorEastAsia" w:hAnsiTheme="minorEastAsia" w:hint="eastAsia"/>
          <w:b/>
          <w:sz w:val="44"/>
          <w:szCs w:val="44"/>
        </w:rPr>
        <w:t>《应用回归分析》教学大纲</w:t>
      </w:r>
    </w:p>
    <w:p w:rsidR="00A37D4B" w:rsidRPr="00320A06" w:rsidRDefault="00A37D4B" w:rsidP="00A37D4B">
      <w:pPr>
        <w:jc w:val="center"/>
        <w:rPr>
          <w:rFonts w:asciiTheme="minorEastAsia" w:eastAsiaTheme="minorEastAsia" w:hAnsiTheme="minorEastAsia"/>
        </w:rPr>
      </w:pPr>
      <w:r w:rsidRPr="00320A06">
        <w:rPr>
          <w:rFonts w:asciiTheme="minorEastAsia" w:eastAsiaTheme="minorEastAsia" w:hAnsiTheme="minorEastAsia" w:hint="eastAsia"/>
        </w:rPr>
        <w:t>(2012-2013.2)</w:t>
      </w:r>
    </w:p>
    <w:p w:rsidR="00A37D4B" w:rsidRPr="00320A06" w:rsidRDefault="00A37D4B" w:rsidP="00A37D4B">
      <w:pPr>
        <w:jc w:val="center"/>
        <w:rPr>
          <w:rFonts w:asciiTheme="minorEastAsia" w:eastAsiaTheme="minorEastAsia" w:hAnsiTheme="minorEastAsia"/>
        </w:rPr>
      </w:pPr>
    </w:p>
    <w:p w:rsidR="00A37D4B" w:rsidRPr="00320A06" w:rsidRDefault="00A37D4B" w:rsidP="00A37D4B">
      <w:pPr>
        <w:rPr>
          <w:rFonts w:asciiTheme="minorEastAsia" w:eastAsiaTheme="minorEastAsia" w:hAnsiTheme="minorEastAsia"/>
        </w:rPr>
      </w:pPr>
      <w:r w:rsidRPr="00320A06">
        <w:rPr>
          <w:rFonts w:asciiTheme="minorEastAsia" w:eastAsiaTheme="minorEastAsia" w:hAnsiTheme="minorEastAsia" w:hint="eastAsia"/>
          <w:b/>
        </w:rPr>
        <w:t xml:space="preserve">课程：                    </w:t>
      </w:r>
      <w:r w:rsidR="000D1CA2" w:rsidRPr="00320A06">
        <w:rPr>
          <w:rFonts w:asciiTheme="minorEastAsia" w:eastAsiaTheme="minorEastAsia" w:hAnsiTheme="minorEastAsia" w:hint="eastAsia"/>
        </w:rPr>
        <w:t>应用回归分析</w:t>
      </w:r>
      <w:r w:rsidRPr="00320A06">
        <w:rPr>
          <w:rFonts w:asciiTheme="minorEastAsia" w:eastAsiaTheme="minorEastAsia" w:hAnsiTheme="minorEastAsia" w:hint="eastAsia"/>
        </w:rPr>
        <w:t>（</w:t>
      </w:r>
      <w:r w:rsidR="000D1CA2" w:rsidRPr="00320A06">
        <w:rPr>
          <w:rFonts w:asciiTheme="minorEastAsia" w:eastAsiaTheme="minorEastAsia" w:hAnsiTheme="minorEastAsia" w:hint="eastAsia"/>
        </w:rPr>
        <w:t>Applied</w:t>
      </w:r>
      <w:r w:rsidR="006E2357">
        <w:rPr>
          <w:rFonts w:asciiTheme="minorEastAsia" w:eastAsiaTheme="minorEastAsia" w:hAnsiTheme="minorEastAsia" w:hint="eastAsia"/>
        </w:rPr>
        <w:t xml:space="preserve"> </w:t>
      </w:r>
      <w:r w:rsidR="000D1CA2" w:rsidRPr="00320A06">
        <w:rPr>
          <w:rFonts w:asciiTheme="minorEastAsia" w:eastAsiaTheme="minorEastAsia" w:hAnsiTheme="minorEastAsia" w:hint="eastAsia"/>
        </w:rPr>
        <w:t>Regression</w:t>
      </w:r>
      <w:r w:rsidR="006E2357">
        <w:rPr>
          <w:rFonts w:asciiTheme="minorEastAsia" w:eastAsiaTheme="minorEastAsia" w:hAnsiTheme="minorEastAsia" w:hint="eastAsia"/>
        </w:rPr>
        <w:t xml:space="preserve"> Analysis</w:t>
      </w:r>
      <w:r w:rsidR="006E2357">
        <w:rPr>
          <w:rFonts w:asciiTheme="minorEastAsia" w:eastAsiaTheme="minorEastAsia" w:hAnsiTheme="minorEastAsia"/>
        </w:rPr>
        <w:t>）</w:t>
      </w:r>
    </w:p>
    <w:p w:rsidR="00480B73" w:rsidRPr="00D301A2" w:rsidRDefault="00480B73" w:rsidP="00480B73">
      <w:pPr>
        <w:rPr>
          <w:rFonts w:ascii="华文楷体" w:eastAsia="华文楷体" w:hAnsi="华文楷体"/>
          <w:sz w:val="28"/>
          <w:szCs w:val="28"/>
        </w:rPr>
      </w:pP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  <w:t xml:space="preserve">　课程</w:t>
      </w:r>
      <w:r w:rsidRPr="00480B73">
        <w:rPr>
          <w:rFonts w:asciiTheme="minorEastAsia" w:eastAsiaTheme="minorEastAsia" w:hAnsiTheme="minorEastAsia" w:hint="eastAsia"/>
        </w:rPr>
        <w:t>代码250298；</w:t>
      </w:r>
      <w:r>
        <w:rPr>
          <w:rFonts w:asciiTheme="minorEastAsia" w:eastAsiaTheme="minorEastAsia" w:hAnsiTheme="minorEastAsia" w:hint="eastAsia"/>
        </w:rPr>
        <w:t>课程</w:t>
      </w:r>
      <w:r w:rsidRPr="00480B73">
        <w:rPr>
          <w:rFonts w:asciiTheme="minorEastAsia" w:eastAsiaTheme="minorEastAsia" w:hAnsiTheme="minorEastAsia" w:hint="eastAsia"/>
        </w:rPr>
        <w:t>序号0403；</w:t>
      </w:r>
      <w:r>
        <w:rPr>
          <w:rFonts w:asciiTheme="minorEastAsia" w:eastAsiaTheme="minorEastAsia" w:hAnsiTheme="minorEastAsia" w:hint="eastAsia"/>
        </w:rPr>
        <w:t>课程</w:t>
      </w:r>
      <w:r w:rsidRPr="00480B73">
        <w:rPr>
          <w:rFonts w:asciiTheme="minorEastAsia" w:eastAsiaTheme="minorEastAsia" w:hAnsiTheme="minorEastAsia" w:hint="eastAsia"/>
        </w:rPr>
        <w:t>学分</w:t>
      </w:r>
      <w:r>
        <w:rPr>
          <w:rFonts w:asciiTheme="minorEastAsia" w:eastAsiaTheme="minorEastAsia" w:hAnsiTheme="minorEastAsia" w:hint="eastAsia"/>
        </w:rPr>
        <w:t>2</w:t>
      </w:r>
    </w:p>
    <w:p w:rsidR="00480B73" w:rsidRPr="00320A06" w:rsidRDefault="00480B73" w:rsidP="00A37D4B">
      <w:pPr>
        <w:rPr>
          <w:rFonts w:asciiTheme="minorEastAsia" w:eastAsiaTheme="minorEastAsia" w:hAnsiTheme="minorEastAsia"/>
        </w:rPr>
      </w:pPr>
    </w:p>
    <w:p w:rsidR="00A37D4B" w:rsidRPr="00320A06" w:rsidRDefault="00A37D4B" w:rsidP="00A37D4B">
      <w:pPr>
        <w:rPr>
          <w:rFonts w:asciiTheme="minorEastAsia" w:eastAsiaTheme="minorEastAsia" w:hAnsiTheme="minorEastAsia"/>
        </w:rPr>
      </w:pPr>
      <w:r w:rsidRPr="00320A06">
        <w:rPr>
          <w:rFonts w:asciiTheme="minorEastAsia" w:eastAsiaTheme="minorEastAsia" w:hAnsiTheme="minorEastAsia" w:hint="eastAsia"/>
          <w:b/>
        </w:rPr>
        <w:t>授课教师：</w:t>
      </w:r>
      <w:r w:rsidRPr="00320A06">
        <w:rPr>
          <w:rFonts w:asciiTheme="minorEastAsia" w:eastAsiaTheme="minorEastAsia" w:hAnsiTheme="minorEastAsia" w:hint="eastAsia"/>
        </w:rPr>
        <w:t xml:space="preserve">                黄涛 副教授</w:t>
      </w:r>
    </w:p>
    <w:p w:rsidR="00A37D4B" w:rsidRPr="00320A06" w:rsidRDefault="00A37D4B" w:rsidP="00A37D4B">
      <w:pPr>
        <w:rPr>
          <w:rFonts w:asciiTheme="minorEastAsia" w:eastAsiaTheme="minorEastAsia" w:hAnsiTheme="minorEastAsia"/>
        </w:rPr>
      </w:pPr>
      <w:r w:rsidRPr="00320A06">
        <w:rPr>
          <w:rFonts w:asciiTheme="minorEastAsia" w:eastAsiaTheme="minorEastAsia" w:hAnsiTheme="minorEastAsia" w:hint="eastAsia"/>
        </w:rPr>
        <w:t xml:space="preserve">                          答疑时间：周二1</w:t>
      </w:r>
      <w:r w:rsidR="00A5518E">
        <w:rPr>
          <w:rFonts w:asciiTheme="minorEastAsia" w:eastAsiaTheme="minorEastAsia" w:hAnsiTheme="minorEastAsia" w:hint="eastAsia"/>
        </w:rPr>
        <w:t>6</w:t>
      </w:r>
      <w:r w:rsidRPr="00320A06">
        <w:rPr>
          <w:rFonts w:asciiTheme="minorEastAsia" w:eastAsiaTheme="minorEastAsia" w:hAnsiTheme="minorEastAsia" w:hint="eastAsia"/>
        </w:rPr>
        <w:t>:00-1</w:t>
      </w:r>
      <w:r w:rsidR="00A5518E">
        <w:rPr>
          <w:rFonts w:asciiTheme="minorEastAsia" w:eastAsiaTheme="minorEastAsia" w:hAnsiTheme="minorEastAsia" w:hint="eastAsia"/>
        </w:rPr>
        <w:t>7</w:t>
      </w:r>
      <w:r w:rsidRPr="00320A06">
        <w:rPr>
          <w:rFonts w:asciiTheme="minorEastAsia" w:eastAsiaTheme="minorEastAsia" w:hAnsiTheme="minorEastAsia" w:hint="eastAsia"/>
        </w:rPr>
        <w:t>:00或预约</w:t>
      </w:r>
    </w:p>
    <w:p w:rsidR="0001473E" w:rsidRDefault="00A37D4B" w:rsidP="00A37D4B">
      <w:pPr>
        <w:rPr>
          <w:rFonts w:asciiTheme="minorEastAsia" w:eastAsiaTheme="minorEastAsia" w:hAnsiTheme="minorEastAsia"/>
        </w:rPr>
      </w:pPr>
      <w:r w:rsidRPr="00320A06">
        <w:rPr>
          <w:rFonts w:asciiTheme="minorEastAsia" w:eastAsiaTheme="minorEastAsia" w:hAnsiTheme="minorEastAsia" w:hint="eastAsia"/>
        </w:rPr>
        <w:t xml:space="preserve">                          办公室：统计</w:t>
      </w:r>
      <w:r w:rsidR="0027214B" w:rsidRPr="00320A06">
        <w:rPr>
          <w:rFonts w:asciiTheme="minorEastAsia" w:eastAsiaTheme="minorEastAsia" w:hAnsiTheme="minorEastAsia" w:hint="eastAsia"/>
        </w:rPr>
        <w:t>与管理学院</w:t>
      </w:r>
      <w:r w:rsidRPr="00320A06">
        <w:rPr>
          <w:rFonts w:asciiTheme="minorEastAsia" w:eastAsiaTheme="minorEastAsia" w:hAnsiTheme="minorEastAsia" w:hint="eastAsia"/>
        </w:rPr>
        <w:t xml:space="preserve">2205; </w:t>
      </w:r>
      <w:r w:rsidR="0027214B" w:rsidRPr="00320A06">
        <w:rPr>
          <w:rFonts w:asciiTheme="minorEastAsia" w:eastAsiaTheme="minorEastAsia" w:hAnsiTheme="minorEastAsia" w:hint="eastAsia"/>
        </w:rPr>
        <w:tab/>
      </w:r>
    </w:p>
    <w:p w:rsidR="00A37D4B" w:rsidRPr="00320A06" w:rsidRDefault="0001473E" w:rsidP="0001473E">
      <w:pPr>
        <w:ind w:left="25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　</w:t>
      </w:r>
      <w:r w:rsidR="00A37D4B" w:rsidRPr="00320A06">
        <w:rPr>
          <w:rFonts w:asciiTheme="minorEastAsia" w:eastAsiaTheme="minorEastAsia" w:hAnsiTheme="minorEastAsia" w:hint="eastAsia"/>
        </w:rPr>
        <w:t>电话：65901206</w:t>
      </w:r>
    </w:p>
    <w:p w:rsidR="00A37D4B" w:rsidRPr="00320A06" w:rsidRDefault="00A37D4B" w:rsidP="00A37D4B">
      <w:pPr>
        <w:rPr>
          <w:rFonts w:asciiTheme="minorEastAsia" w:eastAsiaTheme="minorEastAsia" w:hAnsiTheme="minorEastAsia"/>
        </w:rPr>
      </w:pPr>
      <w:r w:rsidRPr="00320A06">
        <w:rPr>
          <w:rFonts w:asciiTheme="minorEastAsia" w:eastAsiaTheme="minorEastAsia" w:hAnsiTheme="minorEastAsia" w:hint="eastAsia"/>
        </w:rPr>
        <w:t xml:space="preserve">                          E-mail: huang.tao@mail.shufe.edu.cn </w:t>
      </w:r>
    </w:p>
    <w:p w:rsidR="00A37D4B" w:rsidRPr="00320A06" w:rsidRDefault="00A37D4B" w:rsidP="00A37D4B">
      <w:pPr>
        <w:rPr>
          <w:rFonts w:asciiTheme="minorEastAsia" w:eastAsiaTheme="minorEastAsia" w:hAnsiTheme="minorEastAsia"/>
          <w:b/>
        </w:rPr>
      </w:pPr>
    </w:p>
    <w:p w:rsidR="00A37D4B" w:rsidRPr="00320A06" w:rsidRDefault="00A37D4B" w:rsidP="00A37D4B">
      <w:pPr>
        <w:rPr>
          <w:rFonts w:asciiTheme="minorEastAsia" w:eastAsiaTheme="minorEastAsia" w:hAnsiTheme="minorEastAsia"/>
        </w:rPr>
      </w:pPr>
      <w:r w:rsidRPr="00320A06">
        <w:rPr>
          <w:rFonts w:asciiTheme="minorEastAsia" w:eastAsiaTheme="minorEastAsia" w:hAnsiTheme="minorEastAsia" w:hint="eastAsia"/>
          <w:b/>
        </w:rPr>
        <w:t xml:space="preserve">课程类别：                </w:t>
      </w:r>
      <w:r w:rsidR="00310A83" w:rsidRPr="00480B73">
        <w:rPr>
          <w:rFonts w:asciiTheme="minorEastAsia" w:eastAsiaTheme="minorEastAsia" w:hAnsiTheme="minorEastAsia" w:hint="eastAsia"/>
        </w:rPr>
        <w:t>学位基础课</w:t>
      </w:r>
    </w:p>
    <w:p w:rsidR="00A37D4B" w:rsidRPr="00320A06" w:rsidRDefault="00A37D4B" w:rsidP="00A37D4B">
      <w:pPr>
        <w:rPr>
          <w:rFonts w:asciiTheme="minorEastAsia" w:eastAsiaTheme="minorEastAsia" w:hAnsiTheme="minorEastAsia"/>
          <w:b/>
        </w:rPr>
      </w:pPr>
    </w:p>
    <w:p w:rsidR="00A37D4B" w:rsidRPr="00320A06" w:rsidRDefault="00A37D4B" w:rsidP="00A37D4B">
      <w:pPr>
        <w:rPr>
          <w:rFonts w:asciiTheme="minorEastAsia" w:eastAsiaTheme="minorEastAsia" w:hAnsiTheme="minorEastAsia"/>
        </w:rPr>
      </w:pPr>
      <w:r w:rsidRPr="00320A06">
        <w:rPr>
          <w:rFonts w:asciiTheme="minorEastAsia" w:eastAsiaTheme="minorEastAsia" w:hAnsiTheme="minorEastAsia" w:hint="eastAsia"/>
          <w:b/>
        </w:rPr>
        <w:t>课程安排说明：</w:t>
      </w:r>
      <w:r w:rsidRPr="00320A06">
        <w:rPr>
          <w:rFonts w:asciiTheme="minorEastAsia" w:eastAsiaTheme="minorEastAsia" w:hAnsiTheme="minorEastAsia" w:hint="eastAsia"/>
        </w:rPr>
        <w:t xml:space="preserve">            2013年2月20日—2013年5月</w:t>
      </w:r>
      <w:r w:rsidR="00E51DFE" w:rsidRPr="00320A06">
        <w:rPr>
          <w:rFonts w:asciiTheme="minorEastAsia" w:eastAsiaTheme="minorEastAsia" w:hAnsiTheme="minorEastAsia" w:hint="eastAsia"/>
        </w:rPr>
        <w:t>16</w:t>
      </w:r>
      <w:r w:rsidRPr="00320A06">
        <w:rPr>
          <w:rFonts w:asciiTheme="minorEastAsia" w:eastAsiaTheme="minorEastAsia" w:hAnsiTheme="minorEastAsia" w:hint="eastAsia"/>
        </w:rPr>
        <w:t>日</w:t>
      </w:r>
    </w:p>
    <w:p w:rsidR="00A37D4B" w:rsidRPr="0047302B" w:rsidRDefault="00A37D4B" w:rsidP="00A37D4B">
      <w:pPr>
        <w:rPr>
          <w:rFonts w:asciiTheme="minorEastAsia" w:eastAsiaTheme="minorEastAsia" w:hAnsiTheme="minorEastAsia"/>
        </w:rPr>
      </w:pPr>
      <w:r w:rsidRPr="00320A06">
        <w:rPr>
          <w:rFonts w:asciiTheme="minorEastAsia" w:eastAsiaTheme="minorEastAsia" w:hAnsiTheme="minorEastAsia" w:hint="eastAsia"/>
        </w:rPr>
        <w:t xml:space="preserve">                          教室：</w:t>
      </w:r>
      <w:r w:rsidR="0047302B">
        <w:rPr>
          <w:rFonts w:asciiTheme="minorEastAsia" w:eastAsiaTheme="minorEastAsia" w:hAnsiTheme="minorEastAsia" w:hint="eastAsia"/>
        </w:rPr>
        <w:t>四</w:t>
      </w:r>
      <w:r w:rsidRPr="00320A06">
        <w:rPr>
          <w:rFonts w:asciiTheme="minorEastAsia" w:eastAsiaTheme="minorEastAsia" w:hAnsiTheme="minorEastAsia" w:hint="eastAsia"/>
        </w:rPr>
        <w:t>教</w:t>
      </w:r>
      <w:r w:rsidR="0047302B">
        <w:rPr>
          <w:rFonts w:asciiTheme="minorEastAsia" w:eastAsiaTheme="minorEastAsia" w:hAnsiTheme="minorEastAsia" w:hint="eastAsia"/>
        </w:rPr>
        <w:t>206 (武川路校区)</w:t>
      </w:r>
    </w:p>
    <w:p w:rsidR="00A37D4B" w:rsidRPr="00320A06" w:rsidRDefault="00392878" w:rsidP="00A37D4B">
      <w:pPr>
        <w:ind w:left="2520" w:firstLineChars="100" w:firstLine="21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时间</w:t>
      </w:r>
      <w:r w:rsidR="00A37D4B" w:rsidRPr="00320A06">
        <w:rPr>
          <w:rFonts w:asciiTheme="minorEastAsia" w:eastAsiaTheme="minorEastAsia" w:hAnsiTheme="minorEastAsia" w:hint="eastAsia"/>
        </w:rPr>
        <w:t>: 周四</w:t>
      </w:r>
      <w:r w:rsidR="00310A83" w:rsidRPr="00320A06">
        <w:rPr>
          <w:rFonts w:asciiTheme="minorEastAsia" w:eastAsiaTheme="minorEastAsia" w:hAnsiTheme="minorEastAsia" w:hint="eastAsia"/>
        </w:rPr>
        <w:t xml:space="preserve"> 13:20 </w:t>
      </w:r>
      <w:r w:rsidR="00A37D4B" w:rsidRPr="00320A06">
        <w:rPr>
          <w:rFonts w:asciiTheme="minorEastAsia" w:eastAsiaTheme="minorEastAsia" w:hAnsiTheme="minorEastAsia" w:hint="eastAsia"/>
        </w:rPr>
        <w:t>-</w:t>
      </w:r>
      <w:r w:rsidR="00310A83" w:rsidRPr="00320A06">
        <w:rPr>
          <w:rFonts w:asciiTheme="minorEastAsia" w:eastAsiaTheme="minorEastAsia" w:hAnsiTheme="minorEastAsia" w:hint="eastAsia"/>
        </w:rPr>
        <w:t xml:space="preserve"> </w:t>
      </w:r>
      <w:r w:rsidR="00A37D4B" w:rsidRPr="00320A06">
        <w:rPr>
          <w:rFonts w:asciiTheme="minorEastAsia" w:eastAsiaTheme="minorEastAsia" w:hAnsiTheme="minorEastAsia" w:hint="eastAsia"/>
        </w:rPr>
        <w:t>1</w:t>
      </w:r>
      <w:r w:rsidR="00310A83" w:rsidRPr="00320A06">
        <w:rPr>
          <w:rFonts w:asciiTheme="minorEastAsia" w:eastAsiaTheme="minorEastAsia" w:hAnsiTheme="minorEastAsia" w:hint="eastAsia"/>
        </w:rPr>
        <w:t>6</w:t>
      </w:r>
      <w:r w:rsidR="00A37D4B" w:rsidRPr="00320A06">
        <w:rPr>
          <w:rFonts w:asciiTheme="minorEastAsia" w:eastAsiaTheme="minorEastAsia" w:hAnsiTheme="minorEastAsia" w:hint="eastAsia"/>
        </w:rPr>
        <w:t>:</w:t>
      </w:r>
      <w:r w:rsidR="00310A83" w:rsidRPr="00320A06">
        <w:rPr>
          <w:rFonts w:asciiTheme="minorEastAsia" w:eastAsiaTheme="minorEastAsia" w:hAnsiTheme="minorEastAsia" w:hint="eastAsia"/>
        </w:rPr>
        <w:t>10</w:t>
      </w:r>
    </w:p>
    <w:p w:rsidR="00A37D4B" w:rsidRPr="00320A06" w:rsidRDefault="00A37D4B" w:rsidP="00A37D4B">
      <w:pPr>
        <w:rPr>
          <w:rFonts w:asciiTheme="minorEastAsia" w:eastAsiaTheme="minorEastAsia" w:hAnsiTheme="minorEastAsia"/>
        </w:rPr>
      </w:pPr>
      <w:r w:rsidRPr="00320A06">
        <w:rPr>
          <w:rFonts w:asciiTheme="minorEastAsia" w:eastAsiaTheme="minorEastAsia" w:hAnsiTheme="minorEastAsia" w:hint="eastAsia"/>
        </w:rPr>
        <w:tab/>
      </w:r>
      <w:r w:rsidRPr="00320A06">
        <w:rPr>
          <w:rFonts w:asciiTheme="minorEastAsia" w:eastAsiaTheme="minorEastAsia" w:hAnsiTheme="minorEastAsia" w:hint="eastAsia"/>
        </w:rPr>
        <w:tab/>
      </w:r>
      <w:r w:rsidRPr="00320A06">
        <w:rPr>
          <w:rFonts w:asciiTheme="minorEastAsia" w:eastAsiaTheme="minorEastAsia" w:hAnsiTheme="minorEastAsia" w:hint="eastAsia"/>
        </w:rPr>
        <w:tab/>
      </w:r>
      <w:r w:rsidRPr="00320A06">
        <w:rPr>
          <w:rFonts w:asciiTheme="minorEastAsia" w:eastAsiaTheme="minorEastAsia" w:hAnsiTheme="minorEastAsia" w:hint="eastAsia"/>
        </w:rPr>
        <w:tab/>
      </w:r>
      <w:r w:rsidRPr="00320A06">
        <w:rPr>
          <w:rFonts w:asciiTheme="minorEastAsia" w:eastAsiaTheme="minorEastAsia" w:hAnsiTheme="minorEastAsia" w:hint="eastAsia"/>
        </w:rPr>
        <w:tab/>
      </w:r>
      <w:r w:rsidRPr="00320A06">
        <w:rPr>
          <w:rFonts w:asciiTheme="minorEastAsia" w:eastAsiaTheme="minorEastAsia" w:hAnsiTheme="minorEastAsia" w:hint="eastAsia"/>
        </w:rPr>
        <w:tab/>
        <w:t xml:space="preserve">  课程调整：根据学校相关节假日通知。 </w:t>
      </w:r>
    </w:p>
    <w:p w:rsidR="00A37D4B" w:rsidRPr="00320A06" w:rsidRDefault="00A37D4B" w:rsidP="00A37D4B">
      <w:pPr>
        <w:rPr>
          <w:rFonts w:asciiTheme="minorEastAsia" w:eastAsiaTheme="minorEastAsia" w:hAnsiTheme="minorEastAsia"/>
        </w:rPr>
      </w:pPr>
      <w:r w:rsidRPr="00320A06">
        <w:rPr>
          <w:rFonts w:asciiTheme="minorEastAsia" w:eastAsiaTheme="minorEastAsia" w:hAnsiTheme="minorEastAsia" w:hint="eastAsia"/>
        </w:rPr>
        <w:t xml:space="preserve">                          期终考试时间：2013年5月</w:t>
      </w:r>
      <w:r w:rsidR="00E51DFE" w:rsidRPr="00320A06">
        <w:rPr>
          <w:rFonts w:asciiTheme="minorEastAsia" w:eastAsiaTheme="minorEastAsia" w:hAnsiTheme="minorEastAsia" w:hint="eastAsia"/>
        </w:rPr>
        <w:t>16</w:t>
      </w:r>
      <w:r w:rsidRPr="00320A06">
        <w:rPr>
          <w:rFonts w:asciiTheme="minorEastAsia" w:eastAsiaTheme="minorEastAsia" w:hAnsiTheme="minorEastAsia" w:hint="eastAsia"/>
        </w:rPr>
        <w:t>日以后。</w:t>
      </w:r>
    </w:p>
    <w:p w:rsidR="00A37D4B" w:rsidRPr="00320A06" w:rsidRDefault="00A37D4B" w:rsidP="00A37D4B">
      <w:pPr>
        <w:rPr>
          <w:rFonts w:asciiTheme="minorEastAsia" w:eastAsiaTheme="minorEastAsia" w:hAnsiTheme="minorEastAsia"/>
        </w:rPr>
      </w:pPr>
    </w:p>
    <w:p w:rsidR="00A37D4B" w:rsidRPr="00320A06" w:rsidRDefault="00A37D4B" w:rsidP="00A37D4B">
      <w:pPr>
        <w:rPr>
          <w:rFonts w:asciiTheme="minorEastAsia" w:eastAsiaTheme="minorEastAsia" w:hAnsiTheme="minorEastAsia"/>
          <w:b/>
        </w:rPr>
      </w:pPr>
      <w:r w:rsidRPr="00320A06">
        <w:rPr>
          <w:rFonts w:asciiTheme="minorEastAsia" w:eastAsiaTheme="minorEastAsia" w:hAnsiTheme="minorEastAsia" w:hint="eastAsia"/>
          <w:b/>
        </w:rPr>
        <w:t xml:space="preserve">教学课时数：             </w:t>
      </w:r>
      <w:r w:rsidRPr="00320A06">
        <w:rPr>
          <w:rFonts w:asciiTheme="minorEastAsia" w:eastAsiaTheme="minorEastAsia" w:hAnsiTheme="minorEastAsia" w:hint="eastAsia"/>
        </w:rPr>
        <w:t xml:space="preserve"> </w:t>
      </w:r>
      <w:r w:rsidR="00310A83" w:rsidRPr="00320A06">
        <w:rPr>
          <w:rFonts w:asciiTheme="minorEastAsia" w:eastAsiaTheme="minorEastAsia" w:hAnsiTheme="minorEastAsia" w:hint="eastAsia"/>
        </w:rPr>
        <w:t>3</w:t>
      </w:r>
      <w:r w:rsidRPr="00320A06">
        <w:rPr>
          <w:rFonts w:asciiTheme="minorEastAsia" w:eastAsiaTheme="minorEastAsia" w:hAnsiTheme="minorEastAsia" w:hint="eastAsia"/>
        </w:rPr>
        <w:t xml:space="preserve"> × 1</w:t>
      </w:r>
      <w:r w:rsidR="00310A83" w:rsidRPr="00320A06">
        <w:rPr>
          <w:rFonts w:asciiTheme="minorEastAsia" w:eastAsiaTheme="minorEastAsia" w:hAnsiTheme="minorEastAsia" w:hint="eastAsia"/>
        </w:rPr>
        <w:t>2</w:t>
      </w:r>
      <w:r w:rsidRPr="00320A06">
        <w:rPr>
          <w:rFonts w:asciiTheme="minorEastAsia" w:eastAsiaTheme="minorEastAsia" w:hAnsiTheme="minorEastAsia" w:hint="eastAsia"/>
        </w:rPr>
        <w:t xml:space="preserve"> ＝ </w:t>
      </w:r>
      <w:r w:rsidR="00310A83" w:rsidRPr="00320A06">
        <w:rPr>
          <w:rFonts w:asciiTheme="minorEastAsia" w:eastAsiaTheme="minorEastAsia" w:hAnsiTheme="minorEastAsia" w:hint="eastAsia"/>
        </w:rPr>
        <w:t>36</w:t>
      </w:r>
      <w:r w:rsidRPr="00320A06">
        <w:rPr>
          <w:rFonts w:asciiTheme="minorEastAsia" w:eastAsiaTheme="minorEastAsia" w:hAnsiTheme="minorEastAsia" w:hint="eastAsia"/>
        </w:rPr>
        <w:t>课时</w:t>
      </w:r>
    </w:p>
    <w:p w:rsidR="00A37D4B" w:rsidRPr="00320A06" w:rsidRDefault="00A37D4B" w:rsidP="00A37D4B">
      <w:pPr>
        <w:rPr>
          <w:rFonts w:asciiTheme="minorEastAsia" w:eastAsiaTheme="minorEastAsia" w:hAnsiTheme="minorEastAsia"/>
        </w:rPr>
      </w:pPr>
    </w:p>
    <w:p w:rsidR="00A37D4B" w:rsidRPr="00320A06" w:rsidRDefault="00A37D4B" w:rsidP="00A37D4B">
      <w:pPr>
        <w:rPr>
          <w:rFonts w:asciiTheme="minorEastAsia" w:eastAsiaTheme="minorEastAsia" w:hAnsiTheme="minorEastAsia"/>
        </w:rPr>
      </w:pPr>
      <w:r w:rsidRPr="00320A06">
        <w:rPr>
          <w:rFonts w:asciiTheme="minorEastAsia" w:eastAsiaTheme="minorEastAsia" w:hAnsiTheme="minorEastAsia" w:hint="eastAsia"/>
          <w:b/>
        </w:rPr>
        <w:t>课件网址：</w:t>
      </w:r>
      <w:r w:rsidRPr="00320A06">
        <w:rPr>
          <w:rFonts w:asciiTheme="minorEastAsia" w:eastAsiaTheme="minorEastAsia" w:hAnsiTheme="minorEastAsia" w:hint="eastAsia"/>
        </w:rPr>
        <w:t xml:space="preserve">                见学校BB教学资源平台</w:t>
      </w:r>
    </w:p>
    <w:p w:rsidR="00A37D4B" w:rsidRPr="00320A06" w:rsidRDefault="00A37D4B" w:rsidP="00A37D4B">
      <w:pPr>
        <w:rPr>
          <w:rFonts w:asciiTheme="minorEastAsia" w:eastAsiaTheme="minorEastAsia" w:hAnsiTheme="minorEastAsia"/>
        </w:rPr>
      </w:pPr>
    </w:p>
    <w:p w:rsidR="00A37D4B" w:rsidRPr="00320A06" w:rsidRDefault="00A37D4B" w:rsidP="00A37D4B">
      <w:pPr>
        <w:rPr>
          <w:rFonts w:asciiTheme="minorEastAsia" w:eastAsiaTheme="minorEastAsia" w:hAnsiTheme="minorEastAsia"/>
          <w:b/>
        </w:rPr>
      </w:pPr>
      <w:r w:rsidRPr="00320A06">
        <w:rPr>
          <w:rFonts w:asciiTheme="minorEastAsia" w:eastAsiaTheme="minorEastAsia" w:hAnsiTheme="minorEastAsia" w:hint="eastAsia"/>
          <w:b/>
        </w:rPr>
        <w:t>教材和参考书目：</w:t>
      </w:r>
    </w:p>
    <w:p w:rsidR="00A214E9" w:rsidRDefault="00A37D4B" w:rsidP="00A214E9">
      <w:pPr>
        <w:rPr>
          <w:rFonts w:asciiTheme="minorEastAsia" w:eastAsiaTheme="minorEastAsia" w:hAnsiTheme="minorEastAsia"/>
        </w:rPr>
      </w:pPr>
      <w:r w:rsidRPr="00320A06">
        <w:rPr>
          <w:rFonts w:asciiTheme="minorEastAsia" w:eastAsiaTheme="minorEastAsia" w:hAnsiTheme="minorEastAsia" w:hint="eastAsia"/>
        </w:rPr>
        <w:t>指定教材：</w:t>
      </w:r>
      <w:r w:rsidR="00B01EDC" w:rsidRPr="00A214E9">
        <w:rPr>
          <w:rFonts w:asciiTheme="minorEastAsia" w:eastAsiaTheme="minorEastAsia" w:hAnsiTheme="minorEastAsia"/>
        </w:rPr>
        <w:t>Applied Linear Regression, 3rd edition, Sanford Weisberg, Wiley Series</w:t>
      </w:r>
    </w:p>
    <w:p w:rsidR="00A37D4B" w:rsidRPr="00A214E9" w:rsidRDefault="00A214E9" w:rsidP="00A214E9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　　　　　</w:t>
      </w:r>
      <w:proofErr w:type="gramStart"/>
      <w:r w:rsidR="00B01EDC" w:rsidRPr="00A214E9">
        <w:rPr>
          <w:rFonts w:asciiTheme="minorEastAsia" w:eastAsiaTheme="minorEastAsia" w:hAnsiTheme="minorEastAsia"/>
        </w:rPr>
        <w:t>In</w:t>
      </w:r>
      <w:r w:rsidR="00B01EDC" w:rsidRPr="00A214E9">
        <w:rPr>
          <w:rFonts w:asciiTheme="minorEastAsia" w:eastAsiaTheme="minorEastAsia" w:hAnsiTheme="minorEastAsia" w:hint="eastAsia"/>
        </w:rPr>
        <w:t xml:space="preserve"> </w:t>
      </w:r>
      <w:r w:rsidR="00B01EDC" w:rsidRPr="00A214E9">
        <w:rPr>
          <w:rFonts w:asciiTheme="minorEastAsia" w:eastAsiaTheme="minorEastAsia" w:hAnsiTheme="minorEastAsia"/>
        </w:rPr>
        <w:t>Probability and Statistics.</w:t>
      </w:r>
      <w:proofErr w:type="gramEnd"/>
      <w:r w:rsidR="00B01EDC" w:rsidRPr="00A214E9">
        <w:rPr>
          <w:rFonts w:asciiTheme="minorEastAsia" w:eastAsiaTheme="minorEastAsia" w:hAnsiTheme="minorEastAsia"/>
        </w:rPr>
        <w:t xml:space="preserve"> </w:t>
      </w:r>
      <w:r w:rsidR="00B6755A">
        <w:rPr>
          <w:rFonts w:asciiTheme="minorEastAsia" w:eastAsiaTheme="minorEastAsia" w:hAnsiTheme="minorEastAsia" w:hint="eastAsia"/>
        </w:rPr>
        <w:t xml:space="preserve"> </w:t>
      </w:r>
    </w:p>
    <w:p w:rsidR="00A37D4B" w:rsidRPr="00A214E9" w:rsidRDefault="00A37D4B" w:rsidP="00A214E9">
      <w:pPr>
        <w:rPr>
          <w:rFonts w:asciiTheme="minorEastAsia" w:eastAsiaTheme="minorEastAsia" w:hAnsiTheme="minorEastAsia"/>
        </w:rPr>
      </w:pPr>
      <w:r w:rsidRPr="00320A06">
        <w:rPr>
          <w:rFonts w:asciiTheme="minorEastAsia" w:eastAsiaTheme="minorEastAsia" w:hAnsiTheme="minorEastAsia" w:hint="eastAsia"/>
        </w:rPr>
        <w:t>参考书目：</w:t>
      </w:r>
      <w:r w:rsidR="002722B9" w:rsidRPr="00A214E9">
        <w:rPr>
          <w:rFonts w:asciiTheme="minorEastAsia" w:eastAsiaTheme="minorEastAsia" w:hAnsiTheme="minorEastAsia" w:hint="eastAsia"/>
        </w:rPr>
        <w:t>Computing Primer for Applied Linear Regression Using R, Sanford</w:t>
      </w:r>
      <w:r w:rsidR="00816E99">
        <w:rPr>
          <w:rFonts w:asciiTheme="minorEastAsia" w:eastAsiaTheme="minorEastAsia" w:hAnsiTheme="minorEastAsia" w:hint="eastAsia"/>
        </w:rPr>
        <w:t xml:space="preserve">　Weisberg.</w:t>
      </w:r>
    </w:p>
    <w:p w:rsidR="00A37D4B" w:rsidRPr="00320A06" w:rsidRDefault="00A37D4B" w:rsidP="00A37D4B">
      <w:pPr>
        <w:ind w:firstLineChars="900" w:firstLine="1890"/>
        <w:rPr>
          <w:rFonts w:asciiTheme="minorEastAsia" w:eastAsiaTheme="minorEastAsia" w:hAnsiTheme="minorEastAsia"/>
        </w:rPr>
      </w:pPr>
      <w:r w:rsidRPr="00320A06">
        <w:rPr>
          <w:rFonts w:asciiTheme="minorEastAsia" w:eastAsiaTheme="minorEastAsia" w:hAnsiTheme="minorEastAsia" w:hint="eastAsia"/>
        </w:rPr>
        <w:t xml:space="preserve">     </w:t>
      </w:r>
    </w:p>
    <w:p w:rsidR="00A37D4B" w:rsidRPr="00320A06" w:rsidRDefault="00A37D4B" w:rsidP="00A37D4B">
      <w:pPr>
        <w:rPr>
          <w:rFonts w:asciiTheme="minorEastAsia" w:eastAsiaTheme="minorEastAsia" w:hAnsiTheme="minorEastAsia"/>
          <w:b/>
        </w:rPr>
      </w:pPr>
      <w:r w:rsidRPr="00320A06">
        <w:rPr>
          <w:rFonts w:asciiTheme="minorEastAsia" w:eastAsiaTheme="minorEastAsia" w:hAnsiTheme="minorEastAsia" w:hint="eastAsia"/>
          <w:b/>
        </w:rPr>
        <w:t>预备知识</w:t>
      </w:r>
    </w:p>
    <w:p w:rsidR="00A37D4B" w:rsidRPr="00320A06" w:rsidRDefault="00A37D4B" w:rsidP="00A37D4B">
      <w:pPr>
        <w:ind w:firstLine="410"/>
        <w:rPr>
          <w:rFonts w:asciiTheme="minorEastAsia" w:eastAsiaTheme="minorEastAsia" w:hAnsiTheme="minorEastAsia"/>
        </w:rPr>
      </w:pPr>
      <w:r w:rsidRPr="00320A06">
        <w:rPr>
          <w:rFonts w:asciiTheme="minorEastAsia" w:eastAsiaTheme="minorEastAsia" w:hAnsiTheme="minorEastAsia" w:hint="eastAsia"/>
        </w:rPr>
        <w:t>本课程为</w:t>
      </w:r>
      <w:r w:rsidR="00BD195E">
        <w:rPr>
          <w:rFonts w:asciiTheme="minorEastAsia" w:eastAsiaTheme="minorEastAsia" w:hAnsiTheme="minorEastAsia" w:hint="eastAsia"/>
        </w:rPr>
        <w:t>应用统计硕士学位基础课，</w:t>
      </w:r>
      <w:r w:rsidRPr="00320A06">
        <w:rPr>
          <w:rFonts w:asciiTheme="minorEastAsia" w:eastAsiaTheme="minorEastAsia" w:hAnsiTheme="minorEastAsia" w:hint="eastAsia"/>
        </w:rPr>
        <w:t xml:space="preserve">假设学生已经完全掌握微积分、矩阵运算以及初等概率论的知识的前提条件下讲授课程。 </w:t>
      </w:r>
    </w:p>
    <w:p w:rsidR="00A37D4B" w:rsidRPr="00320A06" w:rsidRDefault="00A37D4B" w:rsidP="00A37D4B">
      <w:pPr>
        <w:rPr>
          <w:rFonts w:asciiTheme="minorEastAsia" w:eastAsiaTheme="minorEastAsia" w:hAnsiTheme="minorEastAsia"/>
        </w:rPr>
      </w:pPr>
    </w:p>
    <w:p w:rsidR="00A37D4B" w:rsidRPr="00320A06" w:rsidRDefault="00A37D4B" w:rsidP="00A37D4B">
      <w:pPr>
        <w:tabs>
          <w:tab w:val="left" w:pos="3610"/>
        </w:tabs>
        <w:rPr>
          <w:rFonts w:asciiTheme="minorEastAsia" w:eastAsiaTheme="minorEastAsia" w:hAnsiTheme="minorEastAsia"/>
          <w:b/>
        </w:rPr>
      </w:pPr>
      <w:r w:rsidRPr="00320A06">
        <w:rPr>
          <w:rFonts w:asciiTheme="minorEastAsia" w:eastAsiaTheme="minorEastAsia" w:hAnsiTheme="minorEastAsia" w:hint="eastAsia"/>
          <w:b/>
        </w:rPr>
        <w:t>教学目的</w:t>
      </w:r>
    </w:p>
    <w:p w:rsidR="00A83AE3" w:rsidRPr="00854FE5" w:rsidRDefault="00A83AE3" w:rsidP="00A83AE3">
      <w:pPr>
        <w:ind w:firstLine="410"/>
        <w:rPr>
          <w:rFonts w:ascii="华文楷体" w:eastAsia="华文楷体" w:hAnsi="华文楷体"/>
          <w:sz w:val="28"/>
          <w:szCs w:val="28"/>
        </w:rPr>
      </w:pPr>
      <w:r w:rsidRPr="00A83AE3">
        <w:rPr>
          <w:rFonts w:asciiTheme="minorEastAsia" w:eastAsiaTheme="minorEastAsia" w:hAnsiTheme="minorEastAsia" w:hint="eastAsia"/>
        </w:rPr>
        <w:t>《应用回归分析》</w:t>
      </w:r>
      <w:r>
        <w:rPr>
          <w:rFonts w:asciiTheme="minorEastAsia" w:eastAsiaTheme="minorEastAsia" w:hAnsiTheme="minorEastAsia" w:hint="eastAsia"/>
        </w:rPr>
        <w:t xml:space="preserve">　</w:t>
      </w:r>
      <w:r w:rsidRPr="00A83AE3">
        <w:rPr>
          <w:rFonts w:asciiTheme="minorEastAsia" w:eastAsiaTheme="minorEastAsia" w:hAnsiTheme="minorEastAsia"/>
        </w:rPr>
        <w:t>是统计学</w:t>
      </w:r>
      <w:r w:rsidRPr="00A83AE3">
        <w:rPr>
          <w:rFonts w:asciiTheme="minorEastAsia" w:eastAsiaTheme="minorEastAsia" w:hAnsiTheme="minorEastAsia" w:hint="eastAsia"/>
        </w:rPr>
        <w:t>的一个重要</w:t>
      </w:r>
      <w:r w:rsidRPr="00A83AE3">
        <w:rPr>
          <w:rFonts w:asciiTheme="minorEastAsia" w:eastAsiaTheme="minorEastAsia" w:hAnsiTheme="minorEastAsia"/>
        </w:rPr>
        <w:t>分支,</w:t>
      </w:r>
      <w:r w:rsidRPr="00A83AE3">
        <w:rPr>
          <w:rFonts w:asciiTheme="minorEastAsia" w:eastAsiaTheme="minorEastAsia" w:hAnsiTheme="minorEastAsia" w:hint="eastAsia"/>
        </w:rPr>
        <w:t xml:space="preserve"> </w:t>
      </w:r>
      <w:r w:rsidRPr="00A83AE3">
        <w:rPr>
          <w:rFonts w:asciiTheme="minorEastAsia" w:eastAsiaTheme="minorEastAsia" w:hAnsiTheme="minorEastAsia"/>
        </w:rPr>
        <w:t>在自然科学领域及社会科学领域都有着广泛的应用</w:t>
      </w:r>
      <w:r w:rsidRPr="00A83AE3">
        <w:rPr>
          <w:rFonts w:asciiTheme="minorEastAsia" w:eastAsiaTheme="minorEastAsia" w:hAnsiTheme="minorEastAsia" w:hint="eastAsia"/>
        </w:rPr>
        <w:t>。 本</w:t>
      </w:r>
      <w:r w:rsidRPr="00A83AE3">
        <w:rPr>
          <w:rFonts w:asciiTheme="minorEastAsia" w:eastAsiaTheme="minorEastAsia" w:hAnsiTheme="minorEastAsia"/>
        </w:rPr>
        <w:t>课程</w:t>
      </w:r>
      <w:r w:rsidRPr="00A83AE3">
        <w:rPr>
          <w:rFonts w:asciiTheme="minorEastAsia" w:eastAsiaTheme="minorEastAsia" w:hAnsiTheme="minorEastAsia" w:hint="eastAsia"/>
        </w:rPr>
        <w:t>的授课对象为应用统计硕士研究生，</w:t>
      </w:r>
      <w:r w:rsidRPr="00A83AE3">
        <w:rPr>
          <w:rFonts w:asciiTheme="minorEastAsia" w:eastAsiaTheme="minorEastAsia" w:hAnsiTheme="minorEastAsia"/>
        </w:rPr>
        <w:t>以培养学生应用能力为主线,</w:t>
      </w:r>
      <w:r w:rsidRPr="00A83AE3">
        <w:rPr>
          <w:rFonts w:asciiTheme="minorEastAsia" w:eastAsiaTheme="minorEastAsia" w:hAnsiTheme="minorEastAsia" w:hint="eastAsia"/>
        </w:rPr>
        <w:t xml:space="preserve"> 重点讲授多种应用回归分析方法。 通过该课程的学习，应使学生掌握应用回归分析的基本概念，熟悉其的主要理论和方法，培养学生实际数据分析能力，能运用统计方法分析研究现实生活和实际</w:t>
      </w:r>
      <w:r w:rsidRPr="00A83AE3">
        <w:rPr>
          <w:rFonts w:asciiTheme="minorEastAsia" w:eastAsiaTheme="minorEastAsia" w:hAnsiTheme="minorEastAsia"/>
        </w:rPr>
        <w:t>生产中的一些</w:t>
      </w:r>
      <w:r w:rsidRPr="00A83AE3">
        <w:rPr>
          <w:rFonts w:asciiTheme="minorEastAsia" w:eastAsiaTheme="minorEastAsia" w:hAnsiTheme="minorEastAsia" w:hint="eastAsia"/>
        </w:rPr>
        <w:t>具体</w:t>
      </w:r>
      <w:r w:rsidRPr="00A83AE3">
        <w:rPr>
          <w:rFonts w:asciiTheme="minorEastAsia" w:eastAsiaTheme="minorEastAsia" w:hAnsiTheme="minorEastAsia"/>
        </w:rPr>
        <w:t>问题</w:t>
      </w:r>
      <w:r w:rsidRPr="00A83AE3">
        <w:rPr>
          <w:rFonts w:asciiTheme="minorEastAsia" w:eastAsiaTheme="minorEastAsia" w:hAnsiTheme="minorEastAsia" w:hint="eastAsia"/>
        </w:rPr>
        <w:t xml:space="preserve">，有较强动手能力和一定的推理分析能力。 教学方法上考虑将多媒体技术、统计分析软件、实践教学等有机结合起来。 达到提高课堂教学效率和教学质量的目的，通过案例教学和启发式学习方式，使学生进一步明确如何正确使用所学的统计方法。 </w:t>
      </w:r>
    </w:p>
    <w:p w:rsidR="00A37D4B" w:rsidRPr="00A83AE3" w:rsidRDefault="00A37D4B" w:rsidP="00A37D4B">
      <w:pPr>
        <w:pStyle w:val="a5"/>
        <w:spacing w:line="240" w:lineRule="auto"/>
        <w:ind w:leftChars="0" w:left="0" w:firstLineChars="200" w:firstLine="480"/>
        <w:rPr>
          <w:rFonts w:asciiTheme="minorEastAsia" w:eastAsiaTheme="minorEastAsia" w:hAnsiTheme="minorEastAsia"/>
        </w:rPr>
      </w:pPr>
    </w:p>
    <w:p w:rsidR="00A37D4B" w:rsidRPr="00320A06" w:rsidRDefault="00A37D4B" w:rsidP="00A37D4B">
      <w:pPr>
        <w:tabs>
          <w:tab w:val="left" w:pos="3610"/>
        </w:tabs>
        <w:rPr>
          <w:rFonts w:asciiTheme="minorEastAsia" w:eastAsiaTheme="minorEastAsia" w:hAnsiTheme="minorEastAsia"/>
          <w:b/>
        </w:rPr>
      </w:pPr>
      <w:r w:rsidRPr="00320A06">
        <w:rPr>
          <w:rFonts w:asciiTheme="minorEastAsia" w:eastAsiaTheme="minorEastAsia" w:hAnsiTheme="minorEastAsia" w:hint="eastAsia"/>
          <w:b/>
        </w:rPr>
        <w:lastRenderedPageBreak/>
        <w:t>课前预习</w:t>
      </w:r>
    </w:p>
    <w:p w:rsidR="00A37D4B" w:rsidRPr="00320A06" w:rsidRDefault="00A37D4B" w:rsidP="00A37D4B">
      <w:pPr>
        <w:ind w:firstLineChars="200" w:firstLine="420"/>
        <w:rPr>
          <w:rFonts w:asciiTheme="minorEastAsia" w:eastAsiaTheme="minorEastAsia" w:hAnsiTheme="minorEastAsia"/>
        </w:rPr>
      </w:pPr>
      <w:r w:rsidRPr="00320A06">
        <w:rPr>
          <w:rFonts w:asciiTheme="minorEastAsia" w:eastAsiaTheme="minorEastAsia" w:hAnsiTheme="minorEastAsia" w:hint="eastAsia"/>
        </w:rPr>
        <w:t>由于本课程是关于</w:t>
      </w:r>
      <w:r w:rsidR="002B6F0A">
        <w:rPr>
          <w:rFonts w:asciiTheme="minorEastAsia" w:eastAsiaTheme="minorEastAsia" w:hAnsiTheme="minorEastAsia" w:hint="eastAsia"/>
          <w:szCs w:val="21"/>
        </w:rPr>
        <w:t>回归分析</w:t>
      </w:r>
      <w:r w:rsidRPr="00320A06">
        <w:rPr>
          <w:rFonts w:asciiTheme="minorEastAsia" w:eastAsiaTheme="minorEastAsia" w:hAnsiTheme="minorEastAsia" w:hint="eastAsia"/>
        </w:rPr>
        <w:t>的理论</w:t>
      </w:r>
      <w:r w:rsidR="002B6F0A">
        <w:rPr>
          <w:rFonts w:asciiTheme="minorEastAsia" w:eastAsiaTheme="minorEastAsia" w:hAnsiTheme="minorEastAsia" w:hint="eastAsia"/>
        </w:rPr>
        <w:t>和实际应用</w:t>
      </w:r>
      <w:r w:rsidRPr="00320A06">
        <w:rPr>
          <w:rFonts w:asciiTheme="minorEastAsia" w:eastAsiaTheme="minorEastAsia" w:hAnsiTheme="minorEastAsia" w:hint="eastAsia"/>
        </w:rPr>
        <w:t>，要求学生做到课前预习，老师在课堂上将就这些理论</w:t>
      </w:r>
      <w:r w:rsidR="002B6F0A">
        <w:rPr>
          <w:rFonts w:asciiTheme="minorEastAsia" w:eastAsiaTheme="minorEastAsia" w:hAnsiTheme="minorEastAsia" w:hint="eastAsia"/>
        </w:rPr>
        <w:t>和方法</w:t>
      </w:r>
      <w:r w:rsidRPr="00320A06">
        <w:rPr>
          <w:rFonts w:asciiTheme="minorEastAsia" w:eastAsiaTheme="minorEastAsia" w:hAnsiTheme="minorEastAsia" w:hint="eastAsia"/>
        </w:rPr>
        <w:t>进行阐述和解释，如果学生事先阅读有关章节，将有助于理解课程内容。</w:t>
      </w:r>
    </w:p>
    <w:p w:rsidR="00A37D4B" w:rsidRPr="002B6F0A" w:rsidRDefault="00A37D4B" w:rsidP="00A37D4B">
      <w:pPr>
        <w:ind w:firstLineChars="200" w:firstLine="420"/>
        <w:rPr>
          <w:rFonts w:asciiTheme="minorEastAsia" w:eastAsiaTheme="minorEastAsia" w:hAnsiTheme="minorEastAsia"/>
        </w:rPr>
      </w:pPr>
    </w:p>
    <w:p w:rsidR="00A37D4B" w:rsidRPr="00320A06" w:rsidRDefault="00A37D4B" w:rsidP="00A37D4B">
      <w:pPr>
        <w:tabs>
          <w:tab w:val="left" w:pos="3610"/>
        </w:tabs>
        <w:rPr>
          <w:rFonts w:asciiTheme="minorEastAsia" w:eastAsiaTheme="minorEastAsia" w:hAnsiTheme="minorEastAsia"/>
          <w:b/>
        </w:rPr>
      </w:pPr>
      <w:r w:rsidRPr="00320A06">
        <w:rPr>
          <w:rFonts w:asciiTheme="minorEastAsia" w:eastAsiaTheme="minorEastAsia" w:hAnsiTheme="minorEastAsia" w:hint="eastAsia"/>
          <w:b/>
        </w:rPr>
        <w:t>考核形式</w:t>
      </w:r>
    </w:p>
    <w:p w:rsidR="00A37D4B" w:rsidRPr="00320A06" w:rsidRDefault="00A37D4B" w:rsidP="00A37D4B">
      <w:pPr>
        <w:tabs>
          <w:tab w:val="left" w:pos="3610"/>
        </w:tabs>
        <w:rPr>
          <w:rFonts w:asciiTheme="minorEastAsia" w:eastAsiaTheme="minorEastAsia" w:hAnsiTheme="minorEastAsia"/>
        </w:rPr>
      </w:pPr>
      <w:r w:rsidRPr="00320A06">
        <w:rPr>
          <w:rFonts w:asciiTheme="minorEastAsia" w:eastAsiaTheme="minorEastAsia" w:hAnsiTheme="minorEastAsia" w:hint="eastAsia"/>
        </w:rPr>
        <w:t xml:space="preserve">    学生的最后的总分计算方法如下：</w:t>
      </w:r>
    </w:p>
    <w:p w:rsidR="00A37D4B" w:rsidRPr="00320A06" w:rsidRDefault="00A37D4B" w:rsidP="00A37D4B">
      <w:pPr>
        <w:tabs>
          <w:tab w:val="left" w:pos="3610"/>
        </w:tabs>
        <w:rPr>
          <w:rFonts w:asciiTheme="minorEastAsia" w:eastAsiaTheme="minorEastAsia" w:hAnsiTheme="minorEastAsia"/>
        </w:rPr>
      </w:pPr>
      <w:r w:rsidRPr="00320A06">
        <w:rPr>
          <w:rFonts w:asciiTheme="minorEastAsia" w:eastAsiaTheme="minorEastAsia" w:hAnsiTheme="minorEastAsia" w:hint="eastAsia"/>
        </w:rPr>
        <w:t xml:space="preserve">     </w:t>
      </w:r>
    </w:p>
    <w:p w:rsidR="00A37D4B" w:rsidRPr="00320A06" w:rsidRDefault="00A37D4B" w:rsidP="00A37D4B">
      <w:pPr>
        <w:tabs>
          <w:tab w:val="left" w:pos="3610"/>
        </w:tabs>
        <w:rPr>
          <w:rFonts w:asciiTheme="minorEastAsia" w:eastAsiaTheme="minorEastAsia" w:hAnsiTheme="minorEastAsia"/>
        </w:rPr>
      </w:pPr>
      <w:r w:rsidRPr="00320A06">
        <w:rPr>
          <w:rFonts w:asciiTheme="minorEastAsia" w:eastAsiaTheme="minorEastAsia" w:hAnsiTheme="minorEastAsia" w:hint="eastAsia"/>
        </w:rPr>
        <w:t xml:space="preserve">    平时成绩（考勤+作业）              </w:t>
      </w:r>
      <w:r w:rsidR="00EE45DF">
        <w:rPr>
          <w:rFonts w:asciiTheme="minorEastAsia" w:eastAsiaTheme="minorEastAsia" w:hAnsiTheme="minorEastAsia" w:hint="eastAsia"/>
        </w:rPr>
        <w:t>35</w:t>
      </w:r>
      <w:r w:rsidRPr="00320A06">
        <w:rPr>
          <w:rFonts w:asciiTheme="minorEastAsia" w:eastAsiaTheme="minorEastAsia" w:hAnsiTheme="minorEastAsia" w:hint="eastAsia"/>
        </w:rPr>
        <w:t>%</w:t>
      </w:r>
      <w:r w:rsidR="000758AA">
        <w:rPr>
          <w:rFonts w:asciiTheme="minorEastAsia" w:eastAsiaTheme="minorEastAsia" w:hAnsiTheme="minorEastAsia" w:hint="eastAsia"/>
        </w:rPr>
        <w:t xml:space="preserve"> (</w:t>
      </w:r>
      <w:r w:rsidR="00EE45DF">
        <w:rPr>
          <w:rFonts w:asciiTheme="minorEastAsia" w:eastAsiaTheme="minorEastAsia" w:hAnsiTheme="minorEastAsia" w:hint="eastAsia"/>
        </w:rPr>
        <w:t>5</w:t>
      </w:r>
      <w:r w:rsidR="000758AA">
        <w:rPr>
          <w:rFonts w:asciiTheme="minorEastAsia" w:eastAsiaTheme="minorEastAsia" w:hAnsiTheme="minorEastAsia" w:hint="eastAsia"/>
        </w:rPr>
        <w:t>%+</w:t>
      </w:r>
      <w:r w:rsidR="00EE45DF">
        <w:rPr>
          <w:rFonts w:asciiTheme="minorEastAsia" w:eastAsiaTheme="minorEastAsia" w:hAnsiTheme="minorEastAsia" w:hint="eastAsia"/>
        </w:rPr>
        <w:t>30</w:t>
      </w:r>
      <w:r w:rsidR="000758AA">
        <w:rPr>
          <w:rFonts w:asciiTheme="minorEastAsia" w:eastAsiaTheme="minorEastAsia" w:hAnsiTheme="minorEastAsia" w:hint="eastAsia"/>
        </w:rPr>
        <w:t>%)</w:t>
      </w:r>
    </w:p>
    <w:p w:rsidR="00A37D4B" w:rsidRPr="00320A06" w:rsidRDefault="00A37D4B" w:rsidP="0096308C">
      <w:pPr>
        <w:tabs>
          <w:tab w:val="left" w:pos="3610"/>
        </w:tabs>
        <w:ind w:firstLine="420"/>
        <w:rPr>
          <w:rFonts w:asciiTheme="minorEastAsia" w:eastAsiaTheme="minorEastAsia" w:hAnsiTheme="minorEastAsia"/>
        </w:rPr>
      </w:pPr>
      <w:r w:rsidRPr="00320A06">
        <w:rPr>
          <w:rFonts w:asciiTheme="minorEastAsia" w:eastAsiaTheme="minorEastAsia" w:hAnsiTheme="minorEastAsia" w:hint="eastAsia"/>
        </w:rPr>
        <w:t xml:space="preserve">期末考试                           </w:t>
      </w:r>
      <w:r w:rsidR="00EE45DF">
        <w:rPr>
          <w:rFonts w:asciiTheme="minorEastAsia" w:eastAsiaTheme="minorEastAsia" w:hAnsiTheme="minorEastAsia" w:hint="eastAsia"/>
        </w:rPr>
        <w:t>65</w:t>
      </w:r>
      <w:r w:rsidRPr="00320A06">
        <w:rPr>
          <w:rFonts w:asciiTheme="minorEastAsia" w:eastAsiaTheme="minorEastAsia" w:hAnsiTheme="minorEastAsia" w:hint="eastAsia"/>
        </w:rPr>
        <w:t>%</w:t>
      </w:r>
    </w:p>
    <w:p w:rsidR="008F112C" w:rsidRPr="000758AA" w:rsidRDefault="008F112C" w:rsidP="00E0483B">
      <w:pPr>
        <w:tabs>
          <w:tab w:val="left" w:pos="3610"/>
        </w:tabs>
        <w:ind w:firstLine="405"/>
        <w:rPr>
          <w:rFonts w:asciiTheme="minorEastAsia" w:eastAsiaTheme="minorEastAsia" w:hAnsiTheme="minorEastAsia"/>
        </w:rPr>
      </w:pPr>
    </w:p>
    <w:p w:rsidR="00A501EB" w:rsidRDefault="0096308C" w:rsidP="00F41E2D">
      <w:pPr>
        <w:tabs>
          <w:tab w:val="left" w:pos="3610"/>
        </w:tabs>
        <w:ind w:firstLine="405"/>
        <w:rPr>
          <w:rFonts w:asciiTheme="minorEastAsia" w:eastAsiaTheme="minorEastAsia" w:hAnsiTheme="minorEastAsia" w:hint="eastAsia"/>
        </w:rPr>
      </w:pPr>
      <w:r w:rsidRPr="00320A06">
        <w:rPr>
          <w:rFonts w:asciiTheme="minorEastAsia" w:eastAsiaTheme="minorEastAsia" w:hAnsiTheme="minorEastAsia" w:hint="eastAsia"/>
        </w:rPr>
        <w:t>课后作业：5次课后作业 （5*</w:t>
      </w:r>
      <w:r w:rsidR="00EE45DF">
        <w:rPr>
          <w:rFonts w:asciiTheme="minorEastAsia" w:eastAsiaTheme="minorEastAsia" w:hAnsiTheme="minorEastAsia" w:hint="eastAsia"/>
        </w:rPr>
        <w:t>6</w:t>
      </w:r>
      <w:r w:rsidRPr="00320A06">
        <w:rPr>
          <w:rFonts w:asciiTheme="minorEastAsia" w:eastAsiaTheme="minorEastAsia" w:hAnsiTheme="minorEastAsia" w:hint="eastAsia"/>
        </w:rPr>
        <w:t>%=</w:t>
      </w:r>
      <w:r w:rsidR="00EE45DF">
        <w:rPr>
          <w:rFonts w:asciiTheme="minorEastAsia" w:eastAsiaTheme="minorEastAsia" w:hAnsiTheme="minorEastAsia" w:hint="eastAsia"/>
        </w:rPr>
        <w:t>3</w:t>
      </w:r>
      <w:r w:rsidR="008F112C">
        <w:rPr>
          <w:rFonts w:asciiTheme="minorEastAsia" w:eastAsiaTheme="minorEastAsia" w:hAnsiTheme="minorEastAsia" w:hint="eastAsia"/>
        </w:rPr>
        <w:t>0</w:t>
      </w:r>
      <w:r w:rsidRPr="00320A06">
        <w:rPr>
          <w:rFonts w:asciiTheme="minorEastAsia" w:eastAsiaTheme="minorEastAsia" w:hAnsiTheme="minorEastAsia" w:hint="eastAsia"/>
        </w:rPr>
        <w:t>%）。 从学期第二次授课开始，每两周安排一次课</w:t>
      </w:r>
      <w:r w:rsidR="00A501EB">
        <w:rPr>
          <w:rFonts w:asciiTheme="minorEastAsia" w:eastAsiaTheme="minorEastAsia" w:hAnsiTheme="minorEastAsia" w:hint="eastAsia"/>
        </w:rPr>
        <w:t xml:space="preserve">                       </w:t>
      </w:r>
    </w:p>
    <w:p w:rsidR="0096308C" w:rsidRPr="00320A06" w:rsidRDefault="00A501EB" w:rsidP="00F41E2D">
      <w:pPr>
        <w:tabs>
          <w:tab w:val="left" w:pos="3610"/>
        </w:tabs>
        <w:ind w:firstLine="40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       </w:t>
      </w:r>
      <w:r w:rsidR="0096308C" w:rsidRPr="00320A06">
        <w:rPr>
          <w:rFonts w:asciiTheme="minorEastAsia" w:eastAsiaTheme="minorEastAsia" w:hAnsiTheme="minorEastAsia" w:hint="eastAsia"/>
        </w:rPr>
        <w:t>后作业。 每次作业要求在一周内完成，</w:t>
      </w:r>
      <w:r w:rsidR="00626F31" w:rsidRPr="00320A06">
        <w:rPr>
          <w:rFonts w:asciiTheme="minorEastAsia" w:eastAsiaTheme="minorEastAsia" w:hAnsiTheme="minorEastAsia" w:hint="eastAsia"/>
        </w:rPr>
        <w:t xml:space="preserve">独立完成，不接受迟交作业。 </w:t>
      </w:r>
    </w:p>
    <w:p w:rsidR="0096308C" w:rsidRPr="00320A06" w:rsidRDefault="0096308C" w:rsidP="00F41E2D">
      <w:pPr>
        <w:tabs>
          <w:tab w:val="left" w:pos="3610"/>
        </w:tabs>
        <w:ind w:firstLine="420"/>
        <w:rPr>
          <w:rFonts w:asciiTheme="minorEastAsia" w:eastAsiaTheme="minorEastAsia" w:hAnsiTheme="minorEastAsia"/>
          <w:sz w:val="28"/>
          <w:szCs w:val="28"/>
        </w:rPr>
      </w:pPr>
      <w:r w:rsidRPr="00320A06">
        <w:rPr>
          <w:rFonts w:asciiTheme="minorEastAsia" w:eastAsiaTheme="minorEastAsia" w:hAnsiTheme="minorEastAsia" w:hint="eastAsia"/>
        </w:rPr>
        <w:t>期末考核：具体细节待定。</w:t>
      </w:r>
      <w:r w:rsidRPr="00320A06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</w:p>
    <w:p w:rsidR="00E90934" w:rsidRPr="00320A06" w:rsidRDefault="00E90934" w:rsidP="00A37D4B">
      <w:pPr>
        <w:tabs>
          <w:tab w:val="left" w:pos="3610"/>
        </w:tabs>
        <w:rPr>
          <w:rFonts w:asciiTheme="minorEastAsia" w:eastAsiaTheme="minorEastAsia" w:hAnsiTheme="minorEastAsia"/>
          <w:b/>
        </w:rPr>
      </w:pPr>
    </w:p>
    <w:p w:rsidR="00A37D4B" w:rsidRPr="00320A06" w:rsidRDefault="00A37D4B" w:rsidP="00A37D4B">
      <w:pPr>
        <w:tabs>
          <w:tab w:val="left" w:pos="3610"/>
        </w:tabs>
        <w:rPr>
          <w:rFonts w:asciiTheme="minorEastAsia" w:eastAsiaTheme="minorEastAsia" w:hAnsiTheme="minorEastAsia"/>
          <w:b/>
        </w:rPr>
      </w:pPr>
      <w:r w:rsidRPr="00320A06">
        <w:rPr>
          <w:rFonts w:asciiTheme="minorEastAsia" w:eastAsiaTheme="minorEastAsia" w:hAnsiTheme="minorEastAsia" w:hint="eastAsia"/>
          <w:b/>
        </w:rPr>
        <w:t>学术诚实</w:t>
      </w:r>
    </w:p>
    <w:p w:rsidR="00A37D4B" w:rsidRPr="00320A06" w:rsidRDefault="00A37D4B" w:rsidP="00A37D4B">
      <w:pPr>
        <w:tabs>
          <w:tab w:val="left" w:pos="3610"/>
        </w:tabs>
        <w:rPr>
          <w:rFonts w:asciiTheme="minorEastAsia" w:eastAsiaTheme="minorEastAsia" w:hAnsiTheme="minorEastAsia"/>
        </w:rPr>
      </w:pPr>
      <w:r w:rsidRPr="00320A06">
        <w:rPr>
          <w:rFonts w:asciiTheme="minorEastAsia" w:eastAsiaTheme="minorEastAsia" w:hAnsiTheme="minorEastAsia" w:hint="eastAsia"/>
        </w:rPr>
        <w:t xml:space="preserve">   涉及学生的学术不诚实问题主要包括</w:t>
      </w:r>
      <w:r w:rsidR="0096308C" w:rsidRPr="00320A06">
        <w:rPr>
          <w:rFonts w:asciiTheme="minorEastAsia" w:eastAsiaTheme="minorEastAsia" w:hAnsiTheme="minorEastAsia" w:hint="eastAsia"/>
        </w:rPr>
        <w:t>作业</w:t>
      </w:r>
      <w:r w:rsidR="007362DA" w:rsidRPr="00320A06">
        <w:rPr>
          <w:rFonts w:asciiTheme="minorEastAsia" w:eastAsiaTheme="minorEastAsia" w:hAnsiTheme="minorEastAsia" w:hint="eastAsia"/>
        </w:rPr>
        <w:t>及</w:t>
      </w:r>
      <w:r w:rsidRPr="00320A06">
        <w:rPr>
          <w:rFonts w:asciiTheme="minorEastAsia" w:eastAsiaTheme="minorEastAsia" w:hAnsiTheme="minorEastAsia" w:hint="eastAsia"/>
        </w:rPr>
        <w:t>考试</w:t>
      </w:r>
      <w:r w:rsidR="007362DA" w:rsidRPr="00320A06">
        <w:rPr>
          <w:rFonts w:asciiTheme="minorEastAsia" w:eastAsiaTheme="minorEastAsia" w:hAnsiTheme="minorEastAsia" w:hint="eastAsia"/>
        </w:rPr>
        <w:t>的</w:t>
      </w:r>
      <w:r w:rsidRPr="00320A06">
        <w:rPr>
          <w:rFonts w:asciiTheme="minorEastAsia" w:eastAsiaTheme="minorEastAsia" w:hAnsiTheme="minorEastAsia" w:hint="eastAsia"/>
        </w:rPr>
        <w:t>作弊；抄袭；伪造或不当使用在校学习成绩；未经老师允许获取、利用考试材料。对于学术不诚实的最低惩罚是考试给予0分。其它的惩罚包括报告学校相关部门并按照有关规定进行处理。</w:t>
      </w:r>
    </w:p>
    <w:p w:rsidR="00A37D4B" w:rsidRPr="00320A06" w:rsidRDefault="00A37D4B" w:rsidP="00A37D4B">
      <w:pPr>
        <w:tabs>
          <w:tab w:val="left" w:pos="3610"/>
        </w:tabs>
        <w:rPr>
          <w:rFonts w:asciiTheme="minorEastAsia" w:eastAsiaTheme="minorEastAsia" w:hAnsiTheme="minorEastAsia"/>
          <w:b/>
          <w:sz w:val="36"/>
          <w:szCs w:val="36"/>
        </w:rPr>
      </w:pPr>
      <w:r w:rsidRPr="00320A06">
        <w:rPr>
          <w:rFonts w:asciiTheme="minorEastAsia" w:eastAsiaTheme="minorEastAsia" w:hAnsiTheme="minorEastAsia"/>
          <w:b/>
          <w:sz w:val="36"/>
          <w:szCs w:val="36"/>
        </w:rPr>
        <w:br w:type="page"/>
      </w:r>
    </w:p>
    <w:p w:rsidR="00A37D4B" w:rsidRPr="00320A06" w:rsidRDefault="00045C83" w:rsidP="00A37D4B">
      <w:pPr>
        <w:tabs>
          <w:tab w:val="left" w:pos="3610"/>
        </w:tabs>
        <w:jc w:val="center"/>
        <w:rPr>
          <w:rFonts w:asciiTheme="minorEastAsia" w:eastAsiaTheme="minorEastAsia" w:hAnsiTheme="minorEastAsia"/>
          <w:b/>
          <w:sz w:val="36"/>
          <w:szCs w:val="36"/>
        </w:rPr>
      </w:pPr>
      <w:r w:rsidRPr="00320A06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应用回归分析</w:t>
      </w:r>
      <w:r w:rsidR="00A37D4B" w:rsidRPr="00320A06">
        <w:rPr>
          <w:rFonts w:asciiTheme="minorEastAsia" w:eastAsiaTheme="minorEastAsia" w:hAnsiTheme="minorEastAsia" w:hint="eastAsia"/>
          <w:b/>
          <w:sz w:val="36"/>
          <w:szCs w:val="36"/>
        </w:rPr>
        <w:t>教学要点</w:t>
      </w:r>
    </w:p>
    <w:p w:rsidR="00A37D4B" w:rsidRPr="00320A06" w:rsidRDefault="00A37D4B" w:rsidP="00A37D4B">
      <w:pPr>
        <w:tabs>
          <w:tab w:val="left" w:pos="3610"/>
        </w:tabs>
        <w:jc w:val="center"/>
        <w:rPr>
          <w:rFonts w:asciiTheme="minorEastAsia" w:eastAsiaTheme="minorEastAsia" w:hAnsiTheme="minorEastAsia"/>
          <w:b/>
        </w:rPr>
      </w:pPr>
    </w:p>
    <w:p w:rsidR="00A37D4B" w:rsidRPr="00320A06" w:rsidRDefault="00A37D4B" w:rsidP="00A37D4B">
      <w:pPr>
        <w:jc w:val="center"/>
        <w:rPr>
          <w:rFonts w:asciiTheme="minorEastAsia" w:eastAsiaTheme="minorEastAsia" w:hAnsiTheme="minorEastAsia"/>
          <w:b/>
          <w:sz w:val="32"/>
          <w:szCs w:val="32"/>
        </w:rPr>
      </w:pPr>
      <w:r w:rsidRPr="00320A06">
        <w:rPr>
          <w:rFonts w:asciiTheme="minorEastAsia" w:eastAsiaTheme="minorEastAsia" w:hAnsiTheme="minorEastAsia" w:hint="eastAsia"/>
          <w:b/>
          <w:sz w:val="32"/>
          <w:szCs w:val="32"/>
        </w:rPr>
        <w:t>教学大纲</w:t>
      </w:r>
    </w:p>
    <w:p w:rsidR="00E733D6" w:rsidRDefault="00E733D6" w:rsidP="00A37D4B">
      <w:pPr>
        <w:rPr>
          <w:rFonts w:asciiTheme="minorEastAsia" w:eastAsiaTheme="minorEastAsia" w:hAnsiTheme="minorEastAsia"/>
        </w:rPr>
      </w:pPr>
    </w:p>
    <w:p w:rsidR="00E733D6" w:rsidRDefault="00E733D6" w:rsidP="00E733D6">
      <w:pPr>
        <w:rPr>
          <w:kern w:val="0"/>
        </w:rPr>
      </w:pPr>
      <w:r>
        <w:rPr>
          <w:rFonts w:hint="eastAsia"/>
          <w:kern w:val="0"/>
        </w:rPr>
        <w:t>第一章：</w:t>
      </w:r>
      <w:r w:rsidRPr="00E733D6">
        <w:rPr>
          <w:rFonts w:hint="eastAsia"/>
          <w:kern w:val="0"/>
        </w:rPr>
        <w:t>散点图和回归</w:t>
      </w:r>
      <w:r>
        <w:rPr>
          <w:rFonts w:hint="eastAsia"/>
          <w:kern w:val="0"/>
        </w:rPr>
        <w:t xml:space="preserve"> </w:t>
      </w:r>
    </w:p>
    <w:p w:rsidR="00E733D6" w:rsidRDefault="00E733D6" w:rsidP="00E733D6">
      <w:pPr>
        <w:rPr>
          <w:kern w:val="0"/>
        </w:rPr>
      </w:pPr>
      <w:r>
        <w:rPr>
          <w:rFonts w:hint="eastAsia"/>
          <w:kern w:val="0"/>
        </w:rPr>
        <w:t xml:space="preserve">    </w:t>
      </w:r>
      <w:r w:rsidRPr="00E733D6">
        <w:rPr>
          <w:rFonts w:hint="eastAsia"/>
          <w:kern w:val="0"/>
        </w:rPr>
        <w:t>1.1</w:t>
      </w:r>
      <w:r w:rsidRPr="00E733D6">
        <w:rPr>
          <w:rFonts w:hint="eastAsia"/>
          <w:kern w:val="0"/>
        </w:rPr>
        <w:t>散点图</w:t>
      </w:r>
    </w:p>
    <w:p w:rsidR="00E733D6" w:rsidRDefault="00E733D6" w:rsidP="00E733D6">
      <w:pPr>
        <w:rPr>
          <w:kern w:val="0"/>
        </w:rPr>
      </w:pPr>
      <w:r>
        <w:rPr>
          <w:rFonts w:hint="eastAsia"/>
          <w:kern w:val="0"/>
        </w:rPr>
        <w:t xml:space="preserve">    </w:t>
      </w:r>
      <w:r w:rsidRPr="00E733D6">
        <w:rPr>
          <w:rFonts w:hint="eastAsia"/>
          <w:kern w:val="0"/>
        </w:rPr>
        <w:t>1.2</w:t>
      </w:r>
      <w:r>
        <w:rPr>
          <w:rFonts w:hint="eastAsia"/>
          <w:kern w:val="0"/>
        </w:rPr>
        <w:t>均值函数</w:t>
      </w:r>
    </w:p>
    <w:p w:rsidR="00E733D6" w:rsidRDefault="00E733D6" w:rsidP="00E733D6">
      <w:pPr>
        <w:rPr>
          <w:kern w:val="0"/>
        </w:rPr>
      </w:pPr>
      <w:r>
        <w:rPr>
          <w:rFonts w:hint="eastAsia"/>
          <w:kern w:val="0"/>
        </w:rPr>
        <w:t xml:space="preserve">    </w:t>
      </w:r>
      <w:r w:rsidRPr="00E733D6">
        <w:rPr>
          <w:rFonts w:hint="eastAsia"/>
          <w:kern w:val="0"/>
        </w:rPr>
        <w:t>1.3</w:t>
      </w:r>
      <w:r>
        <w:rPr>
          <w:rFonts w:hint="eastAsia"/>
          <w:kern w:val="0"/>
        </w:rPr>
        <w:t>方差函数</w:t>
      </w:r>
    </w:p>
    <w:p w:rsidR="00E733D6" w:rsidRDefault="00E733D6" w:rsidP="00E733D6">
      <w:pPr>
        <w:rPr>
          <w:kern w:val="0"/>
        </w:rPr>
      </w:pPr>
      <w:r>
        <w:rPr>
          <w:rFonts w:hint="eastAsia"/>
          <w:kern w:val="0"/>
        </w:rPr>
        <w:t xml:space="preserve">    </w:t>
      </w:r>
      <w:r w:rsidRPr="00E733D6">
        <w:rPr>
          <w:rFonts w:hint="eastAsia"/>
          <w:kern w:val="0"/>
        </w:rPr>
        <w:t>1.4</w:t>
      </w:r>
      <w:r w:rsidRPr="00E733D6">
        <w:rPr>
          <w:rFonts w:hint="eastAsia"/>
          <w:kern w:val="0"/>
        </w:rPr>
        <w:t>摘要图</w:t>
      </w:r>
    </w:p>
    <w:p w:rsidR="00E733D6" w:rsidRDefault="00E733D6" w:rsidP="00E733D6">
      <w:pPr>
        <w:rPr>
          <w:kern w:val="0"/>
        </w:rPr>
      </w:pPr>
      <w:r>
        <w:rPr>
          <w:rFonts w:hint="eastAsia"/>
          <w:kern w:val="0"/>
        </w:rPr>
        <w:t xml:space="preserve">    </w:t>
      </w:r>
      <w:r w:rsidRPr="00E733D6">
        <w:rPr>
          <w:rFonts w:hint="eastAsia"/>
          <w:kern w:val="0"/>
        </w:rPr>
        <w:t>1.5</w:t>
      </w:r>
      <w:r w:rsidRPr="00E733D6">
        <w:rPr>
          <w:rFonts w:hint="eastAsia"/>
          <w:kern w:val="0"/>
        </w:rPr>
        <w:t>散点图工具</w:t>
      </w:r>
    </w:p>
    <w:p w:rsidR="00E733D6" w:rsidRDefault="00E733D6" w:rsidP="00E733D6">
      <w:pPr>
        <w:rPr>
          <w:kern w:val="0"/>
        </w:rPr>
      </w:pPr>
      <w:r>
        <w:rPr>
          <w:rFonts w:hint="eastAsia"/>
          <w:kern w:val="0"/>
        </w:rPr>
        <w:t xml:space="preserve">    </w:t>
      </w:r>
      <w:r w:rsidRPr="00E733D6">
        <w:rPr>
          <w:rFonts w:hint="eastAsia"/>
          <w:kern w:val="0"/>
        </w:rPr>
        <w:t>1.6</w:t>
      </w:r>
      <w:r w:rsidRPr="00E733D6">
        <w:rPr>
          <w:rFonts w:hint="eastAsia"/>
          <w:kern w:val="0"/>
        </w:rPr>
        <w:t>散点图矩阵</w:t>
      </w:r>
    </w:p>
    <w:p w:rsidR="00E733D6" w:rsidRDefault="00E733D6" w:rsidP="00E733D6">
      <w:pPr>
        <w:rPr>
          <w:kern w:val="0"/>
        </w:rPr>
      </w:pPr>
    </w:p>
    <w:p w:rsidR="00E733D6" w:rsidRDefault="00E733D6" w:rsidP="00E733D6">
      <w:pPr>
        <w:rPr>
          <w:kern w:val="0"/>
        </w:rPr>
      </w:pPr>
      <w:r>
        <w:rPr>
          <w:rFonts w:hint="eastAsia"/>
          <w:kern w:val="0"/>
        </w:rPr>
        <w:t>第二章：</w:t>
      </w:r>
      <w:r w:rsidRPr="00E733D6">
        <w:rPr>
          <w:rFonts w:hint="eastAsia"/>
          <w:kern w:val="0"/>
        </w:rPr>
        <w:t>简单线性回归</w:t>
      </w:r>
    </w:p>
    <w:p w:rsidR="00953521" w:rsidRDefault="00E733D6" w:rsidP="00953521">
      <w:pPr>
        <w:ind w:left="420"/>
        <w:rPr>
          <w:kern w:val="0"/>
        </w:rPr>
      </w:pPr>
      <w:r w:rsidRPr="00E733D6">
        <w:rPr>
          <w:rFonts w:hint="eastAsia"/>
          <w:kern w:val="0"/>
        </w:rPr>
        <w:t>2.1</w:t>
      </w:r>
      <w:r w:rsidR="00953521">
        <w:rPr>
          <w:rFonts w:hint="eastAsia"/>
          <w:kern w:val="0"/>
        </w:rPr>
        <w:t>最小二乘估计</w:t>
      </w:r>
    </w:p>
    <w:p w:rsidR="00953521" w:rsidRDefault="00E733D6" w:rsidP="00953521">
      <w:pPr>
        <w:ind w:left="420"/>
        <w:rPr>
          <w:kern w:val="0"/>
        </w:rPr>
      </w:pPr>
      <w:r w:rsidRPr="00E733D6">
        <w:rPr>
          <w:rFonts w:hint="eastAsia"/>
          <w:kern w:val="0"/>
        </w:rPr>
        <w:t>2.2</w:t>
      </w:r>
      <w:r w:rsidR="00953521">
        <w:rPr>
          <w:rFonts w:hint="eastAsia"/>
          <w:kern w:val="0"/>
        </w:rPr>
        <w:t>最小二乘准则</w:t>
      </w:r>
    </w:p>
    <w:p w:rsidR="00953521" w:rsidRDefault="00E733D6" w:rsidP="00953521">
      <w:pPr>
        <w:ind w:left="420"/>
        <w:rPr>
          <w:kern w:val="0"/>
        </w:rPr>
      </w:pPr>
      <w:r w:rsidRPr="00E733D6">
        <w:rPr>
          <w:rFonts w:hint="eastAsia"/>
          <w:kern w:val="0"/>
        </w:rPr>
        <w:t>2.3</w:t>
      </w:r>
      <w:r w:rsidRPr="00E733D6">
        <w:rPr>
          <w:rFonts w:hint="eastAsia"/>
          <w:kern w:val="0"/>
        </w:rPr>
        <w:t>估计</w:t>
      </w:r>
      <w:r w:rsidR="00953521">
        <w:rPr>
          <w:rFonts w:hint="eastAsia"/>
          <w:kern w:val="0"/>
        </w:rPr>
        <w:t>方差</w:t>
      </w:r>
    </w:p>
    <w:p w:rsidR="00953521" w:rsidRDefault="00E733D6" w:rsidP="00953521">
      <w:pPr>
        <w:ind w:left="420"/>
        <w:rPr>
          <w:kern w:val="0"/>
        </w:rPr>
      </w:pPr>
      <w:r w:rsidRPr="00E733D6">
        <w:rPr>
          <w:rFonts w:hint="eastAsia"/>
          <w:kern w:val="0"/>
        </w:rPr>
        <w:t>2.4</w:t>
      </w:r>
      <w:r w:rsidR="00953521">
        <w:rPr>
          <w:rFonts w:hint="eastAsia"/>
          <w:kern w:val="0"/>
        </w:rPr>
        <w:t>最小二乘估计的属性</w:t>
      </w:r>
    </w:p>
    <w:p w:rsidR="00953521" w:rsidRDefault="00E733D6" w:rsidP="00953521">
      <w:pPr>
        <w:ind w:left="420"/>
        <w:rPr>
          <w:kern w:val="0"/>
        </w:rPr>
      </w:pPr>
      <w:r w:rsidRPr="00E733D6">
        <w:rPr>
          <w:rFonts w:hint="eastAsia"/>
          <w:kern w:val="0"/>
        </w:rPr>
        <w:t>2.5</w:t>
      </w:r>
      <w:r w:rsidR="00953521">
        <w:rPr>
          <w:rFonts w:hint="eastAsia"/>
          <w:kern w:val="0"/>
        </w:rPr>
        <w:t>估计方差</w:t>
      </w:r>
    </w:p>
    <w:p w:rsidR="00953521" w:rsidRDefault="00E733D6" w:rsidP="00953521">
      <w:pPr>
        <w:ind w:left="420"/>
        <w:rPr>
          <w:kern w:val="0"/>
        </w:rPr>
      </w:pPr>
      <w:r w:rsidRPr="00E733D6">
        <w:rPr>
          <w:rFonts w:hint="eastAsia"/>
          <w:kern w:val="0"/>
        </w:rPr>
        <w:t>2.6</w:t>
      </w:r>
      <w:r w:rsidRPr="00E733D6">
        <w:rPr>
          <w:rFonts w:hint="eastAsia"/>
          <w:kern w:val="0"/>
        </w:rPr>
        <w:t>方差分析</w:t>
      </w:r>
    </w:p>
    <w:p w:rsidR="00953521" w:rsidRDefault="00E733D6" w:rsidP="00953521">
      <w:pPr>
        <w:ind w:left="420"/>
        <w:rPr>
          <w:kern w:val="0"/>
        </w:rPr>
      </w:pPr>
      <w:r w:rsidRPr="00E733D6">
        <w:rPr>
          <w:rFonts w:hint="eastAsia"/>
          <w:kern w:val="0"/>
        </w:rPr>
        <w:t>2.7</w:t>
      </w:r>
      <w:r w:rsidR="00953521">
        <w:rPr>
          <w:rFonts w:hint="eastAsia"/>
          <w:kern w:val="0"/>
        </w:rPr>
        <w:t>系数的测定方法</w:t>
      </w:r>
    </w:p>
    <w:p w:rsidR="00953521" w:rsidRDefault="00E733D6" w:rsidP="00953521">
      <w:pPr>
        <w:ind w:left="420"/>
        <w:rPr>
          <w:kern w:val="0"/>
        </w:rPr>
      </w:pPr>
      <w:r w:rsidRPr="00E733D6">
        <w:rPr>
          <w:rFonts w:hint="eastAsia"/>
          <w:kern w:val="0"/>
        </w:rPr>
        <w:t>2.8</w:t>
      </w:r>
      <w:r w:rsidRPr="00E733D6">
        <w:rPr>
          <w:rFonts w:hint="eastAsia"/>
          <w:kern w:val="0"/>
        </w:rPr>
        <w:t>置信区间和</w:t>
      </w:r>
      <w:r w:rsidR="00953521">
        <w:rPr>
          <w:rFonts w:hint="eastAsia"/>
          <w:kern w:val="0"/>
        </w:rPr>
        <w:t>假设检验</w:t>
      </w:r>
    </w:p>
    <w:p w:rsidR="00953521" w:rsidRDefault="00E733D6" w:rsidP="00953521">
      <w:pPr>
        <w:ind w:left="420"/>
        <w:rPr>
          <w:kern w:val="0"/>
        </w:rPr>
      </w:pPr>
      <w:r w:rsidRPr="00E733D6">
        <w:rPr>
          <w:rFonts w:hint="eastAsia"/>
          <w:kern w:val="0"/>
        </w:rPr>
        <w:t>2.9</w:t>
      </w:r>
      <w:r w:rsidR="00953521">
        <w:rPr>
          <w:rFonts w:hint="eastAsia"/>
          <w:kern w:val="0"/>
        </w:rPr>
        <w:t>残差</w:t>
      </w:r>
    </w:p>
    <w:p w:rsidR="005F04B1" w:rsidRDefault="005F04B1" w:rsidP="00953521">
      <w:pPr>
        <w:ind w:left="420"/>
        <w:rPr>
          <w:kern w:val="0"/>
        </w:rPr>
      </w:pPr>
    </w:p>
    <w:p w:rsidR="005F04B1" w:rsidRDefault="005F04B1" w:rsidP="005F04B1">
      <w:pPr>
        <w:rPr>
          <w:kern w:val="0"/>
        </w:rPr>
      </w:pPr>
      <w:r>
        <w:rPr>
          <w:rFonts w:hint="eastAsia"/>
          <w:kern w:val="0"/>
        </w:rPr>
        <w:t>第三章：</w:t>
      </w:r>
      <w:r w:rsidR="00E733D6" w:rsidRPr="00E733D6">
        <w:rPr>
          <w:rFonts w:hint="eastAsia"/>
          <w:kern w:val="0"/>
        </w:rPr>
        <w:t>多元回归</w:t>
      </w:r>
    </w:p>
    <w:p w:rsidR="005F04B1" w:rsidRDefault="00E733D6" w:rsidP="005F04B1">
      <w:pPr>
        <w:ind w:firstLine="420"/>
        <w:rPr>
          <w:kern w:val="0"/>
        </w:rPr>
      </w:pPr>
      <w:r w:rsidRPr="00E733D6">
        <w:rPr>
          <w:rFonts w:hint="eastAsia"/>
          <w:kern w:val="0"/>
        </w:rPr>
        <w:t>3.1</w:t>
      </w:r>
      <w:r w:rsidRPr="00E733D6">
        <w:rPr>
          <w:rFonts w:hint="eastAsia"/>
          <w:kern w:val="0"/>
        </w:rPr>
        <w:t>简单线性回归模型</w:t>
      </w:r>
      <w:r w:rsidR="005F04B1">
        <w:rPr>
          <w:rFonts w:hint="eastAsia"/>
          <w:kern w:val="0"/>
        </w:rPr>
        <w:t>的扩展</w:t>
      </w:r>
    </w:p>
    <w:p w:rsidR="005F04B1" w:rsidRDefault="00E733D6" w:rsidP="005F04B1">
      <w:pPr>
        <w:ind w:firstLine="420"/>
        <w:rPr>
          <w:kern w:val="0"/>
        </w:rPr>
      </w:pPr>
      <w:r w:rsidRPr="00E733D6">
        <w:rPr>
          <w:rFonts w:hint="eastAsia"/>
          <w:kern w:val="0"/>
        </w:rPr>
        <w:t>3.2</w:t>
      </w:r>
      <w:r w:rsidR="005F04B1">
        <w:rPr>
          <w:rFonts w:hint="eastAsia"/>
          <w:kern w:val="0"/>
        </w:rPr>
        <w:t>多元线性回归模型</w:t>
      </w:r>
    </w:p>
    <w:p w:rsidR="005F04B1" w:rsidRDefault="00E733D6" w:rsidP="005F04B1">
      <w:pPr>
        <w:ind w:firstLine="420"/>
        <w:rPr>
          <w:kern w:val="0"/>
        </w:rPr>
      </w:pPr>
      <w:r w:rsidRPr="00E733D6">
        <w:rPr>
          <w:rFonts w:hint="eastAsia"/>
          <w:kern w:val="0"/>
        </w:rPr>
        <w:t>3.3</w:t>
      </w:r>
      <w:r w:rsidRPr="00E733D6">
        <w:rPr>
          <w:rFonts w:hint="eastAsia"/>
          <w:kern w:val="0"/>
        </w:rPr>
        <w:t>预测</w:t>
      </w:r>
      <w:r w:rsidR="00C65B29">
        <w:rPr>
          <w:rFonts w:hint="eastAsia"/>
          <w:kern w:val="0"/>
        </w:rPr>
        <w:t>项</w:t>
      </w:r>
    </w:p>
    <w:p w:rsidR="005F04B1" w:rsidRDefault="00E733D6" w:rsidP="005F04B1">
      <w:pPr>
        <w:ind w:firstLine="420"/>
        <w:rPr>
          <w:kern w:val="0"/>
        </w:rPr>
      </w:pPr>
      <w:r w:rsidRPr="00E733D6">
        <w:rPr>
          <w:rFonts w:hint="eastAsia"/>
          <w:kern w:val="0"/>
        </w:rPr>
        <w:t>3.4</w:t>
      </w:r>
      <w:r w:rsidRPr="00E733D6">
        <w:rPr>
          <w:rFonts w:hint="eastAsia"/>
          <w:kern w:val="0"/>
        </w:rPr>
        <w:t>普通最小二乘法</w:t>
      </w:r>
    </w:p>
    <w:p w:rsidR="005F04B1" w:rsidRDefault="00E733D6" w:rsidP="005F04B1">
      <w:pPr>
        <w:ind w:firstLine="420"/>
        <w:rPr>
          <w:kern w:val="0"/>
        </w:rPr>
      </w:pPr>
      <w:r w:rsidRPr="00E733D6">
        <w:rPr>
          <w:rFonts w:hint="eastAsia"/>
          <w:kern w:val="0"/>
        </w:rPr>
        <w:t>3.5</w:t>
      </w:r>
      <w:r w:rsidR="005F04B1">
        <w:rPr>
          <w:rFonts w:hint="eastAsia"/>
          <w:kern w:val="0"/>
        </w:rPr>
        <w:t>方差分析</w:t>
      </w:r>
    </w:p>
    <w:p w:rsidR="005F04B1" w:rsidRDefault="00E733D6" w:rsidP="005F04B1">
      <w:pPr>
        <w:ind w:firstLine="420"/>
        <w:rPr>
          <w:kern w:val="0"/>
        </w:rPr>
      </w:pPr>
      <w:r w:rsidRPr="00E733D6">
        <w:rPr>
          <w:rFonts w:hint="eastAsia"/>
          <w:kern w:val="0"/>
        </w:rPr>
        <w:t>3.6</w:t>
      </w:r>
      <w:r w:rsidRPr="00E733D6">
        <w:rPr>
          <w:rFonts w:hint="eastAsia"/>
          <w:kern w:val="0"/>
        </w:rPr>
        <w:t>预测和拟合值</w:t>
      </w:r>
    </w:p>
    <w:p w:rsidR="00EC200F" w:rsidRDefault="00EC200F" w:rsidP="00EC200F">
      <w:pPr>
        <w:rPr>
          <w:kern w:val="0"/>
        </w:rPr>
      </w:pPr>
    </w:p>
    <w:p w:rsidR="00C65B29" w:rsidRDefault="005F04B1" w:rsidP="005F04B1">
      <w:pPr>
        <w:rPr>
          <w:kern w:val="0"/>
        </w:rPr>
      </w:pPr>
      <w:r>
        <w:rPr>
          <w:rFonts w:hint="eastAsia"/>
          <w:kern w:val="0"/>
        </w:rPr>
        <w:t>第四章：</w:t>
      </w:r>
      <w:r w:rsidR="00E733D6" w:rsidRPr="00E733D6">
        <w:rPr>
          <w:rFonts w:hint="eastAsia"/>
          <w:kern w:val="0"/>
        </w:rPr>
        <w:t>得出结论</w:t>
      </w:r>
    </w:p>
    <w:p w:rsidR="00C65B29" w:rsidRDefault="00E733D6" w:rsidP="00C65B29">
      <w:pPr>
        <w:ind w:firstLine="420"/>
        <w:rPr>
          <w:kern w:val="0"/>
        </w:rPr>
      </w:pPr>
      <w:r w:rsidRPr="00E733D6">
        <w:rPr>
          <w:rFonts w:hint="eastAsia"/>
          <w:kern w:val="0"/>
        </w:rPr>
        <w:t>4.1</w:t>
      </w:r>
      <w:r w:rsidR="00C65B29">
        <w:rPr>
          <w:rFonts w:hint="eastAsia"/>
          <w:kern w:val="0"/>
        </w:rPr>
        <w:t xml:space="preserve"> </w:t>
      </w:r>
      <w:r w:rsidR="00C65B29">
        <w:rPr>
          <w:rFonts w:hint="eastAsia"/>
          <w:kern w:val="0"/>
        </w:rPr>
        <w:t>参数估计</w:t>
      </w:r>
    </w:p>
    <w:p w:rsidR="00C65B29" w:rsidRDefault="00E733D6" w:rsidP="00C65B29">
      <w:pPr>
        <w:ind w:firstLine="420"/>
        <w:rPr>
          <w:kern w:val="0"/>
        </w:rPr>
      </w:pPr>
      <w:r w:rsidRPr="00E733D6">
        <w:rPr>
          <w:rFonts w:hint="eastAsia"/>
          <w:kern w:val="0"/>
        </w:rPr>
        <w:t>4.2</w:t>
      </w:r>
      <w:r w:rsidRPr="00E733D6">
        <w:rPr>
          <w:rFonts w:hint="eastAsia"/>
          <w:kern w:val="0"/>
        </w:rPr>
        <w:t>实验</w:t>
      </w:r>
      <w:r w:rsidR="00C65B29">
        <w:rPr>
          <w:rFonts w:hint="eastAsia"/>
          <w:kern w:val="0"/>
        </w:rPr>
        <w:t>与观测</w:t>
      </w:r>
    </w:p>
    <w:p w:rsidR="00B469F6" w:rsidRDefault="00E733D6" w:rsidP="00B469F6">
      <w:pPr>
        <w:ind w:firstLine="420"/>
        <w:rPr>
          <w:kern w:val="0"/>
        </w:rPr>
      </w:pPr>
      <w:r w:rsidRPr="00E733D6">
        <w:rPr>
          <w:rFonts w:hint="eastAsia"/>
          <w:kern w:val="0"/>
        </w:rPr>
        <w:t>4.3</w:t>
      </w:r>
      <w:r w:rsidRPr="00E733D6">
        <w:rPr>
          <w:rFonts w:hint="eastAsia"/>
          <w:kern w:val="0"/>
        </w:rPr>
        <w:t>正</w:t>
      </w:r>
      <w:r w:rsidR="00B469F6">
        <w:rPr>
          <w:rFonts w:hint="eastAsia"/>
          <w:kern w:val="0"/>
        </w:rPr>
        <w:t>态分布的</w:t>
      </w:r>
      <w:r w:rsidR="00B469F6" w:rsidRPr="00E733D6">
        <w:rPr>
          <w:rFonts w:hint="eastAsia"/>
          <w:kern w:val="0"/>
        </w:rPr>
        <w:t>采样</w:t>
      </w:r>
    </w:p>
    <w:p w:rsidR="00B469F6" w:rsidRDefault="00E733D6" w:rsidP="00B469F6">
      <w:pPr>
        <w:ind w:firstLine="420"/>
        <w:rPr>
          <w:kern w:val="0"/>
        </w:rPr>
      </w:pPr>
      <w:r w:rsidRPr="00E733D6">
        <w:rPr>
          <w:rFonts w:hint="eastAsia"/>
          <w:kern w:val="0"/>
        </w:rPr>
        <w:t xml:space="preserve">4.4 </w:t>
      </w:r>
      <w:r w:rsidR="00B469F6">
        <w:rPr>
          <w:rFonts w:hint="eastAsia"/>
          <w:kern w:val="0"/>
        </w:rPr>
        <w:t>回归分析</w:t>
      </w:r>
    </w:p>
    <w:p w:rsidR="00B469F6" w:rsidRDefault="00E733D6" w:rsidP="00B469F6">
      <w:pPr>
        <w:ind w:firstLine="420"/>
        <w:rPr>
          <w:kern w:val="0"/>
        </w:rPr>
      </w:pPr>
      <w:r w:rsidRPr="00E733D6">
        <w:rPr>
          <w:rFonts w:hint="eastAsia"/>
          <w:kern w:val="0"/>
        </w:rPr>
        <w:t>4.5</w:t>
      </w:r>
      <w:r w:rsidR="00B469F6">
        <w:rPr>
          <w:rFonts w:hint="eastAsia"/>
          <w:kern w:val="0"/>
        </w:rPr>
        <w:t>缺失数据</w:t>
      </w:r>
    </w:p>
    <w:p w:rsidR="00B469F6" w:rsidRDefault="00E733D6" w:rsidP="00B469F6">
      <w:pPr>
        <w:ind w:firstLine="420"/>
        <w:rPr>
          <w:kern w:val="0"/>
        </w:rPr>
      </w:pPr>
      <w:r w:rsidRPr="00E733D6">
        <w:rPr>
          <w:rFonts w:hint="eastAsia"/>
          <w:kern w:val="0"/>
        </w:rPr>
        <w:t>4.6</w:t>
      </w:r>
      <w:r w:rsidR="00121438">
        <w:rPr>
          <w:rFonts w:hint="eastAsia"/>
          <w:kern w:val="0"/>
        </w:rPr>
        <w:t>高强度计算方法</w:t>
      </w:r>
    </w:p>
    <w:p w:rsidR="00121438" w:rsidRPr="00121438" w:rsidRDefault="00121438" w:rsidP="00B469F6">
      <w:pPr>
        <w:ind w:firstLine="420"/>
        <w:rPr>
          <w:kern w:val="0"/>
        </w:rPr>
      </w:pPr>
    </w:p>
    <w:p w:rsidR="00CE6433" w:rsidRDefault="00B469F6" w:rsidP="00B469F6">
      <w:pPr>
        <w:rPr>
          <w:kern w:val="0"/>
        </w:rPr>
      </w:pPr>
      <w:r>
        <w:rPr>
          <w:rFonts w:hint="eastAsia"/>
          <w:kern w:val="0"/>
        </w:rPr>
        <w:t>第五章</w:t>
      </w:r>
      <w:r w:rsidR="0022615E">
        <w:rPr>
          <w:rFonts w:hint="eastAsia"/>
          <w:kern w:val="0"/>
        </w:rPr>
        <w:t>：</w:t>
      </w:r>
      <w:r>
        <w:rPr>
          <w:rFonts w:hint="eastAsia"/>
          <w:kern w:val="0"/>
        </w:rPr>
        <w:t>权重</w:t>
      </w:r>
      <w:r w:rsidR="002008B1" w:rsidRPr="002F58AF">
        <w:rPr>
          <w:rFonts w:hint="eastAsia"/>
        </w:rPr>
        <w:t>、</w:t>
      </w:r>
      <w:proofErr w:type="gramStart"/>
      <w:r w:rsidR="002008B1" w:rsidRPr="002F58AF">
        <w:rPr>
          <w:rFonts w:hint="eastAsia"/>
        </w:rPr>
        <w:t>失拟及其</w:t>
      </w:r>
      <w:proofErr w:type="gramEnd"/>
      <w:r w:rsidR="002008B1" w:rsidRPr="002F58AF">
        <w:rPr>
          <w:rFonts w:hint="eastAsia"/>
        </w:rPr>
        <w:t>他</w:t>
      </w:r>
    </w:p>
    <w:p w:rsidR="00CE6433" w:rsidRDefault="00E733D6" w:rsidP="00CE6433">
      <w:pPr>
        <w:ind w:firstLine="420"/>
        <w:rPr>
          <w:kern w:val="0"/>
        </w:rPr>
      </w:pPr>
      <w:r w:rsidRPr="00E733D6">
        <w:rPr>
          <w:rFonts w:hint="eastAsia"/>
          <w:kern w:val="0"/>
        </w:rPr>
        <w:t>5.1</w:t>
      </w:r>
      <w:r w:rsidR="00CE6433">
        <w:rPr>
          <w:rFonts w:hint="eastAsia"/>
          <w:kern w:val="0"/>
        </w:rPr>
        <w:t>加权最小二乘法</w:t>
      </w:r>
    </w:p>
    <w:p w:rsidR="00CE6433" w:rsidRDefault="00E733D6" w:rsidP="00CE6433">
      <w:pPr>
        <w:ind w:firstLine="420"/>
        <w:rPr>
          <w:kern w:val="0"/>
        </w:rPr>
      </w:pPr>
      <w:r w:rsidRPr="00E733D6">
        <w:rPr>
          <w:rFonts w:hint="eastAsia"/>
          <w:kern w:val="0"/>
        </w:rPr>
        <w:t>5.2</w:t>
      </w:r>
      <w:r w:rsidR="00CE6433" w:rsidRPr="00E733D6">
        <w:rPr>
          <w:rFonts w:hint="eastAsia"/>
          <w:kern w:val="0"/>
        </w:rPr>
        <w:t>方差已知</w:t>
      </w:r>
      <w:proofErr w:type="gramStart"/>
      <w:r w:rsidR="00CE6433">
        <w:rPr>
          <w:rFonts w:hint="eastAsia"/>
          <w:kern w:val="0"/>
        </w:rPr>
        <w:t>的</w:t>
      </w:r>
      <w:r w:rsidR="00CE6433" w:rsidRPr="002F58AF">
        <w:rPr>
          <w:rFonts w:hint="eastAsia"/>
        </w:rPr>
        <w:t>失拟</w:t>
      </w:r>
      <w:r w:rsidR="00CE6433">
        <w:rPr>
          <w:rFonts w:hint="eastAsia"/>
        </w:rPr>
        <w:t>检测</w:t>
      </w:r>
      <w:proofErr w:type="gramEnd"/>
    </w:p>
    <w:p w:rsidR="00CE6433" w:rsidRDefault="00E733D6" w:rsidP="00CE6433">
      <w:pPr>
        <w:ind w:firstLine="420"/>
        <w:rPr>
          <w:kern w:val="0"/>
        </w:rPr>
      </w:pPr>
      <w:r w:rsidRPr="00E733D6">
        <w:rPr>
          <w:rFonts w:hint="eastAsia"/>
          <w:kern w:val="0"/>
        </w:rPr>
        <w:lastRenderedPageBreak/>
        <w:t>5.3</w:t>
      </w:r>
      <w:r w:rsidR="00CE6433" w:rsidRPr="00E733D6">
        <w:rPr>
          <w:rFonts w:hint="eastAsia"/>
          <w:kern w:val="0"/>
        </w:rPr>
        <w:t>方差未知</w:t>
      </w:r>
      <w:proofErr w:type="gramStart"/>
      <w:r w:rsidR="00CE6433">
        <w:rPr>
          <w:rFonts w:hint="eastAsia"/>
          <w:kern w:val="0"/>
        </w:rPr>
        <w:t>的</w:t>
      </w:r>
      <w:r w:rsidR="00CE6433" w:rsidRPr="002F58AF">
        <w:rPr>
          <w:rFonts w:hint="eastAsia"/>
        </w:rPr>
        <w:t>失拟</w:t>
      </w:r>
      <w:r w:rsidR="00CE6433">
        <w:rPr>
          <w:rFonts w:hint="eastAsia"/>
        </w:rPr>
        <w:t>检测</w:t>
      </w:r>
      <w:proofErr w:type="gramEnd"/>
    </w:p>
    <w:p w:rsidR="00CE6433" w:rsidRDefault="00E733D6" w:rsidP="00CE6433">
      <w:pPr>
        <w:ind w:firstLine="420"/>
        <w:rPr>
          <w:kern w:val="0"/>
        </w:rPr>
      </w:pPr>
      <w:r w:rsidRPr="00E733D6">
        <w:rPr>
          <w:rFonts w:hint="eastAsia"/>
          <w:kern w:val="0"/>
        </w:rPr>
        <w:t>5.4 F</w:t>
      </w:r>
      <w:r w:rsidR="00CE6433">
        <w:rPr>
          <w:rFonts w:hint="eastAsia"/>
          <w:kern w:val="0"/>
        </w:rPr>
        <w:t>检验</w:t>
      </w:r>
    </w:p>
    <w:p w:rsidR="00CE6433" w:rsidRDefault="00E733D6" w:rsidP="00CE6433">
      <w:pPr>
        <w:ind w:firstLine="420"/>
        <w:rPr>
          <w:kern w:val="0"/>
        </w:rPr>
      </w:pPr>
      <w:r w:rsidRPr="00E733D6">
        <w:rPr>
          <w:rFonts w:hint="eastAsia"/>
          <w:kern w:val="0"/>
        </w:rPr>
        <w:t>5.5</w:t>
      </w:r>
      <w:r w:rsidRPr="00E733D6">
        <w:rPr>
          <w:rFonts w:hint="eastAsia"/>
          <w:kern w:val="0"/>
        </w:rPr>
        <w:t>联合置信</w:t>
      </w:r>
      <w:r w:rsidR="00CE6433">
        <w:rPr>
          <w:rFonts w:hint="eastAsia"/>
          <w:kern w:val="0"/>
        </w:rPr>
        <w:t>区间</w:t>
      </w:r>
      <w:r w:rsidR="00CE6433">
        <w:rPr>
          <w:rFonts w:hint="eastAsia"/>
          <w:kern w:val="0"/>
        </w:rPr>
        <w:t xml:space="preserve"> </w:t>
      </w:r>
    </w:p>
    <w:p w:rsidR="00CE6433" w:rsidRDefault="00CE6433" w:rsidP="00CE6433">
      <w:pPr>
        <w:ind w:firstLine="420"/>
        <w:rPr>
          <w:kern w:val="0"/>
        </w:rPr>
      </w:pPr>
    </w:p>
    <w:p w:rsidR="00CE6433" w:rsidRDefault="00CE6433" w:rsidP="00CE6433">
      <w:pPr>
        <w:rPr>
          <w:kern w:val="0"/>
        </w:rPr>
      </w:pPr>
      <w:r>
        <w:rPr>
          <w:rFonts w:hint="eastAsia"/>
          <w:kern w:val="0"/>
        </w:rPr>
        <w:t>第六章：</w:t>
      </w:r>
      <w:r w:rsidR="00E733D6" w:rsidRPr="00E733D6">
        <w:rPr>
          <w:rFonts w:hint="eastAsia"/>
          <w:kern w:val="0"/>
        </w:rPr>
        <w:t>多项式及影响因素</w:t>
      </w:r>
      <w:r>
        <w:rPr>
          <w:rFonts w:hint="eastAsia"/>
          <w:kern w:val="0"/>
        </w:rPr>
        <w:t xml:space="preserve">　</w:t>
      </w:r>
    </w:p>
    <w:p w:rsidR="00CE6433" w:rsidRDefault="00E733D6" w:rsidP="00CE6433">
      <w:pPr>
        <w:ind w:firstLine="420"/>
        <w:rPr>
          <w:kern w:val="0"/>
        </w:rPr>
      </w:pPr>
      <w:r w:rsidRPr="00E733D6">
        <w:rPr>
          <w:rFonts w:hint="eastAsia"/>
          <w:kern w:val="0"/>
        </w:rPr>
        <w:t>6.1</w:t>
      </w:r>
      <w:r w:rsidR="00CE6433">
        <w:rPr>
          <w:rFonts w:hint="eastAsia"/>
          <w:kern w:val="0"/>
        </w:rPr>
        <w:t>多项式回归</w:t>
      </w:r>
    </w:p>
    <w:p w:rsidR="00CE6433" w:rsidRDefault="00E733D6" w:rsidP="00CE6433">
      <w:pPr>
        <w:ind w:firstLine="420"/>
        <w:rPr>
          <w:kern w:val="0"/>
        </w:rPr>
      </w:pPr>
      <w:r w:rsidRPr="00E733D6">
        <w:rPr>
          <w:rFonts w:hint="eastAsia"/>
          <w:kern w:val="0"/>
        </w:rPr>
        <w:t>6.2</w:t>
      </w:r>
      <w:r w:rsidR="00CE6433" w:rsidRPr="00E733D6">
        <w:rPr>
          <w:rFonts w:hint="eastAsia"/>
          <w:kern w:val="0"/>
        </w:rPr>
        <w:t>影响因素</w:t>
      </w:r>
      <w:r w:rsidR="00CE6433">
        <w:rPr>
          <w:rFonts w:hint="eastAsia"/>
          <w:kern w:val="0"/>
        </w:rPr>
        <w:t xml:space="preserve">　</w:t>
      </w:r>
    </w:p>
    <w:p w:rsidR="00CE6433" w:rsidRDefault="00E733D6" w:rsidP="00CE6433">
      <w:pPr>
        <w:ind w:firstLine="420"/>
        <w:rPr>
          <w:kern w:val="0"/>
        </w:rPr>
      </w:pPr>
      <w:r w:rsidRPr="00E733D6">
        <w:rPr>
          <w:rFonts w:hint="eastAsia"/>
          <w:kern w:val="0"/>
        </w:rPr>
        <w:t>6.3</w:t>
      </w:r>
      <w:r w:rsidRPr="00E733D6">
        <w:rPr>
          <w:rFonts w:hint="eastAsia"/>
          <w:kern w:val="0"/>
        </w:rPr>
        <w:t>多</w:t>
      </w:r>
      <w:r w:rsidR="00CE6433">
        <w:rPr>
          <w:rFonts w:hint="eastAsia"/>
          <w:kern w:val="0"/>
        </w:rPr>
        <w:t>因素影响</w:t>
      </w:r>
    </w:p>
    <w:p w:rsidR="00CE6433" w:rsidRDefault="00E733D6" w:rsidP="00CE6433">
      <w:pPr>
        <w:ind w:firstLine="420"/>
        <w:rPr>
          <w:kern w:val="0"/>
        </w:rPr>
      </w:pPr>
      <w:r w:rsidRPr="00E733D6">
        <w:rPr>
          <w:rFonts w:hint="eastAsia"/>
          <w:kern w:val="0"/>
        </w:rPr>
        <w:t>6.4</w:t>
      </w:r>
      <w:r w:rsidRPr="00E733D6">
        <w:rPr>
          <w:rFonts w:hint="eastAsia"/>
          <w:kern w:val="0"/>
        </w:rPr>
        <w:t>偏一维</w:t>
      </w:r>
      <w:r w:rsidR="00CE6433">
        <w:rPr>
          <w:rFonts w:hint="eastAsia"/>
          <w:kern w:val="0"/>
        </w:rPr>
        <w:t>均值函数</w:t>
      </w:r>
    </w:p>
    <w:p w:rsidR="00CE6433" w:rsidRDefault="00E733D6" w:rsidP="00CE6433">
      <w:pPr>
        <w:ind w:firstLine="420"/>
        <w:rPr>
          <w:kern w:val="0"/>
        </w:rPr>
      </w:pPr>
      <w:r w:rsidRPr="00E733D6">
        <w:rPr>
          <w:rFonts w:hint="eastAsia"/>
          <w:kern w:val="0"/>
        </w:rPr>
        <w:t>6.5</w:t>
      </w:r>
      <w:r w:rsidRPr="00E733D6">
        <w:rPr>
          <w:rFonts w:hint="eastAsia"/>
          <w:kern w:val="0"/>
        </w:rPr>
        <w:t>随机系数模型</w:t>
      </w:r>
    </w:p>
    <w:p w:rsidR="00CE6433" w:rsidRDefault="00CE6433" w:rsidP="00CE6433">
      <w:pPr>
        <w:ind w:firstLine="420"/>
        <w:rPr>
          <w:kern w:val="0"/>
        </w:rPr>
      </w:pPr>
    </w:p>
    <w:p w:rsidR="006826EB" w:rsidRDefault="00CE6433" w:rsidP="006826EB">
      <w:pPr>
        <w:tabs>
          <w:tab w:val="left" w:pos="3610"/>
        </w:tabs>
      </w:pPr>
      <w:r>
        <w:rPr>
          <w:rFonts w:hint="eastAsia"/>
          <w:kern w:val="0"/>
        </w:rPr>
        <w:t>第七章：</w:t>
      </w:r>
      <w:r w:rsidR="006826EB" w:rsidRPr="002F58AF">
        <w:rPr>
          <w:rFonts w:hint="eastAsia"/>
        </w:rPr>
        <w:t>变量转换</w:t>
      </w:r>
    </w:p>
    <w:p w:rsidR="006826EB" w:rsidRDefault="00E733D6" w:rsidP="006826EB">
      <w:pPr>
        <w:tabs>
          <w:tab w:val="left" w:pos="3610"/>
        </w:tabs>
        <w:ind w:firstLine="405"/>
        <w:rPr>
          <w:kern w:val="0"/>
        </w:rPr>
      </w:pPr>
      <w:r w:rsidRPr="00E733D6">
        <w:rPr>
          <w:rFonts w:hint="eastAsia"/>
          <w:kern w:val="0"/>
        </w:rPr>
        <w:t>7.1</w:t>
      </w:r>
      <w:r w:rsidR="006826EB" w:rsidRPr="002F58AF">
        <w:rPr>
          <w:rFonts w:hint="eastAsia"/>
        </w:rPr>
        <w:t>变量</w:t>
      </w:r>
      <w:r w:rsidRPr="00E733D6">
        <w:rPr>
          <w:rFonts w:hint="eastAsia"/>
          <w:kern w:val="0"/>
        </w:rPr>
        <w:t>转换和散点图</w:t>
      </w:r>
    </w:p>
    <w:p w:rsidR="006826EB" w:rsidRDefault="00E733D6" w:rsidP="006826EB">
      <w:pPr>
        <w:tabs>
          <w:tab w:val="left" w:pos="3610"/>
        </w:tabs>
        <w:ind w:firstLine="405"/>
        <w:rPr>
          <w:kern w:val="0"/>
        </w:rPr>
      </w:pPr>
      <w:r w:rsidRPr="00E733D6">
        <w:rPr>
          <w:rFonts w:hint="eastAsia"/>
          <w:kern w:val="0"/>
        </w:rPr>
        <w:t>7.2</w:t>
      </w:r>
      <w:r w:rsidR="006826EB" w:rsidRPr="002F58AF">
        <w:rPr>
          <w:rFonts w:hint="eastAsia"/>
        </w:rPr>
        <w:t>变量</w:t>
      </w:r>
      <w:r w:rsidRPr="00E733D6">
        <w:rPr>
          <w:rFonts w:hint="eastAsia"/>
          <w:kern w:val="0"/>
        </w:rPr>
        <w:t>转换和散点图矩阵</w:t>
      </w:r>
    </w:p>
    <w:p w:rsidR="006826EB" w:rsidRDefault="00E733D6" w:rsidP="006826EB">
      <w:pPr>
        <w:tabs>
          <w:tab w:val="left" w:pos="3610"/>
        </w:tabs>
        <w:ind w:firstLine="405"/>
        <w:rPr>
          <w:kern w:val="0"/>
        </w:rPr>
      </w:pPr>
      <w:r w:rsidRPr="00E733D6">
        <w:rPr>
          <w:rFonts w:hint="eastAsia"/>
          <w:kern w:val="0"/>
        </w:rPr>
        <w:t>7.3</w:t>
      </w:r>
      <w:r w:rsidR="006826EB">
        <w:rPr>
          <w:rFonts w:hint="eastAsia"/>
          <w:kern w:val="0"/>
        </w:rPr>
        <w:t> </w:t>
      </w:r>
      <w:r w:rsidR="006826EB">
        <w:rPr>
          <w:rFonts w:hint="eastAsia"/>
          <w:kern w:val="0"/>
        </w:rPr>
        <w:t>应</w:t>
      </w:r>
      <w:r w:rsidR="006826EB" w:rsidRPr="002F58AF">
        <w:rPr>
          <w:rFonts w:hint="eastAsia"/>
        </w:rPr>
        <w:t>变量</w:t>
      </w:r>
      <w:r w:rsidRPr="00E733D6">
        <w:rPr>
          <w:rFonts w:hint="eastAsia"/>
          <w:kern w:val="0"/>
        </w:rPr>
        <w:t>转</w:t>
      </w:r>
      <w:r w:rsidR="006826EB">
        <w:rPr>
          <w:rFonts w:hint="eastAsia"/>
          <w:kern w:val="0"/>
        </w:rPr>
        <w:t>换</w:t>
      </w:r>
    </w:p>
    <w:p w:rsidR="006826EB" w:rsidRDefault="00E733D6" w:rsidP="006826EB">
      <w:pPr>
        <w:tabs>
          <w:tab w:val="left" w:pos="3610"/>
        </w:tabs>
        <w:ind w:firstLine="405"/>
        <w:rPr>
          <w:kern w:val="0"/>
        </w:rPr>
      </w:pPr>
      <w:r w:rsidRPr="00E733D6">
        <w:rPr>
          <w:rFonts w:hint="eastAsia"/>
          <w:kern w:val="0"/>
        </w:rPr>
        <w:t>7.4</w:t>
      </w:r>
      <w:r w:rsidR="006826EB" w:rsidRPr="00E733D6">
        <w:rPr>
          <w:rFonts w:hint="eastAsia"/>
          <w:kern w:val="0"/>
        </w:rPr>
        <w:t>非正变量</w:t>
      </w:r>
      <w:r w:rsidRPr="00E733D6">
        <w:rPr>
          <w:rFonts w:hint="eastAsia"/>
          <w:kern w:val="0"/>
        </w:rPr>
        <w:t>转换</w:t>
      </w:r>
    </w:p>
    <w:p w:rsidR="006826EB" w:rsidRDefault="006826EB" w:rsidP="006826EB">
      <w:pPr>
        <w:tabs>
          <w:tab w:val="left" w:pos="3610"/>
        </w:tabs>
        <w:ind w:firstLine="405"/>
        <w:rPr>
          <w:kern w:val="0"/>
        </w:rPr>
      </w:pPr>
    </w:p>
    <w:p w:rsidR="00A431F0" w:rsidRDefault="00A431F0" w:rsidP="00A431F0">
      <w:pPr>
        <w:tabs>
          <w:tab w:val="left" w:pos="3610"/>
        </w:tabs>
        <w:rPr>
          <w:kern w:val="0"/>
        </w:rPr>
      </w:pPr>
      <w:r>
        <w:rPr>
          <w:rFonts w:hint="eastAsia"/>
          <w:kern w:val="0"/>
        </w:rPr>
        <w:t>第八章：</w:t>
      </w:r>
      <w:r w:rsidR="00E733D6" w:rsidRPr="00E733D6">
        <w:rPr>
          <w:rFonts w:hint="eastAsia"/>
          <w:kern w:val="0"/>
        </w:rPr>
        <w:t>回归</w:t>
      </w:r>
      <w:r w:rsidRPr="00E733D6">
        <w:rPr>
          <w:rFonts w:hint="eastAsia"/>
          <w:kern w:val="0"/>
        </w:rPr>
        <w:t>残差</w:t>
      </w:r>
      <w:r w:rsidR="00E733D6" w:rsidRPr="00E733D6">
        <w:rPr>
          <w:rFonts w:hint="eastAsia"/>
          <w:kern w:val="0"/>
        </w:rPr>
        <w:t>诊断</w:t>
      </w:r>
    </w:p>
    <w:p w:rsidR="00A431F0" w:rsidRDefault="00E733D6" w:rsidP="00A431F0">
      <w:pPr>
        <w:tabs>
          <w:tab w:val="left" w:pos="3610"/>
        </w:tabs>
        <w:ind w:firstLine="405"/>
        <w:rPr>
          <w:kern w:val="0"/>
        </w:rPr>
      </w:pPr>
      <w:r w:rsidRPr="00E733D6">
        <w:rPr>
          <w:rFonts w:hint="eastAsia"/>
          <w:kern w:val="0"/>
        </w:rPr>
        <w:t>8.1</w:t>
      </w:r>
      <w:r w:rsidR="00A431F0">
        <w:rPr>
          <w:rFonts w:hint="eastAsia"/>
          <w:kern w:val="0"/>
        </w:rPr>
        <w:t>残差</w:t>
      </w:r>
    </w:p>
    <w:p w:rsidR="00A431F0" w:rsidRDefault="00E733D6" w:rsidP="00A431F0">
      <w:pPr>
        <w:tabs>
          <w:tab w:val="left" w:pos="3610"/>
        </w:tabs>
        <w:ind w:firstLine="405"/>
        <w:rPr>
          <w:kern w:val="0"/>
        </w:rPr>
      </w:pPr>
      <w:r w:rsidRPr="00E733D6">
        <w:rPr>
          <w:rFonts w:hint="eastAsia"/>
          <w:kern w:val="0"/>
        </w:rPr>
        <w:t>8.2</w:t>
      </w:r>
      <w:r w:rsidR="00A431F0">
        <w:rPr>
          <w:rFonts w:hint="eastAsia"/>
          <w:kern w:val="0"/>
        </w:rPr>
        <w:t>曲线检验</w:t>
      </w:r>
    </w:p>
    <w:p w:rsidR="00A431F0" w:rsidRDefault="00E733D6" w:rsidP="00A431F0">
      <w:pPr>
        <w:tabs>
          <w:tab w:val="left" w:pos="3610"/>
        </w:tabs>
        <w:ind w:firstLine="405"/>
        <w:rPr>
          <w:kern w:val="0"/>
        </w:rPr>
      </w:pPr>
      <w:r w:rsidRPr="00E733D6">
        <w:rPr>
          <w:rFonts w:hint="eastAsia"/>
          <w:kern w:val="0"/>
        </w:rPr>
        <w:t>8.3</w:t>
      </w:r>
      <w:r w:rsidRPr="00E733D6">
        <w:rPr>
          <w:rFonts w:hint="eastAsia"/>
          <w:kern w:val="0"/>
        </w:rPr>
        <w:t>非恒定方差</w:t>
      </w:r>
    </w:p>
    <w:p w:rsidR="00A431F0" w:rsidRDefault="00E733D6" w:rsidP="00A431F0">
      <w:pPr>
        <w:tabs>
          <w:tab w:val="left" w:pos="3610"/>
        </w:tabs>
        <w:ind w:firstLine="405"/>
        <w:rPr>
          <w:kern w:val="0"/>
        </w:rPr>
      </w:pPr>
      <w:r w:rsidRPr="00E733D6">
        <w:rPr>
          <w:rFonts w:hint="eastAsia"/>
          <w:kern w:val="0"/>
        </w:rPr>
        <w:t>8.4</w:t>
      </w:r>
      <w:r w:rsidRPr="00E733D6">
        <w:rPr>
          <w:rFonts w:hint="eastAsia"/>
          <w:kern w:val="0"/>
        </w:rPr>
        <w:t>图模型评估</w:t>
      </w:r>
      <w:r w:rsidRPr="00E733D6">
        <w:rPr>
          <w:rFonts w:hint="eastAsia"/>
          <w:kern w:val="0"/>
        </w:rPr>
        <w:br/>
      </w:r>
    </w:p>
    <w:p w:rsidR="00A431F0" w:rsidRDefault="00A431F0" w:rsidP="00A431F0">
      <w:pPr>
        <w:tabs>
          <w:tab w:val="left" w:pos="3610"/>
        </w:tabs>
        <w:rPr>
          <w:kern w:val="0"/>
        </w:rPr>
      </w:pPr>
      <w:r>
        <w:rPr>
          <w:rFonts w:hint="eastAsia"/>
          <w:kern w:val="0"/>
        </w:rPr>
        <w:t>第九章：</w:t>
      </w:r>
      <w:proofErr w:type="gramStart"/>
      <w:r w:rsidR="00E733D6" w:rsidRPr="00E733D6">
        <w:rPr>
          <w:rFonts w:hint="eastAsia"/>
          <w:kern w:val="0"/>
        </w:rPr>
        <w:t>离</w:t>
      </w:r>
      <w:r w:rsidR="007B7AF1">
        <w:rPr>
          <w:rFonts w:hint="eastAsia"/>
        </w:rPr>
        <w:t>异</w:t>
      </w:r>
      <w:r w:rsidR="00E733D6" w:rsidRPr="00E733D6">
        <w:rPr>
          <w:rFonts w:hint="eastAsia"/>
          <w:kern w:val="0"/>
        </w:rPr>
        <w:t>值</w:t>
      </w:r>
      <w:proofErr w:type="gramEnd"/>
      <w:r w:rsidR="00E733D6" w:rsidRPr="00E733D6">
        <w:rPr>
          <w:rFonts w:hint="eastAsia"/>
          <w:kern w:val="0"/>
        </w:rPr>
        <w:t>的影响</w:t>
      </w:r>
    </w:p>
    <w:p w:rsidR="007B7AF1" w:rsidRDefault="00E733D6" w:rsidP="007B7AF1">
      <w:pPr>
        <w:tabs>
          <w:tab w:val="left" w:pos="3610"/>
        </w:tabs>
        <w:ind w:firstLine="405"/>
        <w:rPr>
          <w:kern w:val="0"/>
        </w:rPr>
      </w:pPr>
      <w:r w:rsidRPr="00E733D6">
        <w:rPr>
          <w:rFonts w:hint="eastAsia"/>
          <w:kern w:val="0"/>
        </w:rPr>
        <w:t>9.1</w:t>
      </w:r>
      <w:proofErr w:type="gramStart"/>
      <w:r w:rsidRPr="00E733D6">
        <w:rPr>
          <w:rFonts w:hint="eastAsia"/>
          <w:kern w:val="0"/>
        </w:rPr>
        <w:t>离</w:t>
      </w:r>
      <w:r w:rsidR="007B7AF1">
        <w:rPr>
          <w:rFonts w:hint="eastAsia"/>
        </w:rPr>
        <w:t>异</w:t>
      </w:r>
      <w:r w:rsidR="007B7AF1">
        <w:rPr>
          <w:rFonts w:hint="eastAsia"/>
          <w:kern w:val="0"/>
        </w:rPr>
        <w:t>值</w:t>
      </w:r>
      <w:proofErr w:type="gramEnd"/>
      <w:r w:rsidR="007B7AF1">
        <w:rPr>
          <w:rFonts w:hint="eastAsia"/>
          <w:kern w:val="0"/>
        </w:rPr>
        <w:t xml:space="preserve">　</w:t>
      </w:r>
    </w:p>
    <w:p w:rsidR="007B7AF1" w:rsidRDefault="00E733D6" w:rsidP="007B7AF1">
      <w:pPr>
        <w:tabs>
          <w:tab w:val="left" w:pos="3610"/>
        </w:tabs>
        <w:ind w:firstLine="405"/>
        <w:rPr>
          <w:kern w:val="0"/>
        </w:rPr>
      </w:pPr>
      <w:r w:rsidRPr="00E733D6">
        <w:rPr>
          <w:rFonts w:hint="eastAsia"/>
          <w:kern w:val="0"/>
        </w:rPr>
        <w:t>9.2</w:t>
      </w:r>
      <w:r w:rsidRPr="00E733D6">
        <w:rPr>
          <w:rFonts w:hint="eastAsia"/>
          <w:kern w:val="0"/>
        </w:rPr>
        <w:t>影响</w:t>
      </w:r>
      <w:r w:rsidR="007B7AF1">
        <w:rPr>
          <w:rFonts w:hint="eastAsia"/>
          <w:kern w:val="0"/>
        </w:rPr>
        <w:t>情境</w:t>
      </w:r>
    </w:p>
    <w:p w:rsidR="007B7AF1" w:rsidRDefault="00E733D6" w:rsidP="007B7AF1">
      <w:pPr>
        <w:tabs>
          <w:tab w:val="left" w:pos="3610"/>
        </w:tabs>
        <w:ind w:firstLine="405"/>
        <w:rPr>
          <w:kern w:val="0"/>
        </w:rPr>
      </w:pPr>
      <w:r w:rsidRPr="00E733D6">
        <w:rPr>
          <w:rFonts w:hint="eastAsia"/>
          <w:kern w:val="0"/>
        </w:rPr>
        <w:t>9.3</w:t>
      </w:r>
      <w:r w:rsidRPr="00E733D6">
        <w:rPr>
          <w:rFonts w:hint="eastAsia"/>
          <w:kern w:val="0"/>
        </w:rPr>
        <w:t>正态假设</w:t>
      </w:r>
    </w:p>
    <w:p w:rsidR="007B7AF1" w:rsidRDefault="007B7AF1" w:rsidP="007B7AF1">
      <w:pPr>
        <w:tabs>
          <w:tab w:val="left" w:pos="3610"/>
        </w:tabs>
        <w:ind w:firstLine="405"/>
        <w:rPr>
          <w:kern w:val="0"/>
        </w:rPr>
      </w:pPr>
    </w:p>
    <w:p w:rsidR="006764B0" w:rsidRDefault="007B7AF1" w:rsidP="006764B0">
      <w:pPr>
        <w:tabs>
          <w:tab w:val="left" w:pos="3610"/>
        </w:tabs>
        <w:rPr>
          <w:kern w:val="0"/>
        </w:rPr>
      </w:pPr>
      <w:r>
        <w:rPr>
          <w:rFonts w:hint="eastAsia"/>
          <w:kern w:val="0"/>
        </w:rPr>
        <w:t>第十章：</w:t>
      </w:r>
      <w:r w:rsidR="00E733D6" w:rsidRPr="00E733D6">
        <w:rPr>
          <w:rFonts w:hint="eastAsia"/>
          <w:kern w:val="0"/>
        </w:rPr>
        <w:t>变量选择</w:t>
      </w:r>
    </w:p>
    <w:p w:rsidR="006764B0" w:rsidRDefault="00E733D6" w:rsidP="006764B0">
      <w:pPr>
        <w:tabs>
          <w:tab w:val="left" w:pos="3610"/>
        </w:tabs>
        <w:ind w:firstLine="405"/>
        <w:rPr>
          <w:kern w:val="0"/>
        </w:rPr>
      </w:pPr>
      <w:r w:rsidRPr="00E733D6">
        <w:rPr>
          <w:rFonts w:hint="eastAsia"/>
          <w:kern w:val="0"/>
        </w:rPr>
        <w:t>10.1</w:t>
      </w:r>
      <w:r w:rsidRPr="00E733D6">
        <w:rPr>
          <w:rFonts w:hint="eastAsia"/>
          <w:kern w:val="0"/>
        </w:rPr>
        <w:t>共线性</w:t>
      </w:r>
    </w:p>
    <w:p w:rsidR="006764B0" w:rsidRDefault="00E733D6" w:rsidP="006764B0">
      <w:pPr>
        <w:tabs>
          <w:tab w:val="left" w:pos="3610"/>
        </w:tabs>
        <w:ind w:firstLine="405"/>
        <w:rPr>
          <w:kern w:val="0"/>
        </w:rPr>
      </w:pPr>
      <w:r w:rsidRPr="00E733D6">
        <w:rPr>
          <w:rFonts w:hint="eastAsia"/>
          <w:kern w:val="0"/>
        </w:rPr>
        <w:t>10.2</w:t>
      </w:r>
      <w:r w:rsidRPr="00E733D6">
        <w:rPr>
          <w:rFonts w:hint="eastAsia"/>
          <w:kern w:val="0"/>
        </w:rPr>
        <w:t>变量选择</w:t>
      </w:r>
    </w:p>
    <w:p w:rsidR="006764B0" w:rsidRDefault="00E733D6" w:rsidP="006764B0">
      <w:pPr>
        <w:tabs>
          <w:tab w:val="left" w:pos="3610"/>
        </w:tabs>
        <w:ind w:firstLine="405"/>
        <w:rPr>
          <w:kern w:val="0"/>
        </w:rPr>
      </w:pPr>
      <w:r w:rsidRPr="00E733D6">
        <w:rPr>
          <w:rFonts w:hint="eastAsia"/>
          <w:kern w:val="0"/>
        </w:rPr>
        <w:t>10.3</w:t>
      </w:r>
      <w:r w:rsidRPr="00E733D6">
        <w:rPr>
          <w:rFonts w:hint="eastAsia"/>
          <w:kern w:val="0"/>
        </w:rPr>
        <w:t>计算方法</w:t>
      </w:r>
    </w:p>
    <w:p w:rsidR="006764B0" w:rsidRDefault="00E733D6" w:rsidP="006764B0">
      <w:pPr>
        <w:tabs>
          <w:tab w:val="left" w:pos="3610"/>
        </w:tabs>
        <w:ind w:left="405"/>
        <w:rPr>
          <w:kern w:val="0"/>
        </w:rPr>
      </w:pPr>
      <w:r w:rsidRPr="00E733D6">
        <w:rPr>
          <w:rFonts w:hint="eastAsia"/>
          <w:kern w:val="0"/>
        </w:rPr>
        <w:t>10.4</w:t>
      </w:r>
      <w:r w:rsidR="006764B0">
        <w:rPr>
          <w:rFonts w:hint="eastAsia"/>
          <w:kern w:val="0"/>
        </w:rPr>
        <w:t>风车</w:t>
      </w:r>
    </w:p>
    <w:p w:rsidR="00305D72" w:rsidRDefault="00305D72" w:rsidP="006764B0">
      <w:pPr>
        <w:tabs>
          <w:tab w:val="left" w:pos="3610"/>
        </w:tabs>
        <w:ind w:left="405"/>
        <w:rPr>
          <w:kern w:val="0"/>
        </w:rPr>
      </w:pPr>
    </w:p>
    <w:p w:rsidR="00703D02" w:rsidRDefault="006764B0" w:rsidP="006764B0">
      <w:pPr>
        <w:tabs>
          <w:tab w:val="left" w:pos="3610"/>
        </w:tabs>
        <w:rPr>
          <w:kern w:val="0"/>
        </w:rPr>
      </w:pPr>
      <w:r>
        <w:rPr>
          <w:rFonts w:hint="eastAsia"/>
          <w:kern w:val="0"/>
        </w:rPr>
        <w:t>第十一章：</w:t>
      </w:r>
      <w:r w:rsidR="00E733D6" w:rsidRPr="00E733D6">
        <w:rPr>
          <w:rFonts w:hint="eastAsia"/>
          <w:kern w:val="0"/>
        </w:rPr>
        <w:t>非线性回归</w:t>
      </w:r>
      <w:r w:rsidR="00305D72">
        <w:rPr>
          <w:rFonts w:hint="eastAsia"/>
          <w:kern w:val="0"/>
        </w:rPr>
        <w:t xml:space="preserve">　（待定）</w:t>
      </w:r>
    </w:p>
    <w:p w:rsidR="00A37D4B" w:rsidRPr="00320A06" w:rsidRDefault="00703D02" w:rsidP="00703D02">
      <w:pPr>
        <w:tabs>
          <w:tab w:val="left" w:pos="3610"/>
        </w:tabs>
        <w:rPr>
          <w:rFonts w:asciiTheme="minorEastAsia" w:eastAsiaTheme="minorEastAsia" w:hAnsiTheme="minorEastAsia"/>
          <w:szCs w:val="21"/>
        </w:rPr>
      </w:pPr>
      <w:r>
        <w:rPr>
          <w:rFonts w:hint="eastAsia"/>
          <w:kern w:val="0"/>
        </w:rPr>
        <w:t>第十二章：</w:t>
      </w:r>
      <w:r w:rsidR="00E733D6" w:rsidRPr="00E733D6">
        <w:rPr>
          <w:rFonts w:hint="eastAsia"/>
          <w:kern w:val="0"/>
        </w:rPr>
        <w:t>Logistic</w:t>
      </w:r>
      <w:r w:rsidR="00E733D6" w:rsidRPr="00E733D6">
        <w:rPr>
          <w:rFonts w:hint="eastAsia"/>
          <w:kern w:val="0"/>
        </w:rPr>
        <w:t>回归</w:t>
      </w:r>
      <w:r w:rsidR="00305D72">
        <w:rPr>
          <w:rFonts w:hint="eastAsia"/>
          <w:kern w:val="0"/>
        </w:rPr>
        <w:t>（待定）</w:t>
      </w:r>
    </w:p>
    <w:p w:rsidR="00366E26" w:rsidRPr="00320A06" w:rsidRDefault="00366E26">
      <w:pPr>
        <w:rPr>
          <w:rFonts w:asciiTheme="minorEastAsia" w:eastAsiaTheme="minorEastAsia" w:hAnsiTheme="minorEastAsia"/>
        </w:rPr>
      </w:pPr>
    </w:p>
    <w:sectPr w:rsidR="00366E26" w:rsidRPr="00320A06" w:rsidSect="00F01C48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7888" w:rsidRDefault="00347888" w:rsidP="00E51DFE">
      <w:r>
        <w:separator/>
      </w:r>
    </w:p>
  </w:endnote>
  <w:endnote w:type="continuationSeparator" w:id="0">
    <w:p w:rsidR="00347888" w:rsidRDefault="00347888" w:rsidP="00E51D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7C1" w:rsidRDefault="002F044B" w:rsidP="00DE3B10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815FCB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5E67C1" w:rsidRDefault="00347888" w:rsidP="00DE3B10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7C1" w:rsidRDefault="002F044B" w:rsidP="00DE3B10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815FCB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922015">
      <w:rPr>
        <w:rStyle w:val="a4"/>
        <w:noProof/>
      </w:rPr>
      <w:t>2</w:t>
    </w:r>
    <w:r>
      <w:rPr>
        <w:rStyle w:val="a4"/>
      </w:rPr>
      <w:fldChar w:fldCharType="end"/>
    </w:r>
  </w:p>
  <w:p w:rsidR="005E67C1" w:rsidRDefault="00347888" w:rsidP="00DE3B10">
    <w:pPr>
      <w:pStyle w:val="a3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7888" w:rsidRDefault="00347888" w:rsidP="00E51DFE">
      <w:r>
        <w:separator/>
      </w:r>
    </w:p>
  </w:footnote>
  <w:footnote w:type="continuationSeparator" w:id="0">
    <w:p w:rsidR="00347888" w:rsidRDefault="00347888" w:rsidP="00E51D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93824"/>
    <w:multiLevelType w:val="hybridMultilevel"/>
    <w:tmpl w:val="D346C7A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8F83C67"/>
    <w:multiLevelType w:val="hybridMultilevel"/>
    <w:tmpl w:val="98543F70"/>
    <w:lvl w:ilvl="0" w:tplc="846EDF7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>
    <w:nsid w:val="0E796C00"/>
    <w:multiLevelType w:val="hybridMultilevel"/>
    <w:tmpl w:val="1B328DF8"/>
    <w:lvl w:ilvl="0" w:tplc="F68040E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">
    <w:nsid w:val="0F63760F"/>
    <w:multiLevelType w:val="hybridMultilevel"/>
    <w:tmpl w:val="73C27D38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0F8F0BA2"/>
    <w:multiLevelType w:val="hybridMultilevel"/>
    <w:tmpl w:val="DDDCF5D4"/>
    <w:lvl w:ilvl="0" w:tplc="9FA60E1C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4A7011D0">
      <w:start w:val="1"/>
      <w:numFmt w:val="decimal"/>
      <w:lvlText w:val="（%2）"/>
      <w:lvlJc w:val="left"/>
      <w:pPr>
        <w:ind w:left="982" w:hanging="420"/>
      </w:pPr>
      <w:rPr>
        <w:rFonts w:hint="default"/>
      </w:rPr>
    </w:lvl>
    <w:lvl w:ilvl="2" w:tplc="81C28D42">
      <w:start w:val="1"/>
      <w:numFmt w:val="decimal"/>
      <w:lvlText w:val="%3."/>
      <w:lvlJc w:val="left"/>
      <w:pPr>
        <w:ind w:left="862" w:hanging="720"/>
      </w:pPr>
      <w:rPr>
        <w:rFonts w:ascii="Calibri" w:eastAsia="宋体" w:hAnsi="Calibri" w:cs="Times New Roman"/>
      </w:r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5">
    <w:nsid w:val="108B5BDA"/>
    <w:multiLevelType w:val="hybridMultilevel"/>
    <w:tmpl w:val="637AB4C2"/>
    <w:lvl w:ilvl="0" w:tplc="62FCBAC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6">
    <w:nsid w:val="12B1505F"/>
    <w:multiLevelType w:val="hybridMultilevel"/>
    <w:tmpl w:val="31B8C220"/>
    <w:lvl w:ilvl="0" w:tplc="C3C2785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7">
    <w:nsid w:val="130B2E69"/>
    <w:multiLevelType w:val="hybridMultilevel"/>
    <w:tmpl w:val="4EF8F002"/>
    <w:lvl w:ilvl="0" w:tplc="36C695A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8">
    <w:nsid w:val="15701CD0"/>
    <w:multiLevelType w:val="hybridMultilevel"/>
    <w:tmpl w:val="71D8E81E"/>
    <w:lvl w:ilvl="0" w:tplc="266A21F0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">
    <w:nsid w:val="16613DEA"/>
    <w:multiLevelType w:val="hybridMultilevel"/>
    <w:tmpl w:val="4C4EDE1C"/>
    <w:lvl w:ilvl="0" w:tplc="CB82F77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0">
    <w:nsid w:val="1F7B64A4"/>
    <w:multiLevelType w:val="hybridMultilevel"/>
    <w:tmpl w:val="E4BEF7A8"/>
    <w:lvl w:ilvl="0" w:tplc="72906F4E">
      <w:start w:val="1"/>
      <w:numFmt w:val="decimal"/>
      <w:lvlText w:val="%1."/>
      <w:lvlJc w:val="left"/>
      <w:pPr>
        <w:ind w:left="502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2D886E28"/>
    <w:multiLevelType w:val="hybridMultilevel"/>
    <w:tmpl w:val="968CE50E"/>
    <w:lvl w:ilvl="0" w:tplc="EEDAD1C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2E92527C"/>
    <w:multiLevelType w:val="hybridMultilevel"/>
    <w:tmpl w:val="46663268"/>
    <w:lvl w:ilvl="0" w:tplc="75E8C58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3">
    <w:nsid w:val="3D290340"/>
    <w:multiLevelType w:val="hybridMultilevel"/>
    <w:tmpl w:val="97949536"/>
    <w:lvl w:ilvl="0" w:tplc="00D40A7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4">
    <w:nsid w:val="3E160143"/>
    <w:multiLevelType w:val="hybridMultilevel"/>
    <w:tmpl w:val="B43AA2D6"/>
    <w:lvl w:ilvl="0" w:tplc="A09E6C92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5">
    <w:nsid w:val="41355D84"/>
    <w:multiLevelType w:val="hybridMultilevel"/>
    <w:tmpl w:val="84726D9C"/>
    <w:lvl w:ilvl="0" w:tplc="21946FD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6">
    <w:nsid w:val="421603CC"/>
    <w:multiLevelType w:val="hybridMultilevel"/>
    <w:tmpl w:val="3FB2F1CA"/>
    <w:lvl w:ilvl="0" w:tplc="FCDE737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7">
    <w:nsid w:val="44566342"/>
    <w:multiLevelType w:val="hybridMultilevel"/>
    <w:tmpl w:val="7554934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6DE68AC"/>
    <w:multiLevelType w:val="hybridMultilevel"/>
    <w:tmpl w:val="4732BE50"/>
    <w:lvl w:ilvl="0" w:tplc="E9506A8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9">
    <w:nsid w:val="4C452B7D"/>
    <w:multiLevelType w:val="hybridMultilevel"/>
    <w:tmpl w:val="A508CF48"/>
    <w:lvl w:ilvl="0" w:tplc="69D4469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4E236599"/>
    <w:multiLevelType w:val="hybridMultilevel"/>
    <w:tmpl w:val="18BAEE1C"/>
    <w:lvl w:ilvl="0" w:tplc="0FB2707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1">
    <w:nsid w:val="4E723AD2"/>
    <w:multiLevelType w:val="hybridMultilevel"/>
    <w:tmpl w:val="88104D46"/>
    <w:lvl w:ilvl="0" w:tplc="D42048F0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4A7011D0">
      <w:start w:val="1"/>
      <w:numFmt w:val="decimal"/>
      <w:lvlText w:val="（%2）"/>
      <w:lvlJc w:val="left"/>
      <w:pPr>
        <w:ind w:left="982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2">
    <w:nsid w:val="69DB552C"/>
    <w:multiLevelType w:val="hybridMultilevel"/>
    <w:tmpl w:val="1D3AA726"/>
    <w:lvl w:ilvl="0" w:tplc="1C5E9518">
      <w:start w:val="1"/>
      <w:numFmt w:val="japaneseCounting"/>
      <w:lvlText w:val="第%1章"/>
      <w:lvlJc w:val="left"/>
      <w:pPr>
        <w:ind w:left="795" w:hanging="7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AE32E53"/>
    <w:multiLevelType w:val="hybridMultilevel"/>
    <w:tmpl w:val="6EAC364C"/>
    <w:lvl w:ilvl="0" w:tplc="5A6A2F8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4A7011D0">
      <w:start w:val="1"/>
      <w:numFmt w:val="decimal"/>
      <w:lvlText w:val="（%3）"/>
      <w:lvlJc w:val="left"/>
      <w:pPr>
        <w:ind w:left="988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4">
    <w:nsid w:val="7EBC506E"/>
    <w:multiLevelType w:val="hybridMultilevel"/>
    <w:tmpl w:val="31B8C220"/>
    <w:lvl w:ilvl="0" w:tplc="C3C2785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4"/>
  </w:num>
  <w:num w:numId="2">
    <w:abstractNumId w:val="21"/>
  </w:num>
  <w:num w:numId="3">
    <w:abstractNumId w:val="10"/>
  </w:num>
  <w:num w:numId="4">
    <w:abstractNumId w:val="3"/>
  </w:num>
  <w:num w:numId="5">
    <w:abstractNumId w:val="16"/>
  </w:num>
  <w:num w:numId="6">
    <w:abstractNumId w:val="18"/>
  </w:num>
  <w:num w:numId="7">
    <w:abstractNumId w:val="2"/>
  </w:num>
  <w:num w:numId="8">
    <w:abstractNumId w:val="15"/>
  </w:num>
  <w:num w:numId="9">
    <w:abstractNumId w:val="20"/>
  </w:num>
  <w:num w:numId="10">
    <w:abstractNumId w:val="9"/>
  </w:num>
  <w:num w:numId="11">
    <w:abstractNumId w:val="5"/>
  </w:num>
  <w:num w:numId="12">
    <w:abstractNumId w:val="1"/>
  </w:num>
  <w:num w:numId="13">
    <w:abstractNumId w:val="14"/>
  </w:num>
  <w:num w:numId="14">
    <w:abstractNumId w:val="13"/>
  </w:num>
  <w:num w:numId="15">
    <w:abstractNumId w:val="7"/>
  </w:num>
  <w:num w:numId="16">
    <w:abstractNumId w:val="19"/>
  </w:num>
  <w:num w:numId="17">
    <w:abstractNumId w:val="8"/>
  </w:num>
  <w:num w:numId="18">
    <w:abstractNumId w:val="11"/>
  </w:num>
  <w:num w:numId="19">
    <w:abstractNumId w:val="24"/>
  </w:num>
  <w:num w:numId="20">
    <w:abstractNumId w:val="12"/>
  </w:num>
  <w:num w:numId="21">
    <w:abstractNumId w:val="22"/>
  </w:num>
  <w:num w:numId="22">
    <w:abstractNumId w:val="23"/>
  </w:num>
  <w:num w:numId="23">
    <w:abstractNumId w:val="6"/>
  </w:num>
  <w:num w:numId="24">
    <w:abstractNumId w:val="0"/>
  </w:num>
  <w:num w:numId="25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7D4B"/>
    <w:rsid w:val="0001473E"/>
    <w:rsid w:val="00045C83"/>
    <w:rsid w:val="000758AA"/>
    <w:rsid w:val="000D1CA2"/>
    <w:rsid w:val="000D597E"/>
    <w:rsid w:val="00121438"/>
    <w:rsid w:val="001B5DBC"/>
    <w:rsid w:val="001F1FE3"/>
    <w:rsid w:val="001F6DD2"/>
    <w:rsid w:val="002008B1"/>
    <w:rsid w:val="002071AC"/>
    <w:rsid w:val="0022615E"/>
    <w:rsid w:val="002465CC"/>
    <w:rsid w:val="0027214B"/>
    <w:rsid w:val="002722B9"/>
    <w:rsid w:val="002A75C5"/>
    <w:rsid w:val="002B6F0A"/>
    <w:rsid w:val="002E1A98"/>
    <w:rsid w:val="002F044B"/>
    <w:rsid w:val="00305D72"/>
    <w:rsid w:val="00310A83"/>
    <w:rsid w:val="00320A06"/>
    <w:rsid w:val="00322834"/>
    <w:rsid w:val="00332CCB"/>
    <w:rsid w:val="00347888"/>
    <w:rsid w:val="00366E26"/>
    <w:rsid w:val="00392878"/>
    <w:rsid w:val="0047302B"/>
    <w:rsid w:val="00480B73"/>
    <w:rsid w:val="004D4CEC"/>
    <w:rsid w:val="00516B14"/>
    <w:rsid w:val="005F04B1"/>
    <w:rsid w:val="006025CF"/>
    <w:rsid w:val="00626F31"/>
    <w:rsid w:val="0067191F"/>
    <w:rsid w:val="006764B0"/>
    <w:rsid w:val="006826EB"/>
    <w:rsid w:val="006E2357"/>
    <w:rsid w:val="00703D02"/>
    <w:rsid w:val="007362DA"/>
    <w:rsid w:val="007B7AF1"/>
    <w:rsid w:val="007E20DE"/>
    <w:rsid w:val="00815FCB"/>
    <w:rsid w:val="00816E99"/>
    <w:rsid w:val="008406BB"/>
    <w:rsid w:val="008B1478"/>
    <w:rsid w:val="008B1958"/>
    <w:rsid w:val="008C4C41"/>
    <w:rsid w:val="008F112C"/>
    <w:rsid w:val="00922015"/>
    <w:rsid w:val="009423C9"/>
    <w:rsid w:val="00953521"/>
    <w:rsid w:val="0096308C"/>
    <w:rsid w:val="009F2E35"/>
    <w:rsid w:val="00A214E9"/>
    <w:rsid w:val="00A37D4B"/>
    <w:rsid w:val="00A431F0"/>
    <w:rsid w:val="00A501EB"/>
    <w:rsid w:val="00A5518E"/>
    <w:rsid w:val="00A83AE3"/>
    <w:rsid w:val="00B01234"/>
    <w:rsid w:val="00B01EDC"/>
    <w:rsid w:val="00B469F6"/>
    <w:rsid w:val="00B6755A"/>
    <w:rsid w:val="00BD195E"/>
    <w:rsid w:val="00C11F85"/>
    <w:rsid w:val="00C65B29"/>
    <w:rsid w:val="00CE6433"/>
    <w:rsid w:val="00D16C5F"/>
    <w:rsid w:val="00D53FFB"/>
    <w:rsid w:val="00E0483B"/>
    <w:rsid w:val="00E078E8"/>
    <w:rsid w:val="00E51DFE"/>
    <w:rsid w:val="00E733D6"/>
    <w:rsid w:val="00E90934"/>
    <w:rsid w:val="00EB235A"/>
    <w:rsid w:val="00EC200F"/>
    <w:rsid w:val="00EE45DF"/>
    <w:rsid w:val="00F01C48"/>
    <w:rsid w:val="00F129DA"/>
    <w:rsid w:val="00F41E2D"/>
    <w:rsid w:val="00F537FC"/>
    <w:rsid w:val="00FA5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D4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A37D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A37D4B"/>
    <w:rPr>
      <w:rFonts w:ascii="Times New Roman" w:eastAsia="宋体" w:hAnsi="Times New Roman" w:cs="Times New Roman"/>
      <w:sz w:val="18"/>
      <w:szCs w:val="18"/>
    </w:rPr>
  </w:style>
  <w:style w:type="character" w:styleId="a4">
    <w:name w:val="page number"/>
    <w:basedOn w:val="a0"/>
    <w:rsid w:val="00A37D4B"/>
  </w:style>
  <w:style w:type="paragraph" w:styleId="a5">
    <w:name w:val="Body Text Indent"/>
    <w:basedOn w:val="a"/>
    <w:link w:val="Char0"/>
    <w:rsid w:val="00A37D4B"/>
    <w:pPr>
      <w:spacing w:line="300" w:lineRule="auto"/>
      <w:ind w:leftChars="257" w:left="540"/>
    </w:pPr>
    <w:rPr>
      <w:rFonts w:ascii="仿宋_GB2312" w:eastAsia="仿宋_GB2312"/>
      <w:sz w:val="24"/>
    </w:rPr>
  </w:style>
  <w:style w:type="character" w:customStyle="1" w:styleId="Char0">
    <w:name w:val="正文文本缩进 Char"/>
    <w:basedOn w:val="a0"/>
    <w:link w:val="a5"/>
    <w:rsid w:val="00A37D4B"/>
    <w:rPr>
      <w:rFonts w:ascii="仿宋_GB2312" w:eastAsia="仿宋_GB2312" w:hAnsi="Times New Roman" w:cs="Times New Roman"/>
      <w:sz w:val="24"/>
      <w:szCs w:val="24"/>
    </w:rPr>
  </w:style>
  <w:style w:type="paragraph" w:customStyle="1" w:styleId="1">
    <w:name w:val="列出段落1"/>
    <w:basedOn w:val="a"/>
    <w:rsid w:val="00A37D4B"/>
    <w:pPr>
      <w:ind w:firstLineChars="200" w:firstLine="420"/>
    </w:pPr>
    <w:rPr>
      <w:rFonts w:ascii="Calibri" w:hAnsi="Calibri"/>
      <w:szCs w:val="22"/>
    </w:rPr>
  </w:style>
  <w:style w:type="paragraph" w:styleId="a6">
    <w:name w:val="List Paragraph"/>
    <w:basedOn w:val="a"/>
    <w:uiPriority w:val="34"/>
    <w:qFormat/>
    <w:rsid w:val="00A37D4B"/>
    <w:pPr>
      <w:ind w:firstLineChars="200" w:firstLine="420"/>
    </w:pPr>
    <w:rPr>
      <w:rFonts w:ascii="Calibri" w:hAnsi="Calibri"/>
      <w:szCs w:val="22"/>
    </w:rPr>
  </w:style>
  <w:style w:type="paragraph" w:styleId="a7">
    <w:name w:val="header"/>
    <w:basedOn w:val="a"/>
    <w:link w:val="Char1"/>
    <w:uiPriority w:val="99"/>
    <w:semiHidden/>
    <w:unhideWhenUsed/>
    <w:rsid w:val="00E51D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E51DF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19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7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8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5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47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80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756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261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909610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614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8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7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66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33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63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26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706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559484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655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71</cp:revision>
  <dcterms:created xsi:type="dcterms:W3CDTF">2013-02-17T01:54:00Z</dcterms:created>
  <dcterms:modified xsi:type="dcterms:W3CDTF">2013-02-20T00:30:00Z</dcterms:modified>
</cp:coreProperties>
</file>