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65432</wp:posOffset>
            </wp:positionV>
            <wp:extent cx="2710845" cy="2571750"/>
            <wp:effectExtent b="0" l="0" r="0" t="0"/>
            <wp:wrapNone/>
            <wp:docPr descr="A blue and white logo&#10;&#10;Description automatically generated" id="1" name="image4.jpg"/>
            <a:graphic>
              <a:graphicData uri="http://schemas.openxmlformats.org/drawingml/2006/picture">
                <pic:pic>
                  <pic:nvPicPr>
                    <pic:cNvPr descr="A blue and white logo&#10;&#10;Description automatically generated" id="0" name="image4.jpg"/>
                    <pic:cNvPicPr preferRelativeResize="0"/>
                  </pic:nvPicPr>
                  <pic:blipFill>
                    <a:blip r:embed="rId7"/>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F">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0">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56"/>
          <w:szCs w:val="56"/>
          <w:rtl w:val="0"/>
        </w:rPr>
        <w:t xml:space="preserve">Звіт</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 виконання лабораторних та практичних робіт блоку № 2</w:t>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Лінійні алгоритми. Розгалужені алгоритми. Умовні та логічні оператори. Системи числення. Змінні. Константи. Типи даних. Розмір Типів Даних (Двійкова система). Ввід вивід. Базові операції та вбудовані функції. Коментарі.»</w:t>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 1 </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Алготестер Лабораторної Роботи № 1</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Практичних Робіт № 2</w:t>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Виконала:</w:t>
      </w:r>
    </w:p>
    <w:p w:rsidR="00000000" w:rsidDel="00000000" w:rsidP="00000000" w:rsidRDefault="00000000" w:rsidRPr="00000000" w14:paraId="00000020">
      <w:pPr>
        <w:spacing w:after="0"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Студентка групи ШІ-12</w:t>
      </w:r>
      <w:r w:rsidDel="00000000" w:rsidR="00000000" w:rsidRPr="00000000">
        <w:rPr>
          <w:rtl w:val="0"/>
        </w:rPr>
      </w:r>
    </w:p>
    <w:p w:rsidR="00000000" w:rsidDel="00000000" w:rsidP="00000000" w:rsidRDefault="00000000" w:rsidRPr="00000000" w14:paraId="00000021">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Рубцова Катерина Ігорівна</w:t>
      </w:r>
    </w:p>
    <w:p w:rsidR="00000000" w:rsidDel="00000000" w:rsidP="00000000" w:rsidRDefault="00000000" w:rsidRPr="00000000" w14:paraId="00000022">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Розгалуження, масиви та цикли.</w:t>
      </w:r>
    </w:p>
    <w:p w:rsidR="00000000" w:rsidDel="00000000" w:rsidP="00000000" w:rsidRDefault="00000000" w:rsidRPr="00000000" w14:paraId="00000028">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Отримання знань, необхідних для роботи з циклами, масивами та розгалуженнями.</w:t>
      </w:r>
    </w:p>
    <w:p w:rsidR="00000000" w:rsidDel="00000000" w:rsidP="00000000" w:rsidRDefault="00000000" w:rsidRPr="00000000" w14:paraId="0000002A">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2B">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Розгалуження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№2: </w:t>
      </w:r>
      <w:r w:rsidDel="00000000" w:rsidR="00000000" w:rsidRPr="00000000">
        <w:rPr>
          <w:rFonts w:ascii="Times New Roman" w:cs="Times New Roman" w:eastAsia="Times New Roman" w:hAnsi="Times New Roman"/>
          <w:sz w:val="24"/>
          <w:szCs w:val="24"/>
          <w:rtl w:val="0"/>
        </w:rPr>
        <w:t xml:space="preserve">Цикли(while, do while,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Одновимірні масиви.</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Розгалуження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33">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https://www.youtube.com/watch?v=3W4DEm8EG6Q&amp;pp=ygUc0YDQvtC30LPQsNC70YPQttC10L3QvdGPIGMrKw%3D%3D</w:t>
        </w:r>
      </w:hyperlink>
      <w:r w:rsidDel="00000000" w:rsidR="00000000" w:rsidRPr="00000000">
        <w:rPr>
          <w:rtl w:val="0"/>
        </w:rPr>
      </w:r>
    </w:p>
    <w:p w:rsidR="00000000" w:rsidDel="00000000" w:rsidP="00000000" w:rsidRDefault="00000000" w:rsidRPr="00000000" w14:paraId="00000034">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9">
        <w:r w:rsidDel="00000000" w:rsidR="00000000" w:rsidRPr="00000000">
          <w:rPr>
            <w:rFonts w:ascii="Times New Roman" w:cs="Times New Roman" w:eastAsia="Times New Roman" w:hAnsi="Times New Roman"/>
            <w:color w:val="1155cc"/>
            <w:sz w:val="24"/>
            <w:szCs w:val="24"/>
            <w:u w:val="single"/>
            <w:rtl w:val="0"/>
          </w:rPr>
          <w:t xml:space="preserve">https://acode.com.ua/urok-67-operatory-umovnogo-rozgaluzhennya-if-else/</w:t>
        </w:r>
      </w:hyperlink>
      <w:r w:rsidDel="00000000" w:rsidR="00000000" w:rsidRPr="00000000">
        <w:rPr>
          <w:rtl w:val="0"/>
        </w:rPr>
      </w:r>
    </w:p>
    <w:p w:rsidR="00000000" w:rsidDel="00000000" w:rsidP="00000000" w:rsidRDefault="00000000" w:rsidRPr="00000000" w14:paraId="00000035">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36">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Правила використання конструкції if/if else/else.</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04.10.2023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14.10.2023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№2: </w:t>
      </w:r>
      <w:r w:rsidDel="00000000" w:rsidR="00000000" w:rsidRPr="00000000">
        <w:rPr>
          <w:rFonts w:ascii="Times New Roman" w:cs="Times New Roman" w:eastAsia="Times New Roman" w:hAnsi="Times New Roman"/>
          <w:sz w:val="24"/>
          <w:szCs w:val="24"/>
          <w:rtl w:val="0"/>
        </w:rPr>
        <w:t xml:space="preserve">Цикли(while, do while,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3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Відео</w:t>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https://www.youtube.com/watch?v=ckJtOMcIxyU&amp;pp=ygUO0YbQuNC60LvQuCBjKys%3D</w:t>
        </w:r>
      </w:hyperlink>
      <w:r w:rsidDel="00000000" w:rsidR="00000000" w:rsidRPr="00000000">
        <w:rPr>
          <w:rtl w:val="0"/>
        </w:rPr>
      </w:r>
    </w:p>
    <w:p w:rsidR="00000000" w:rsidDel="00000000" w:rsidP="00000000" w:rsidRDefault="00000000" w:rsidRPr="00000000" w14:paraId="0000003D">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https://www.youtube.com/watch?v=AFTfqXdrYBQ&amp;pp=ygUO0YbQuNC60LvQuCBjKys%3D</w:t>
        </w:r>
      </w:hyperlink>
      <w:r w:rsidDel="00000000" w:rsidR="00000000" w:rsidRPr="00000000">
        <w:rPr>
          <w:rtl w:val="0"/>
        </w:rPr>
      </w:r>
    </w:p>
    <w:p w:rsidR="00000000" w:rsidDel="00000000" w:rsidP="00000000" w:rsidRDefault="00000000" w:rsidRPr="00000000" w14:paraId="0000003E">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https://www.youtube.com/watch?v=CJm6o82Vu2g&amp;pp=ygUO0YbQuNC60LvQuCBjKys%3D</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Стаття </w:t>
      </w:r>
      <w:hyperlink r:id="rId13">
        <w:r w:rsidDel="00000000" w:rsidR="00000000" w:rsidRPr="00000000">
          <w:rPr>
            <w:rFonts w:ascii="Times New Roman" w:cs="Times New Roman" w:eastAsia="Times New Roman" w:hAnsi="Times New Roman"/>
            <w:color w:val="1155cc"/>
            <w:sz w:val="24"/>
            <w:szCs w:val="24"/>
            <w:u w:val="single"/>
            <w:rtl w:val="0"/>
          </w:rPr>
          <w:t xml:space="preserve">https://ravesli.com/urok-67-tsikl-while/</w:t>
        </w:r>
      </w:hyperlink>
      <w:r w:rsidDel="00000000" w:rsidR="00000000" w:rsidRPr="00000000">
        <w:rPr>
          <w:rtl w:val="0"/>
        </w:rPr>
      </w:r>
    </w:p>
    <w:p w:rsidR="00000000" w:rsidDel="00000000" w:rsidP="00000000" w:rsidRDefault="00000000" w:rsidRPr="00000000" w14:paraId="00000040">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14">
        <w:r w:rsidDel="00000000" w:rsidR="00000000" w:rsidRPr="00000000">
          <w:rPr>
            <w:rFonts w:ascii="Times New Roman" w:cs="Times New Roman" w:eastAsia="Times New Roman" w:hAnsi="Times New Roman"/>
            <w:color w:val="1155cc"/>
            <w:sz w:val="24"/>
            <w:szCs w:val="24"/>
            <w:u w:val="single"/>
            <w:rtl w:val="0"/>
          </w:rPr>
          <w:t xml:space="preserve">https://ravesli.com/urok-68-tsikl-do-while/</w:t>
        </w:r>
      </w:hyperlink>
      <w:r w:rsidDel="00000000" w:rsidR="00000000" w:rsidRPr="00000000">
        <w:rPr>
          <w:rtl w:val="0"/>
        </w:rPr>
      </w:r>
    </w:p>
    <w:p w:rsidR="00000000" w:rsidDel="00000000" w:rsidP="00000000" w:rsidRDefault="00000000" w:rsidRPr="00000000" w14:paraId="00000041">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15">
        <w:r w:rsidDel="00000000" w:rsidR="00000000" w:rsidRPr="00000000">
          <w:rPr>
            <w:rFonts w:ascii="Times New Roman" w:cs="Times New Roman" w:eastAsia="Times New Roman" w:hAnsi="Times New Roman"/>
            <w:color w:val="1155cc"/>
            <w:sz w:val="24"/>
            <w:szCs w:val="24"/>
            <w:u w:val="single"/>
            <w:rtl w:val="0"/>
          </w:rPr>
          <w:t xml:space="preserve">https://ravesli.com/urok-69-tsikl-for/</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4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Цикли while, do while, for, їх необхідність, конструкцію, особливості та використання.</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14.10.2023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25.10.2023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Масиви.</w:t>
      </w:r>
    </w:p>
    <w:p w:rsidR="00000000" w:rsidDel="00000000" w:rsidP="00000000" w:rsidRDefault="00000000" w:rsidRPr="00000000" w14:paraId="00000048">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49">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16">
        <w:r w:rsidDel="00000000" w:rsidR="00000000" w:rsidRPr="00000000">
          <w:rPr>
            <w:rFonts w:ascii="Times New Roman" w:cs="Times New Roman" w:eastAsia="Times New Roman" w:hAnsi="Times New Roman"/>
            <w:color w:val="1155cc"/>
            <w:sz w:val="24"/>
            <w:szCs w:val="24"/>
            <w:u w:val="single"/>
            <w:rtl w:val="0"/>
          </w:rPr>
          <w:t xml:space="preserve">https://www.youtube.com/watch?v=ULdbOaMBPYc&amp;pp=ygUQ0LzQsNGB0LjQstC4IGMrKw%3D%3D</w:t>
        </w:r>
      </w:hyperlink>
      <w:r w:rsidDel="00000000" w:rsidR="00000000" w:rsidRPr="00000000">
        <w:rPr>
          <w:rtl w:val="0"/>
        </w:rPr>
      </w:r>
    </w:p>
    <w:p w:rsidR="00000000" w:rsidDel="00000000" w:rsidP="00000000" w:rsidRDefault="00000000" w:rsidRPr="00000000" w14:paraId="0000004A">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17">
        <w:r w:rsidDel="00000000" w:rsidR="00000000" w:rsidRPr="00000000">
          <w:rPr>
            <w:rFonts w:ascii="Times New Roman" w:cs="Times New Roman" w:eastAsia="Times New Roman" w:hAnsi="Times New Roman"/>
            <w:color w:val="1155cc"/>
            <w:sz w:val="24"/>
            <w:szCs w:val="24"/>
            <w:u w:val="single"/>
            <w:rtl w:val="0"/>
          </w:rPr>
          <w:t xml:space="preserve">https://acode.com.ua/urok-77-masyvy/</w:t>
        </w:r>
      </w:hyperlink>
      <w:r w:rsidDel="00000000" w:rsidR="00000000" w:rsidRPr="00000000">
        <w:rPr>
          <w:rtl w:val="0"/>
        </w:rPr>
      </w:r>
    </w:p>
    <w:p w:rsidR="00000000" w:rsidDel="00000000" w:rsidP="00000000" w:rsidRDefault="00000000" w:rsidRPr="00000000" w14:paraId="0000004B">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4C">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Поняття, елементи, оголошення одновимірних масивів.</w:t>
      </w:r>
    </w:p>
    <w:p w:rsidR="00000000" w:rsidDel="00000000" w:rsidP="00000000" w:rsidRDefault="00000000" w:rsidRPr="00000000" w14:paraId="0000004D">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Ознайомлена</w:t>
      </w:r>
    </w:p>
    <w:p w:rsidR="00000000" w:rsidDel="00000000" w:rsidP="00000000" w:rsidRDefault="00000000" w:rsidRPr="00000000" w14:paraId="0000004E">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25.10.2023  </w:t>
      </w:r>
    </w:p>
    <w:p w:rsidR="00000000" w:rsidDel="00000000" w:rsidP="00000000" w:rsidRDefault="00000000" w:rsidRPr="00000000" w14:paraId="0000004F">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30.10.2023 </w:t>
      </w:r>
    </w:p>
    <w:p w:rsidR="00000000" w:rsidDel="00000000" w:rsidP="00000000" w:rsidRDefault="00000000" w:rsidRPr="00000000" w14:paraId="00000050">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51">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“vns_lab_1_task_1”</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Варіант </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Обчислити значення виразу при різних дійсних типах даних (float й double).</w:t>
      </w:r>
      <w:r w:rsidDel="00000000" w:rsidR="00000000" w:rsidRPr="00000000">
        <w:rPr>
          <w:rtl w:val="0"/>
        </w:rPr>
      </w:r>
    </w:p>
    <w:p w:rsidR="00000000" w:rsidDel="00000000" w:rsidP="00000000" w:rsidRDefault="00000000" w:rsidRPr="00000000" w14:paraId="0000005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Обчислення варто виконувати з використанням проміжних змінних.</w:t>
      </w:r>
    </w:p>
    <w:p w:rsidR="00000000" w:rsidDel="00000000" w:rsidP="00000000" w:rsidRDefault="00000000" w:rsidRPr="00000000" w14:paraId="0000005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Порівняти й пояснити отримані результати.</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Правильність написання математичних формул.</w:t>
      </w: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“vns_lab_1_task_2”</w:t>
      </w:r>
    </w:p>
    <w:p w:rsidR="00000000" w:rsidDel="00000000" w:rsidP="00000000" w:rsidRDefault="00000000" w:rsidRPr="00000000" w14:paraId="00000059">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21.</w:t>
      </w:r>
    </w:p>
    <w:p w:rsidR="00000000" w:rsidDel="00000000" w:rsidP="00000000" w:rsidRDefault="00000000" w:rsidRPr="00000000" w14:paraId="0000005A">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Обчислити значення виразів. </w:t>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“algotester_lab_1_task_2”</w:t>
      </w:r>
    </w:p>
    <w:p w:rsidR="00000000" w:rsidDel="00000000" w:rsidP="00000000" w:rsidRDefault="00000000" w:rsidRPr="00000000" w14:paraId="0000005C">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2.</w:t>
      </w:r>
    </w:p>
    <w:p w:rsidR="00000000" w:rsidDel="00000000" w:rsidP="00000000" w:rsidRDefault="00000000" w:rsidRPr="00000000" w14:paraId="0000005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вас є стiл, у якого є 4 нiжки, довжини яких вам дано.</w:t>
      </w:r>
    </w:p>
    <w:p w:rsidR="00000000" w:rsidDel="00000000" w:rsidP="00000000" w:rsidRDefault="00000000" w:rsidRPr="00000000" w14:paraId="0000005E">
      <w:pPr>
        <w:spacing w:after="0" w:line="240" w:lineRule="auto"/>
        <w:ind w:left="720" w:firstLine="0"/>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Ви хочете зробити ніжки рiвної довжини, для цього ви вiдпиляєте d вiд кожної нiжки (тобто вам буде дано 4 числа, кожне з яких буде означати вiдпилювання вiд вiдповiної нiжки стола). Якщо під час вiдпилювання найдовша ніжка стола буде у 2 рази більша-рівна нiж найменша ніжка - стіл перевернеться, але відпилювати нiжки це вам не завадить. Тобто якщо hmax &gt;= 2 ∗ hmin то стiл перевертається. Увага, це може статися i між початком та кінцем випилювання, наприклад коли вiдпиляють 2, але ще не встигнуть відпиляти 3 тю ніжку. Також ми вважаємо що перед відбілюванням стiл не перевернеться. Ваше завдання сказати чи пiсля усiх манiпуляцiй стiл буде цiлий та паралельний пiдлозi. Якщо довжина, яку відріжуть буде більша за довжину ножки - вам треба вивести ERROR. Увага! Навіть якщо стiл перевернеться - ви все одно вiдпилюєте нiжки i можете отримати ERROR.</w:t>
          </w:r>
        </w:sdtContent>
      </w:sdt>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4 “practice_work_team_tasks”</w:t>
      </w:r>
    </w:p>
    <w:p w:rsidR="00000000" w:rsidDel="00000000" w:rsidP="00000000" w:rsidRDefault="00000000" w:rsidRPr="00000000" w14:paraId="00000060">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 створюєте простий порадник щодо погоди. Користувач вводить поточні погодні умови, а програма видає рекомендації щодо активності на основі погоди. </w:t>
      </w:r>
    </w:p>
    <w:p w:rsidR="00000000" w:rsidDel="00000000" w:rsidP="00000000" w:rsidRDefault="00000000" w:rsidRPr="00000000" w14:paraId="00000061">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5 “practice_work_self_algotester_tasks”</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 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 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rsidR="00000000" w:rsidDel="00000000" w:rsidP="00000000" w:rsidRDefault="00000000" w:rsidRPr="00000000" w14:paraId="00000063">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№1 “vns_lab_1_task_1”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08359" cy="3486031"/>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308359" cy="348603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Рисунок №1.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1.</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30 хвилин.</w:t>
      </w:r>
      <w:r w:rsidDel="00000000" w:rsidR="00000000" w:rsidRPr="00000000">
        <w:rPr>
          <w:rtl w:val="0"/>
        </w:rPr>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№2 “vns_lab_1_task_2”</w:t>
      </w:r>
    </w:p>
    <w:p w:rsidR="00000000" w:rsidDel="00000000" w:rsidP="00000000" w:rsidRDefault="00000000" w:rsidRPr="00000000" w14:paraId="0000006A">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239363" cy="2980372"/>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239363" cy="298037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rtl w:val="0"/>
        </w:rPr>
        <w:t xml:space="preserve">Рисунок №2.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 хвилин.</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№3 “algotester_lab_1_task_2”</w:t>
      </w:r>
    </w:p>
    <w:p w:rsidR="00000000" w:rsidDel="00000000" w:rsidP="00000000" w:rsidRDefault="00000000" w:rsidRPr="00000000" w14:paraId="0000006F">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3031" cy="5141638"/>
            <wp:effectExtent b="0" l="0" r="0" t="0"/>
            <wp:docPr id="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173031" cy="51416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3. </w:t>
      </w:r>
    </w:p>
    <w:p w:rsidR="00000000" w:rsidDel="00000000" w:rsidP="00000000" w:rsidRDefault="00000000" w:rsidRPr="00000000" w14:paraId="00000071">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години.</w:t>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4 “practice_work_team_tasks”</w:t>
      </w:r>
    </w:p>
    <w:p w:rsidR="00000000" w:rsidDel="00000000" w:rsidP="00000000" w:rsidRDefault="00000000" w:rsidRPr="00000000" w14:paraId="00000073">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32773" cy="3666551"/>
            <wp:effectExtent b="0" l="0" r="0" t="0"/>
            <wp:docPr id="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132773" cy="366655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Рисунок №4.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4.</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5">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хвилин.</w:t>
      </w:r>
    </w:p>
    <w:p w:rsidR="00000000" w:rsidDel="00000000" w:rsidP="00000000" w:rsidRDefault="00000000" w:rsidRPr="00000000" w14:paraId="00000076">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5 “practice_work_self_algotester_tasks”</w:t>
      </w:r>
    </w:p>
    <w:p w:rsidR="00000000" w:rsidDel="00000000" w:rsidP="00000000" w:rsidRDefault="00000000" w:rsidRPr="00000000" w14:paraId="00000078">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525206" cy="3129642"/>
            <wp:effectExtent b="0" l="0" r="0" t="0"/>
            <wp:docPr id="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525206" cy="312964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Рисунок №5.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5.</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A">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хвилин.</w:t>
      </w:r>
    </w:p>
    <w:p w:rsidR="00000000" w:rsidDel="00000000" w:rsidP="00000000" w:rsidRDefault="00000000" w:rsidRPr="00000000" w14:paraId="0000007B">
      <w:pPr>
        <w:spacing w:after="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7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№1 Вставка з кодом з підписами до вставки. </w:t>
      </w:r>
      <w:hyperlink r:id="rId23">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https://github.com/artificial-intelligence-department/ai_programming_playground/blob/487f6ef4a04f527e8e6bcf6740c9c1d44b7caccf/ai_12/kateryna_rubtsova/Epic_2/vns_lab_1_task_1_kateryna_rubtsova.cpp</w:t>
        </w:r>
      </w:hyperlink>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18673" cy="4353739"/>
            <wp:effectExtent b="0" l="0" r="0" t="0"/>
            <wp:docPr id="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618673" cy="435373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№6. Код до завдання 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№2  Вставка з кодом з підписами до вставки.</w:t>
      </w:r>
      <w:hyperlink r:id="rId25">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https://github.com/artificial-intelligence-department/ai_programming_playground/blob/487f6ef4a04f527e8e6bcf6740c9c1d44b7caccf/ai_12/kateryna_rubtsova/Epic_2/vns_lab_1_task_2_kateryna_rubtsova.cpp</w:t>
        </w:r>
      </w:hyperlink>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83897" cy="3285172"/>
            <wp:effectExtent b="0" l="0" r="0" t="0"/>
            <wp:docPr id="9"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483897" cy="328517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№7. Код до завдання 2.</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№3 Вставка з кодом з підписами до вставки. </w:t>
      </w:r>
      <w:hyperlink r:id="rId27">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https://github.com/artificial-intelligence-department/ai_programming_playground/blob/487f6ef4a04f527e8e6bcf6740c9c1d44b7caccf/ai_12/kateryna_rubtsova/Epic_2/algotester_lab_1_task_kateryna_rubtsova.cpp</w:t>
        </w:r>
      </w:hyperlink>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390198" cy="5969175"/>
            <wp:effectExtent b="0" l="0" r="0" t="0"/>
            <wp:docPr id="8"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390198" cy="59691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460851" cy="1066951"/>
            <wp:effectExtent b="0" l="0" r="0" t="0"/>
            <wp:docPr id="12"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460851" cy="106695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№8. Код до завдання 3.</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№4 Вставка з кодом з підписами до вставки. </w:t>
      </w:r>
      <w:hyperlink r:id="rId30">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https://github.com/artificial-intelligence-department/ai_programming_playground/blob/487f6ef4a04f527e8e6bcf6740c9c1d44b7caccf/ai_12/kateryna_rubtsova/Epic_2/practice_work_team_tasks_kateryna_rubtsova.cpp</w:t>
        </w:r>
      </w:hyperlink>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3416300"/>
            <wp:effectExtent b="0" l="0" r="0" t="0"/>
            <wp:docPr id="10"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630016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№9. Код до завдання 4</w:t>
      </w:r>
      <w:r w:rsidDel="00000000" w:rsidR="00000000" w:rsidRPr="00000000">
        <w:rPr>
          <w:rtl w:val="0"/>
        </w:rPr>
      </w:r>
    </w:p>
    <w:p w:rsidR="00000000" w:rsidDel="00000000" w:rsidP="00000000" w:rsidRDefault="00000000" w:rsidRPr="00000000" w14:paraId="0000009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90248" cy="3714168"/>
            <wp:effectExtent b="0" l="0" r="0" t="0"/>
            <wp:docPr id="11"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790248" cy="371416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№10. Код до завдання 4.</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№5  Вставка з кодом з підписами до вставки. </w:t>
      </w:r>
      <w:hyperlink r:id="rId33">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https://github.com/artificial-intelligence-department/ai_programming_playground/blob/487f6ef4a04f527e8e6bcf6740c9c1d44b7caccf/ai_12/kateryna_rubtsova/Epic_2/practice_work_self_algotester_tasks_kateryna_rubtsova.cpp</w:t>
        </w:r>
      </w:hyperlink>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57725" cy="4229100"/>
            <wp:effectExtent b="0" l="0" r="0" t="0"/>
            <wp:docPr id="13"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465772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546100"/>
            <wp:effectExtent b="0" l="0" r="0" t="0"/>
            <wp:docPr id="14"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630016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№11. Код до завдання 5.</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Деталі по виконанню і тестуванню програми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55827" cy="843610"/>
            <wp:effectExtent b="0" l="0" r="0" t="0"/>
            <wp:docPr id="1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2855827" cy="84361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901804" cy="892339"/>
            <wp:effectExtent b="0" l="0" r="0" t="0"/>
            <wp:docPr id="16"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2901804" cy="89233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№12, 13. Результати компіляції до завдання 1.</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Результати компіляції коду з даними типу float та double.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хвилин.</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Деталі по виконанню і тестуванню програми </w:t>
      </w:r>
    </w:p>
    <w:p w:rsidR="00000000" w:rsidDel="00000000" w:rsidP="00000000" w:rsidRDefault="00000000" w:rsidRPr="00000000" w14:paraId="000000A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33875" cy="1447800"/>
            <wp:effectExtent b="0" l="0" r="0" t="0"/>
            <wp:docPr id="17"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43338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№14. Результати компіляції до завдання 2.</w:t>
      </w:r>
      <w:r w:rsidDel="00000000" w:rsidR="00000000" w:rsidRPr="00000000">
        <w:rPr>
          <w:rtl w:val="0"/>
        </w:rPr>
      </w:r>
    </w:p>
    <w:p w:rsidR="00000000" w:rsidDel="00000000" w:rsidP="00000000" w:rsidRDefault="00000000" w:rsidRPr="00000000" w14:paraId="000000A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хвилин.</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Деталі по виконанню і тестуванню програми </w:t>
      </w:r>
    </w:p>
    <w:p w:rsidR="00000000" w:rsidDel="00000000" w:rsidP="00000000" w:rsidRDefault="00000000" w:rsidRPr="00000000" w14:paraId="000000B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97394" cy="1608772"/>
            <wp:effectExtent b="0" l="0" r="0" t="0"/>
            <wp:docPr id="18"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3597394" cy="160877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№15. Результати компіляції до завдання 3.</w:t>
      </w:r>
      <w:r w:rsidDel="00000000" w:rsidR="00000000" w:rsidRPr="00000000">
        <w:rPr>
          <w:rtl w:val="0"/>
        </w:rPr>
      </w:r>
    </w:p>
    <w:p w:rsidR="00000000" w:rsidDel="00000000" w:rsidP="00000000" w:rsidRDefault="00000000" w:rsidRPr="00000000" w14:paraId="000000B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години.</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Деталі по виконанню і тестуванню програми </w:t>
      </w:r>
    </w:p>
    <w:p w:rsidR="00000000" w:rsidDel="00000000" w:rsidP="00000000" w:rsidRDefault="00000000" w:rsidRPr="00000000" w14:paraId="000000B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813113" cy="924758"/>
            <wp:effectExtent b="0" l="0" r="0" t="0"/>
            <wp:docPr id="19"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4813113" cy="92475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№16. Результати компіляції до завдання 4.</w:t>
      </w:r>
      <w:r w:rsidDel="00000000" w:rsidR="00000000" w:rsidRPr="00000000">
        <w:rPr>
          <w:rtl w:val="0"/>
        </w:rPr>
      </w:r>
    </w:p>
    <w:p w:rsidR="00000000" w:rsidDel="00000000" w:rsidP="00000000" w:rsidRDefault="00000000" w:rsidRPr="00000000" w14:paraId="000000B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година.</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Деталі по виконанню і тестуванню програми </w:t>
      </w:r>
    </w:p>
    <w:p w:rsidR="00000000" w:rsidDel="00000000" w:rsidP="00000000" w:rsidRDefault="00000000" w:rsidRPr="00000000" w14:paraId="000000C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057650" cy="1123950"/>
            <wp:effectExtent b="0" l="0" r="0" t="0"/>
            <wp:docPr id="20"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40576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№17. Результати компіляції до завдання 5.</w:t>
      </w:r>
      <w:r w:rsidDel="00000000" w:rsidR="00000000" w:rsidRPr="00000000">
        <w:rPr>
          <w:rtl w:val="0"/>
        </w:rPr>
      </w:r>
    </w:p>
    <w:p w:rsidR="00000000" w:rsidDel="00000000" w:rsidP="00000000" w:rsidRDefault="00000000" w:rsidRPr="00000000" w14:paraId="000000C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хвилин.</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Під час опрацювання матеріалу з розгалужень, циклів та масивів, я навчилася базовим структурам програмування, які використовуються для створення більш складних програм.</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Вивчення цих концепцій є ключовим для розробки різноманітних програм, і вони є основою для подальшого розширення знань в програмуванні. Розуміння розгалужень, циклів та робота з масивами відкриває двері до розв'язання різноманітних завдань та завдань.</w:t>
      </w:r>
    </w:p>
    <w:p w:rsidR="00000000" w:rsidDel="00000000" w:rsidP="00000000" w:rsidRDefault="00000000" w:rsidRPr="00000000" w14:paraId="000000C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rPr>
      </w:pPr>
      <w:r w:rsidDel="00000000" w:rsidR="00000000" w:rsidRPr="00000000">
        <w:rPr>
          <w:rtl w:val="0"/>
        </w:rPr>
      </w:r>
    </w:p>
    <w:sectPr>
      <w:footerReference r:id="rId42" w:type="default"/>
      <w:footerReference r:id="rId43"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20" Type="http://schemas.openxmlformats.org/officeDocument/2006/relationships/image" Target="media/image18.png"/><Relationship Id="rId42" Type="http://schemas.openxmlformats.org/officeDocument/2006/relationships/footer" Target="footer2.xml"/><Relationship Id="rId41" Type="http://schemas.openxmlformats.org/officeDocument/2006/relationships/image" Target="media/image9.png"/><Relationship Id="rId22" Type="http://schemas.openxmlformats.org/officeDocument/2006/relationships/image" Target="media/image1.png"/><Relationship Id="rId21" Type="http://schemas.openxmlformats.org/officeDocument/2006/relationships/image" Target="media/image19.png"/><Relationship Id="rId43" Type="http://schemas.openxmlformats.org/officeDocument/2006/relationships/footer" Target="footer1.xml"/><Relationship Id="rId24" Type="http://schemas.openxmlformats.org/officeDocument/2006/relationships/image" Target="media/image14.png"/><Relationship Id="rId23" Type="http://schemas.openxmlformats.org/officeDocument/2006/relationships/hyperlink" Target="https://github.com/artificial-intelligence-department/ai_programming_playground/blob/487f6ef4a04f527e8e6bcf6740c9c1d44b7caccf/ai_12/kateryna_rubtsova/Epic_2/vns_lab_1_task_1_kateryna_rubtsova.c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de.com.ua/urok-67-operatory-umovnogo-rozgaluzhennya-if-else/" TargetMode="External"/><Relationship Id="rId26" Type="http://schemas.openxmlformats.org/officeDocument/2006/relationships/image" Target="media/image7.png"/><Relationship Id="rId25" Type="http://schemas.openxmlformats.org/officeDocument/2006/relationships/hyperlink" Target="https://github.com/artificial-intelligence-department/ai_programming_playground/blob/487f6ef4a04f527e8e6bcf6740c9c1d44b7caccf/ai_12/kateryna_rubtsova/Epic_2/vns_lab_1_task_2_kateryna_rubtsova.cpp" TargetMode="External"/><Relationship Id="rId28" Type="http://schemas.openxmlformats.org/officeDocument/2006/relationships/image" Target="media/image11.png"/><Relationship Id="rId27" Type="http://schemas.openxmlformats.org/officeDocument/2006/relationships/hyperlink" Target="https://github.com/artificial-intelligence-department/ai_programming_playground/blob/487f6ef4a04f527e8e6bcf6740c9c1d44b7caccf/ai_12/kateryna_rubtsova/Epic_2/algotester_lab_1_task_kateryna_rubtsova.cpp"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4.jpg"/><Relationship Id="rId8" Type="http://schemas.openxmlformats.org/officeDocument/2006/relationships/hyperlink" Target="https://www.youtube.com/watch?v=3W4DEm8EG6Q&amp;pp=ygUc0YDQvtC30LPQsNC70YPQttC10L3QvdGPIGMrKw%3D%3D" TargetMode="External"/><Relationship Id="rId31" Type="http://schemas.openxmlformats.org/officeDocument/2006/relationships/image" Target="media/image20.png"/><Relationship Id="rId30" Type="http://schemas.openxmlformats.org/officeDocument/2006/relationships/hyperlink" Target="https://github.com/artificial-intelligence-department/ai_programming_playground/blob/487f6ef4a04f527e8e6bcf6740c9c1d44b7caccf/ai_12/kateryna_rubtsova/Epic_2/practice_work_team_tasks_kateryna_rubtsova.cpp" TargetMode="External"/><Relationship Id="rId11" Type="http://schemas.openxmlformats.org/officeDocument/2006/relationships/hyperlink" Target="https://www.youtube.com/watch?v=AFTfqXdrYBQ&amp;pp=ygUO0YbQuNC60LvQuCBjKys%3D" TargetMode="External"/><Relationship Id="rId33" Type="http://schemas.openxmlformats.org/officeDocument/2006/relationships/hyperlink" Target="https://github.com/artificial-intelligence-department/ai_programming_playground/blob/487f6ef4a04f527e8e6bcf6740c9c1d44b7caccf/ai_12/kateryna_rubtsova/Epic_2/practice_work_self_algotester_tasks_kateryna_rubtsova.cpp" TargetMode="External"/><Relationship Id="rId10" Type="http://schemas.openxmlformats.org/officeDocument/2006/relationships/hyperlink" Target="https://www.youtube.com/watch?v=ckJtOMcIxyU&amp;pp=ygUO0YbQuNC60LvQuCBjKys%3D" TargetMode="External"/><Relationship Id="rId32" Type="http://schemas.openxmlformats.org/officeDocument/2006/relationships/image" Target="media/image13.png"/><Relationship Id="rId13" Type="http://schemas.openxmlformats.org/officeDocument/2006/relationships/hyperlink" Target="https://ravesli.com/urok-67-tsikl-while/" TargetMode="External"/><Relationship Id="rId35" Type="http://schemas.openxmlformats.org/officeDocument/2006/relationships/image" Target="media/image2.png"/><Relationship Id="rId12" Type="http://schemas.openxmlformats.org/officeDocument/2006/relationships/hyperlink" Target="https://www.youtube.com/watch?v=CJm6o82Vu2g&amp;pp=ygUO0YbQuNC60LvQuCBjKys%3D" TargetMode="External"/><Relationship Id="rId34" Type="http://schemas.openxmlformats.org/officeDocument/2006/relationships/image" Target="media/image3.png"/><Relationship Id="rId15" Type="http://schemas.openxmlformats.org/officeDocument/2006/relationships/hyperlink" Target="https://ravesli.com/urok-69-tsikl-for/" TargetMode="External"/><Relationship Id="rId37" Type="http://schemas.openxmlformats.org/officeDocument/2006/relationships/image" Target="media/image12.png"/><Relationship Id="rId14" Type="http://schemas.openxmlformats.org/officeDocument/2006/relationships/hyperlink" Target="https://ravesli.com/urok-68-tsikl-do-while/" TargetMode="External"/><Relationship Id="rId36" Type="http://schemas.openxmlformats.org/officeDocument/2006/relationships/image" Target="media/image5.png"/><Relationship Id="rId17" Type="http://schemas.openxmlformats.org/officeDocument/2006/relationships/hyperlink" Target="https://acode.com.ua/urok-77-masyvy/" TargetMode="External"/><Relationship Id="rId39" Type="http://schemas.openxmlformats.org/officeDocument/2006/relationships/image" Target="media/image10.png"/><Relationship Id="rId16" Type="http://schemas.openxmlformats.org/officeDocument/2006/relationships/hyperlink" Target="https://www.youtube.com/watch?v=ULdbOaMBPYc&amp;pp=ygUQ0LzQsNGB0LjQstC4IGMrKw%3D%3D" TargetMode="External"/><Relationship Id="rId38" Type="http://schemas.openxmlformats.org/officeDocument/2006/relationships/image" Target="media/image15.png"/><Relationship Id="rId19" Type="http://schemas.openxmlformats.org/officeDocument/2006/relationships/image" Target="media/image6.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Uns5TPKRwf/6eIq9ypJxArWVA==">CgMxLjAaJQoBMBIgCh4IB0IaCg9UaW1lcyBOZXcgUm9tYW4SB0d1bmdzdWg4AHIhMTc4cVBDM2RYRzFwOGttcF9zMzV2TzBndjhxTEFISnMx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