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/>
        <w:drawing>
          <wp:inline distT="0" distB="0" distL="0" distR="0">
            <wp:extent cx="2700655" cy="262445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56"/>
          <w:szCs w:val="56"/>
        </w:rPr>
        <w:t>Звіт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до: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Практичних Робіт № 7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Онаць Максим Володимирович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1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  <w:t xml:space="preserve">Виконати, згідно з варіантом, розрахунково-графічну роботу, використавши інструменти мови програмування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/>
        </w:rPr>
        <w:t xml:space="preserve">C++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  <w:t>та набуті протягом семестру знання. Проілюструвати та протестувати складені програми. Зафіксувати результати роботи програм.</w:t>
      </w:r>
      <w:bookmarkStart w:id="0" w:name="_GoBack"/>
      <w:bookmarkEnd w:id="0"/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завдання: 12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Деталі завданн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я 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лінійний алгоритм для розв’язання задачі.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23255" cy="84137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1. Варіант завдання №1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№2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19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алгоритм, що розгалужується для розв’язання задачі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618480" cy="63690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2. Варіант завдання №2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№3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14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Написати программу згідно свого варіанту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80355" cy="264541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3. Варіант завдання №3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№4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7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Написати програму згідно свого варіанту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660390" cy="108712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4. Варіант завдання №4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хвилин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/>
      </w:pPr>
      <w:r>
        <w:rPr/>
        <w:drawing>
          <wp:inline distT="0" distB="0" distL="0" distR="0">
            <wp:extent cx="1767840" cy="365379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5. Блок-схема до програми №1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№2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sz w:val="28"/>
          <w:szCs w:val="28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хвилин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773680" cy="610235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6. Блок-схема до програми №2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Планований час на реалізацію: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40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хвилин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235835" cy="50641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7. Блок-схема до програми №3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№4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Планований час на реалізацію: 25 хвилин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367280" cy="8452485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84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8. Блок-схема до програми №4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3. </w:t>
        <w:tab/>
        <w:t>Код програм з посиланням на зовнішні ресурси: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№1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-120650</wp:posOffset>
            </wp:positionV>
            <wp:extent cx="6320790" cy="4594860"/>
            <wp:effectExtent l="0" t="0" r="0" b="0"/>
            <wp:wrapSquare wrapText="largest"/>
            <wp:docPr id="10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</w:rPr>
        <w:t>рограма використовує математичні функції для обрахунку значень змінних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P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tg</w:t>
      </w:r>
      <w:r>
        <w:rPr>
          <w:rFonts w:eastAsia="Times New Roman" w:cs="Times New Roman" w:ascii="Times New Roman" w:hAnsi="Times New Roman"/>
          <w:sz w:val="28"/>
          <w:szCs w:val="28"/>
        </w:rPr>
        <w:t>. Результат обчислень виводиться в консоль.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highlight w:val="black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№2</w:t>
      </w:r>
    </w:p>
    <w:p>
      <w:pPr>
        <w:pStyle w:val="Normal"/>
        <w:shd w:val="clear" w:fill="1F1F1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917065"/>
            <wp:effectExtent l="0" t="0" r="0" b="0"/>
            <wp:wrapSquare wrapText="largest"/>
            <wp:docPr id="1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Цей код обчислює, скільки разів функція y = cos(x^2) * e^(-x) приймає негативне значення у заданому діапазоні x.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highlight w:val="black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№3</w:t>
      </w:r>
    </w:p>
    <w:p>
      <w:pPr>
        <w:pStyle w:val="Normal"/>
        <w:shd w:val="clear" w:fill="1F1F1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976245"/>
            <wp:effectExtent l="0" t="0" r="0" b="0"/>
            <wp:wrapSquare wrapText="largest"/>
            <wp:docPr id="1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Цей код обчислює площу поверхні циліндра на основі введених користувачем даних про радіус підстави та висоту циліндра.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highlight w:val="black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№4</w:t>
      </w:r>
    </w:p>
    <w:p>
      <w:pPr>
        <w:pStyle w:val="Normal"/>
        <w:shd w:val="clear" w:fill="1F1F1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875" cy="2827020"/>
            <wp:effectExtent l="0" t="0" r="0" b="0"/>
            <wp:wrapSquare wrapText="largest"/>
            <wp:docPr id="1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highlight w:val="black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</w:t>
        <w:tab/>
        <w:t>Результати виконання завдань, тестування та фактично затрачений час: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№1 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lang w:val="en-US"/>
        </w:rPr>
        <w:t>0</w:t>
      </w:r>
    </w:p>
    <w:p>
      <w:pPr>
        <w:pStyle w:val="Normal"/>
        <w:shd w:val="clear" w:fill="2B2B2B"/>
        <w:spacing w:before="0" w:after="0"/>
        <w:rPr>
          <w:lang w:val="en-US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lang w:val="en-US"/>
        </w:rPr>
        <w:t>tg = 0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15 хвилин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№2 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The function y = cos(x^2) * e^(-x) takes a negative value 14 times between x = 0.3 and x = 3.5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30 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№3 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Calculation of the surface area of the cylinder.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Enter the initial data: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Base radius (cm) &gt; 5.5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Cylinder height (cm) &gt; 7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Surface area of the cylinder: 431.969 square cm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30 хвилин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№4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Enter the number of members of the series: 23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The sum of the first 23 series members: 529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25 хвилин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Під час виконання розрахунково-графічної роботи з дисципліни “Мови та парадигми програмування” я мав змогу застосувати більшість набутих знань на практиці, розв’язуючи задачі практичного характеру за допомогою інструментарію мови C++. Виконання даної роботи дало змогу повторити пройдений матеріал та закріпити його.</w:t>
      </w:r>
    </w:p>
    <w:sectPr>
      <w:footerReference w:type="default" r:id="rId15"/>
      <w:footerReference w:type="first" r:id="rId16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position w:val="0"/>
        <w:sz w:val="28"/>
        <w:sz w:val="28"/>
        <w:szCs w:val="2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t>11</w: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uk-U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ascii="Times New Roman" w:hAnsi="Times New Roman" w:eastAsia="Calibri" w:cs="Calibri"/>
      <w:b w:val="false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cs="Calibri"/>
      <w:b w:val="false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Noto Sans Symbols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Noto Sans Symbols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Noto Sans Symbols"/>
    </w:rPr>
  </w:style>
  <w:style w:type="character" w:styleId="ListLabel19">
    <w:name w:val="ListLabel 19"/>
    <w:qFormat/>
    <w:rPr>
      <w:rFonts w:ascii="Times New Roman" w:hAnsi="Times New Roman" w:cs="Calibri"/>
      <w:b w:val="false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</w:rPr>
  </w:style>
  <w:style w:type="paragraph" w:styleId="Style13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4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Style15">
    <w:name w:val="Footer"/>
    <w:basedOn w:val="Normal"/>
    <w:pPr/>
    <w:rPr/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q/tNuR7Zr+TKXWj+wOeMGum7gg==">CgMxLjA4AHIhMU1BTWhfSV8weENhUzMyMmtTQm9yUzFFSlQ4eENFTUUz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LibreOffice/6.2.2.2$Windows_X86_64 LibreOffice_project/2b840030fec2aae0fd2658d8d4f9548af4e3518d</Application>
  <Pages>11</Pages>
  <Words>497</Words>
  <Characters>2834</Characters>
  <CharactersWithSpaces>3247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2023-12-14T22:12:39Z</dcterms:created>
  <dc:creator>user</dc:creator>
  <dc:description/>
  <dc:language>uk-UA</dc:language>
  <cp:lastModifiedBy/>
  <dcterms:modified xsi:type="dcterms:W3CDTF">2023-12-23T18:57:32Z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923AC5A105964B2D92DB114D4440EC3D</vt:lpwstr>
  </property>
  <property fmtid="{D5CDD505-2E9C-101B-9397-08002B2CF9AE}" pid="3" name="KSOProductBuildVer">
    <vt:lpwstr>1033-11.2.0.11225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