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2693DA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«Львівська політехніка»</w:t>
      </w:r>
    </w:p>
    <w:p>
      <w:pPr>
        <w:spacing w:lineRule="auto" w:line="360" w:after="0" w:beforeAutospacing="0" w:afterAutospacing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систем штучного інтелекту</w:t>
      </w:r>
      <w:r>
        <w:drawing>
          <wp:anchor xmlns:wp="http://schemas.openxmlformats.org/drawingml/2006/wordprocessingDrawing" simplePos="0" allowOverlap="1" behindDoc="0" layoutInCell="1" locked="0" relativeHeight="0" distB="114300" distL="114300" distR="114300" distT="114300">
            <wp:simplePos x="0" y="0"/>
            <wp:positionH relativeFrom="column">
              <wp:posOffset>1695450</wp:posOffset>
            </wp:positionH>
            <wp:positionV relativeFrom="paragraph">
              <wp:posOffset>390525</wp:posOffset>
            </wp:positionV>
            <wp:extent cx="2763520" cy="2266950"/>
            <wp:wrapNone/>
            <wp:docPr id="1" name="image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266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/>
        </w:rPr>
      </w:pPr>
    </w:p>
    <w:p>
      <w:pPr>
        <w:ind w:right="560"/>
        <w:rPr>
          <w:rFonts w:ascii="Times New Roman" w:hAnsi="Times New Roman"/>
        </w:rPr>
      </w:pPr>
    </w:p>
    <w:p>
      <w:pPr>
        <w:ind w:right="140"/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40"/>
        </w:rPr>
      </w:pP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bookmarkStart w:id="0" w:name="_dx_frag_StartFragment"/>
      <w:bookmarkEnd w:id="0"/>
      <w:r>
        <w:rPr>
          <w:rFonts w:ascii="Times New Roman" w:hAnsi="Times New Roman"/>
          <w:b w:val="1"/>
          <w:i w:val="0"/>
          <w:strike w:val="0"/>
          <w:color w:val="000000"/>
          <w:sz w:val="56"/>
          <w:u w:val="none"/>
          <w:shd w:val="nil" w:fill="auto"/>
        </w:rPr>
        <w:t>Звіт</w:t>
      </w:r>
      <w:r>
        <w:rPr>
          <w:rFonts w:ascii="Times New Roman" w:hAnsi="Times New Roman"/>
          <w:b w:val="1"/>
          <w:i w:val="0"/>
          <w:strike w:val="0"/>
          <w:color w:val="000000"/>
          <w:sz w:val="28"/>
          <w:u w:val="none"/>
          <w:shd w:val="nil" w:fill="auto"/>
        </w:rPr>
        <w:t> 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28"/>
          <w:u w:val="none"/>
          <w:shd w:val="nil" w:fill="auto"/>
        </w:rPr>
        <w:t>про виконання лабораторних та практичних робіт блоку № 1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На тему:  «Розробка, програмування та код. Середовища для розробки.»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1"/>
          <w:i w:val="1"/>
          <w:strike w:val="0"/>
          <w:color w:val="000000"/>
          <w:sz w:val="28"/>
          <w:u w:val="none"/>
          <w:shd w:val="nil" w:fill="auto"/>
        </w:rPr>
        <w:t xml:space="preserve">з дисципліни: </w:t>
      </w: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«Мови та парадигми програмування»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до:</w:t>
      </w:r>
    </w:p>
    <w:p>
      <w:pPr>
        <w:pStyle w:val="P8"/>
        <w:spacing w:lineRule="auto" w:line="288" w:before="0" w:after="0"/>
        <w:ind w:firstLine="0" w:left="0" w:right="0"/>
        <w:jc w:val="center"/>
        <w:rPr>
          <w:b w:val="0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28"/>
          <w:u w:val="none"/>
          <w:shd w:val="nil" w:fill="auto"/>
        </w:rPr>
        <w:t>Практичних Робіт № 1</w:t>
      </w:r>
    </w:p>
    <w:p>
      <w:pPr>
        <w:pStyle w:val="P8"/>
        <w:spacing w:lineRule="auto" w:line="240" w:beforeAutospacing="0" w:afterAutospacing="0"/>
        <w:jc w:val="center"/>
        <w:rPr>
          <w:rFonts w:ascii="Times New Roman" w:hAnsi="Times New Roman"/>
          <w:sz w:val="28"/>
        </w:rPr>
      </w:pPr>
      <w:r>
        <w:br w:type="textWrapping"/>
      </w:r>
    </w:p>
    <w:p>
      <w:pPr>
        <w:spacing w:lineRule="auto" w:line="240" w:beforeAutospacing="0" w:afterAutospacing="0"/>
        <w:jc w:val="center"/>
        <w:rPr>
          <w:rFonts w:ascii="Times New Roman" w:hAnsi="Times New Roman"/>
          <w:b w:val="1"/>
          <w:sz w:val="28"/>
        </w:rPr>
      </w:pPr>
    </w:p>
    <w:p>
      <w:pPr>
        <w:spacing w:lineRule="auto" w:line="360" w:beforeAutospacing="0" w:afterAutospacing="0"/>
        <w:rPr>
          <w:rFonts w:ascii="Times New Roman" w:hAnsi="Times New Roman"/>
          <w:sz w:val="28"/>
        </w:rPr>
      </w:pP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Виконав: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групи ШІ-13</w:t>
      </w:r>
    </w:p>
    <w:p>
      <w:pPr>
        <w:spacing w:lineRule="auto" w:line="240" w:beforeAutospacing="0" w:afterAutospacing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Кузьо Іван Сергійович</w:t>
      </w:r>
    </w:p>
    <w:p>
      <w:pPr>
        <w:rPr>
          <w:rFonts w:ascii="Times New Roman" w:hAnsi="Times New Roman"/>
          <w:sz w:val="28"/>
        </w:rPr>
      </w:pPr>
      <w:r>
        <w:br w:type="page"/>
      </w: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Тема роботи:  </w:t>
      </w:r>
    </w:p>
    <w:p/>
    <w:p>
      <w:pPr>
        <w:spacing w:lineRule="auto" w:line="120" w:beforeAutospacing="0" w:afterAutospacing="0"/>
        <w:ind w:firstLine="0" w:left="720"/>
      </w:pPr>
      <w:r>
        <w:t>● Theory Education Activities</w:t>
      </w:r>
    </w:p>
    <w:p>
      <w:pPr>
        <w:spacing w:lineRule="auto" w:line="120" w:beforeAutospacing="0" w:afterAutospacing="0"/>
        <w:ind w:firstLine="0" w:left="720"/>
      </w:pPr>
      <w:r>
        <w:t>● Requirements management and design activities with Draw.io and Google Docs</w:t>
      </w:r>
    </w:p>
    <w:p>
      <w:pPr>
        <w:spacing w:lineRule="auto" w:line="120" w:beforeAutospacing="0" w:afterAutospacing="0"/>
        <w:ind w:firstLine="0" w:left="720"/>
      </w:pPr>
      <w:r>
        <w:t>● Lab# Configuration: Trello</w:t>
      </w:r>
    </w:p>
    <w:p>
      <w:pPr>
        <w:spacing w:lineRule="auto" w:line="120" w:beforeAutospacing="0" w:afterAutospacing="0"/>
        <w:ind w:firstLine="0" w:left="720"/>
      </w:pPr>
      <w:r>
        <w:t>● Lab# Configuration: Linux Console Commands</w:t>
      </w:r>
    </w:p>
    <w:p>
      <w:pPr>
        <w:spacing w:lineRule="auto" w:line="120" w:beforeAutospacing="0" w:afterAutospacing="0"/>
        <w:ind w:firstLine="0" w:left="720"/>
      </w:pPr>
      <w:r>
        <w:t>● Lab# Configuration: Visual Studio Code</w:t>
      </w:r>
    </w:p>
    <w:p>
      <w:pPr>
        <w:spacing w:lineRule="auto" w:line="120" w:beforeAutospacing="0" w:afterAutospacing="0"/>
        <w:ind w:firstLine="0" w:left="720"/>
      </w:pPr>
      <w:r>
        <w:t>● Lab# Configuration: VSC C/C++ Extensions, IntelliSense, Code Runner</w:t>
      </w:r>
    </w:p>
    <w:p>
      <w:pPr>
        <w:spacing w:lineRule="auto" w:line="120" w:beforeAutospacing="0" w:afterAutospacing="0"/>
        <w:ind w:firstLine="0" w:left="720"/>
      </w:pPr>
      <w:r>
        <w:t>● Lab# Configuration: GitHub</w:t>
      </w:r>
    </w:p>
    <w:p>
      <w:pPr>
        <w:spacing w:lineRule="auto" w:line="120" w:beforeAutospacing="0" w:afterAutospacing="0"/>
        <w:ind w:firstLine="0" w:left="720"/>
      </w:pPr>
      <w:r>
        <w:t>● Lab# Configuration: Git</w:t>
      </w:r>
    </w:p>
    <w:p>
      <w:pPr>
        <w:spacing w:lineRule="auto" w:line="120" w:beforeAutospacing="0" w:afterAutospacing="0"/>
        <w:ind w:firstLine="0" w:left="720"/>
      </w:pPr>
      <w:r>
        <w:t>● Lab# Configuration: Algotester</w:t>
      </w:r>
    </w:p>
    <w:p>
      <w:pPr>
        <w:spacing w:lineRule="auto" w:line="120" w:beforeAutospacing="0" w:afterAutospacing="0"/>
        <w:ind w:firstLine="0" w:left="720"/>
      </w:pPr>
      <w:r>
        <w:t>● Lab# Configuration: Create Own Git Repo and Exchange Files with Teammate</w:t>
      </w:r>
    </w:p>
    <w:p>
      <w:pPr>
        <w:spacing w:lineRule="auto" w:line="120" w:beforeAutospacing="0" w:afterAutospacing="0"/>
        <w:ind w:firstLine="0" w:left="720"/>
      </w:pPr>
      <w:r>
        <w:t>● Experimental Exercises Activities - Run First Program</w:t>
      </w:r>
    </w:p>
    <w:p>
      <w:pPr>
        <w:spacing w:lineRule="auto" w:line="120" w:beforeAutospacing="0" w:afterAutospacing="0"/>
        <w:ind w:firstLine="0" w:left="720"/>
      </w:pPr>
      <w:r>
        <w:t>● Result Documentation Report and Outcomes List Placement Activities</w:t>
      </w:r>
    </w:p>
    <w:p>
      <w:pPr>
        <w:spacing w:lineRule="auto" w:line="120" w:beforeAutospacing="0" w:afterAutospacing="0"/>
        <w:ind w:firstLine="0" w:left="720"/>
      </w:pPr>
      <w:r>
        <w:t>● Results Evaluation and Release</w:t>
      </w:r>
    </w:p>
    <w:p>
      <w:pPr>
        <w:spacing w:lineRule="auto" w:line="120" w:beforeAutospacing="0" w:afterAutospacing="0"/>
        <w:ind w:firstLine="0" w:left="720"/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Мета роботи:</w:t>
      </w:r>
    </w:p>
    <w:p>
      <w:pPr>
        <w:ind w:firstLine="0" w:left="720"/>
        <w:rPr>
          <w:sz w:val="24"/>
        </w:rPr>
      </w:pPr>
      <w:r>
        <w:rPr>
          <w:sz w:val="24"/>
        </w:rPr>
        <w:t>1) Ознайомитись з Package Managers OS та командами</w:t>
      </w:r>
    </w:p>
    <w:p>
      <w:pPr>
        <w:ind w:firstLine="0" w:left="720"/>
        <w:rPr>
          <w:sz w:val="24"/>
        </w:rPr>
      </w:pPr>
      <w:r>
        <w:rPr>
          <w:sz w:val="24"/>
        </w:rPr>
        <w:t>2) Ознайомитись з Console Commands в Linux подібному терміналі</w:t>
      </w:r>
    </w:p>
    <w:p>
      <w:pPr>
        <w:ind w:firstLine="0" w:left="720"/>
        <w:rPr>
          <w:sz w:val="24"/>
        </w:rPr>
      </w:pPr>
      <w:r>
        <w:rPr>
          <w:sz w:val="24"/>
        </w:rPr>
        <w:t>3) Встановити та сконфігурувати Visual Studio Code</w:t>
      </w:r>
    </w:p>
    <w:p>
      <w:pPr>
        <w:ind w:firstLine="0" w:left="720"/>
        <w:rPr>
          <w:sz w:val="24"/>
        </w:rPr>
      </w:pPr>
      <w:r>
        <w:rPr>
          <w:sz w:val="24"/>
        </w:rPr>
        <w:t>4) Встановити Розширення для C++ на систему та Visual Studio Code</w:t>
      </w:r>
    </w:p>
    <w:p>
      <w:pPr>
        <w:ind w:firstLine="0" w:left="720"/>
        <w:rPr>
          <w:sz w:val="24"/>
        </w:rPr>
      </w:pPr>
      <w:r>
        <w:rPr>
          <w:sz w:val="24"/>
        </w:rPr>
        <w:t>5) Ознайомитись з Дебагером та Лінтером для C++</w:t>
      </w:r>
    </w:p>
    <w:p>
      <w:pPr>
        <w:ind w:firstLine="0" w:left="720"/>
        <w:rPr>
          <w:sz w:val="24"/>
        </w:rPr>
      </w:pPr>
      <w:r>
        <w:rPr>
          <w:sz w:val="24"/>
        </w:rPr>
        <w:t>6) Встановити та ознайомитись з Git та командами</w:t>
      </w:r>
    </w:p>
    <w:p>
      <w:pPr>
        <w:ind w:firstLine="0" w:left="720"/>
        <w:rPr>
          <w:sz w:val="24"/>
        </w:rPr>
      </w:pPr>
      <w:r>
        <w:rPr>
          <w:sz w:val="24"/>
        </w:rPr>
        <w:t>7) Зареєструватись та ознайомитись з GitHub</w:t>
      </w:r>
    </w:p>
    <w:p>
      <w:pPr>
        <w:ind w:firstLine="0" w:left="720"/>
        <w:rPr>
          <w:sz w:val="24"/>
        </w:rPr>
      </w:pPr>
      <w:r>
        <w:rPr>
          <w:sz w:val="24"/>
        </w:rPr>
        <w:t>8) Ознайомитись з GitHub пул реквестами та Код ревю</w:t>
      </w:r>
    </w:p>
    <w:p>
      <w:pPr>
        <w:ind w:firstLine="0" w:left="720"/>
        <w:rPr>
          <w:sz w:val="24"/>
        </w:rPr>
      </w:pPr>
      <w:r>
        <w:rPr>
          <w:sz w:val="24"/>
        </w:rPr>
        <w:t>9) Зареєструватись та ознайомитись з Trello</w:t>
      </w:r>
    </w:p>
    <w:p>
      <w:pPr>
        <w:ind w:firstLine="0" w:left="720"/>
        <w:rPr>
          <w:sz w:val="24"/>
        </w:rPr>
      </w:pPr>
      <w:r>
        <w:rPr>
          <w:sz w:val="24"/>
        </w:rPr>
        <w:t>10) Зареєструватись та ознайомитись з Algotester</w:t>
      </w:r>
    </w:p>
    <w:p>
      <w:pPr>
        <w:ind w:firstLine="0" w:left="720"/>
        <w:rPr>
          <w:sz w:val="24"/>
        </w:rPr>
      </w:pPr>
      <w:r>
        <w:rPr>
          <w:sz w:val="24"/>
        </w:rPr>
        <w:t>11) Ознайомитись з FlowCharts та Draw.io</w:t>
      </w:r>
    </w:p>
    <w:p>
      <w:pPr>
        <w:ind w:firstLine="0" w:left="720"/>
        <w:rPr>
          <w:sz w:val="24"/>
        </w:rPr>
      </w:pPr>
      <w:r>
        <w:rPr>
          <w:sz w:val="24"/>
        </w:rPr>
        <w:t>12) Ознайомитись з Word та створенням Звітів на Практичні та Лабораторні</w:t>
      </w:r>
    </w:p>
    <w:p>
      <w:pPr>
        <w:ind w:firstLine="0" w:left="720"/>
        <w:rPr>
          <w:sz w:val="24"/>
        </w:rPr>
      </w:pPr>
      <w:r>
        <w:rPr>
          <w:sz w:val="24"/>
        </w:rPr>
        <w:t>13) Запустити програмний код C++ в робочому середовищі та оформити звіт</w:t>
      </w:r>
    </w:p>
    <w:p>
      <w:pPr>
        <w:ind w:firstLine="0" w:left="720"/>
        <w:rPr>
          <w:sz w:val="24"/>
        </w:rPr>
      </w:pPr>
      <w:r>
        <w:rPr>
          <w:sz w:val="24"/>
        </w:rPr>
        <w:t>14) Виконати теоретичний план по ознайомленню з інструментами</w:t>
      </w:r>
    </w:p>
    <w:p>
      <w:pPr>
        <w:ind w:firstLine="0" w:left="720"/>
        <w:rPr>
          <w:sz w:val="24"/>
        </w:rPr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Теоретичні відомості: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1) Теоретичні відомості з переліком важливих тем: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№1: GitHub.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№2: Algotester..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№3: Msys 64.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№4: Visual Studio Code.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№5: Git.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№6: Trello.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Тема №7: Draw io.</w:t>
      </w:r>
    </w:p>
    <w:p>
      <w:pPr>
        <w:keepNext w:val="0"/>
        <w:keepLines w:val="0"/>
        <w:widowControl w:val="1"/>
        <w:numPr>
          <w:ilvl w:val="0"/>
          <w:numId w:val="1"/>
        </w:numPr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hanging="360" w:left="720" w:right="0"/>
        <w:jc w:val="left"/>
        <w:rPr>
          <w:rFonts w:ascii="Times New Roman" w:hAnsi="Times New Roman"/>
          <w:sz w:val="24"/>
          <w:u w:val="none"/>
        </w:rPr>
      </w:pPr>
    </w:p>
    <w:p>
      <w:pPr>
        <w:keepNext w:val="0"/>
        <w:keepLines w:val="0"/>
        <w:widowControl w:val="1"/>
        <w:pBdr>
          <w:top w:val="nil" w:sz="0" w:space="0" w:shadow="0" w:frame="0" w:color="auto"/>
          <w:left w:val="nil" w:sz="0" w:space="0" w:shadow="0" w:frame="0" w:color="auto"/>
          <w:bottom w:val="nil" w:sz="0" w:space="0" w:shadow="0" w:frame="0" w:color="auto"/>
          <w:right w:val="nil" w:sz="0" w:space="0" w:shadow="0" w:frame="0" w:color="auto"/>
        </w:pBdr>
        <w:shd w:val="clear" w:fill="auto"/>
        <w:spacing w:lineRule="auto" w:line="240" w:before="0" w:after="0" w:beforeAutospacing="0" w:afterAutospacing="0"/>
        <w:ind w:firstLine="0" w:left="720" w:right="0"/>
        <w:jc w:val="left"/>
        <w:rPr>
          <w:rFonts w:ascii="Times New Roman" w:hAnsi="Times New Roman"/>
          <w:sz w:val="24"/>
        </w:rPr>
      </w:pPr>
    </w:p>
    <w:p>
      <w:pPr>
        <w:spacing w:after="0" w:beforeAutospacing="0" w:afterAutospacing="0"/>
        <w:ind w:firstLine="720" w:left="0"/>
        <w:rPr>
          <w:rFonts w:ascii="Times New Roman" w:hAnsi="Times New Roman"/>
          <w:sz w:val="24"/>
          <w:u w:val="none"/>
        </w:rPr>
      </w:pPr>
      <w:r>
        <w:rPr>
          <w:rFonts w:ascii="Times New Roman" w:hAnsi="Times New Roman"/>
          <w:sz w:val="24"/>
        </w:rPr>
        <w:t>2) індивідуальний план опрацювання теорії: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№1: GitHub..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Теоретичні пояснення викладачів.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Особисте тестування можливостей середовища.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Можливості створення репозиторіїв для роботи в команді. Можливість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обміну файлами з командою та їх зберігання в середовищі GitHub.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теми:06.10.2023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Завершення опрацювання теми: 26.10.2023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Тема №2: Algotester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Ознайомлений з середовищем, що зберігає велику кількість різноманітних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 з програмування.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15.09.2023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Завершення опрацювання теми: 16.09.2023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Тема №3:Msys 64.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▪ </w:t>
      </w:r>
      <w:r>
        <w:rPr>
          <w:rFonts w:ascii="Times New Roman" w:hAnsi="Times New Roman"/>
          <w:color w:val="1155CC"/>
          <w:sz w:val="24"/>
        </w:rPr>
        <w:t>https://en.wikipedia.org/wiki/Compiler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https://en.wikipedia.org/wiki/Linux_console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▪ </w:t>
      </w:r>
      <w:r>
        <w:rPr>
          <w:rFonts w:ascii="Times New Roman" w:hAnsi="Times New Roman"/>
          <w:color w:val="1155CC"/>
          <w:sz w:val="24"/>
        </w:rPr>
        <w:t>https://www.digitalocean.com/community/tutorials/linux-commands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Пояснення викладачів на лабораторних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Встановлено Ранер та Дебагер g++ Для MVS, ознайомлений з Linux командами, розумію схему встановлення нових файлів на ПК.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06.10.2023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Завершення опрацювання теми: 26.10.2023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 Тема №4 Visual Studio Code.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155CC"/>
          <w:sz w:val="24"/>
        </w:rPr>
        <w:t>https://www.youtube.com/watch?v=2VokW_Jt0oM</w:t>
      </w:r>
      <w:r>
        <w:rPr>
          <w:rFonts w:ascii="Times New Roman" w:hAnsi="Times New Roman"/>
          <w:sz w:val="24"/>
        </w:rPr>
        <w:t>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Особиста практика.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Робота з середовищем, що дозволяє реалізовувати код на багатьох мовах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програмування. Створено програму.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06.10.2023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Завершення опрацювання теми: 08.10.2023 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№5 Git.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https://www.atlassian.com/git/glossary#commands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Особиста практика.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Пояснення викладачів на лабораторних.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Робота з програмую, що дозволяє працювати з GitHub(Витягувати файли,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додавати власні, створювати нові гілки і тд.)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06.10.2023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Завершення опрацювання теми: 12.10.2023 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№6 Trello.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Особиста практика.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Додано список задач на перший епік в таблиці, щоб команда могла бачити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мої результати.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06.10.2023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Завершення опрацювання теми: 07.10.2023 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 №7 Draw io.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Джерела Інформації: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 https://www.visual-paradigm.com/tutorials/flowchart-tutorial/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• https://www.programiz.com/article/flowchart-programming</w:t>
      </w:r>
    </w:p>
    <w:p>
      <w:pPr>
        <w:spacing w:lineRule="auto" w:line="240" w:after="0" w:beforeAutospacing="0" w:afterAutospacing="0"/>
        <w:ind w:firstLine="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Що опрацьовано: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▪ Створено Flow chart для програми на c++, ознайомлений з стандартом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створення алгоритма для написання коду за допомогою draw io.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Статус: Ознайомлений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Початок опрацювання теми: 06.10.2023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 Завершення опрацювання теми: 15.10.2023</w:t>
      </w:r>
    </w:p>
    <w:p>
      <w:pPr>
        <w:numPr>
          <w:ilvl w:val="0"/>
          <w:numId w:val="1"/>
        </w:numPr>
        <w:spacing w:lineRule="auto" w:line="240" w:after="0" w:beforeAutospacing="0" w:afterAutospacing="0"/>
        <w:ind w:hanging="360" w:left="720"/>
        <w:rPr>
          <w:rFonts w:ascii="Times New Roman" w:hAnsi="Times New Roman"/>
          <w:sz w:val="24"/>
          <w:u w:val="none"/>
        </w:rPr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Виконання роботи:</w:t>
      </w:r>
    </w:p>
    <w:p>
      <w:pPr>
        <w:pStyle w:val="P2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Завдання №2 Class practise</w:t>
      </w: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Програма, що дозволяє обраховувати прибуток від депозиту, вкладеного під проценти на певний час</w:t>
      </w: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240" w:beforeAutospacing="0" w:afterAutospacing="0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2. Дизайн та планована оцінка часу виконання завдань:</w:t>
      </w:r>
    </w:p>
    <w:p>
      <w:pPr>
        <w:spacing w:lineRule="auto" w:line="240" w:beforeAutospacing="0" w:afterAutospacing="0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sz w:val="24"/>
        </w:rPr>
        <w:t>Завдання №2 Class practise</w:t>
      </w: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Планований час на виконання; 1 година</w:t>
      </w: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4314825" cy="437197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beforeAutospacing="0" w:afterAutospacing="0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4. Код програм з посиланням на зовнішні ресурси</w:t>
      </w:r>
    </w:p>
    <w:p>
      <w:pPr>
        <w:spacing w:lineRule="auto" w:line="240" w:beforeAutospacing="0" w:afterAutospacing="0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sz w:val="24"/>
        </w:rPr>
        <w:t>Завдання №2 Class practise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E9178"/>
          <w:sz w:val="21"/>
        </w:rPr>
      </w:pPr>
      <w:r>
        <w:rPr>
          <w:rFonts w:ascii="Courier New" w:hAnsi="Courier New"/>
          <w:b w:val="1"/>
          <w:color w:val="C586C0"/>
          <w:sz w:val="21"/>
        </w:rPr>
        <w:t>#include</w:t>
      </w:r>
      <w:r>
        <w:rPr>
          <w:rFonts w:ascii="Courier New" w:hAnsi="Courier New"/>
          <w:b w:val="1"/>
          <w:color w:val="569CD6"/>
          <w:sz w:val="21"/>
        </w:rPr>
        <w:t xml:space="preserve"> </w:t>
      </w:r>
      <w:r>
        <w:rPr>
          <w:rFonts w:ascii="Courier New" w:hAnsi="Courier New"/>
          <w:b w:val="1"/>
          <w:color w:val="CE9178"/>
          <w:sz w:val="21"/>
        </w:rPr>
        <w:t>&lt;cstdio&gt;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E9178"/>
          <w:sz w:val="21"/>
        </w:rPr>
      </w:pPr>
      <w:r>
        <w:rPr>
          <w:rFonts w:ascii="Courier New" w:hAnsi="Courier New"/>
          <w:b w:val="1"/>
          <w:color w:val="C586C0"/>
          <w:sz w:val="21"/>
        </w:rPr>
        <w:t>#include</w:t>
      </w:r>
      <w:r>
        <w:rPr>
          <w:rFonts w:ascii="Courier New" w:hAnsi="Courier New"/>
          <w:b w:val="1"/>
          <w:color w:val="569CD6"/>
          <w:sz w:val="21"/>
        </w:rPr>
        <w:t xml:space="preserve"> </w:t>
      </w:r>
      <w:r>
        <w:rPr>
          <w:rFonts w:ascii="Courier New" w:hAnsi="Courier New"/>
          <w:b w:val="1"/>
          <w:color w:val="CE9178"/>
          <w:sz w:val="21"/>
        </w:rPr>
        <w:t>&lt;cmath&gt;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569CD6"/>
          <w:sz w:val="21"/>
        </w:rPr>
        <w:t>int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DCDCAA"/>
          <w:sz w:val="21"/>
        </w:rPr>
        <w:t>main</w:t>
      </w:r>
      <w:r>
        <w:rPr>
          <w:rFonts w:ascii="Courier New" w:hAnsi="Courier New"/>
          <w:b w:val="1"/>
          <w:color w:val="CCCCCC"/>
          <w:sz w:val="21"/>
        </w:rPr>
        <w:t>(){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double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sum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double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percentage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int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years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int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period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char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name</w:t>
      </w:r>
      <w:r>
        <w:rPr>
          <w:rFonts w:ascii="Courier New" w:hAnsi="Courier New"/>
          <w:b w:val="1"/>
          <w:color w:val="CCCCCC"/>
          <w:sz w:val="21"/>
        </w:rPr>
        <w:t>[</w:t>
      </w:r>
      <w:r>
        <w:rPr>
          <w:rFonts w:ascii="Courier New" w:hAnsi="Courier New"/>
          <w:b w:val="1"/>
          <w:color w:val="B5CEA8"/>
          <w:sz w:val="21"/>
        </w:rPr>
        <w:t>50</w:t>
      </w:r>
      <w:r>
        <w:rPr>
          <w:rFonts w:ascii="Courier New" w:hAnsi="Courier New"/>
          <w:b w:val="1"/>
          <w:color w:val="CCCCCC"/>
          <w:sz w:val="21"/>
        </w:rPr>
        <w:t>];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"Enter your name: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scanf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9CDCFE"/>
          <w:sz w:val="21"/>
        </w:rPr>
        <w:t>%s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 xml:space="preserve">, </w:t>
      </w:r>
      <w:r>
        <w:rPr>
          <w:rFonts w:ascii="Courier New" w:hAnsi="Courier New"/>
          <w:b w:val="1"/>
          <w:color w:val="D4D4D4"/>
          <w:sz w:val="21"/>
        </w:rPr>
        <w:t>&amp;</w:t>
      </w:r>
      <w:r>
        <w:rPr>
          <w:rFonts w:ascii="Courier New" w:hAnsi="Courier New"/>
          <w:b w:val="1"/>
          <w:color w:val="9CDCFE"/>
          <w:sz w:val="21"/>
        </w:rPr>
        <w:t>name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"Enter sum of deposit: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scanf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9CDCFE"/>
          <w:sz w:val="21"/>
        </w:rPr>
        <w:t>%lf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 xml:space="preserve">, </w:t>
      </w:r>
      <w:r>
        <w:rPr>
          <w:rFonts w:ascii="Courier New" w:hAnsi="Courier New"/>
          <w:b w:val="1"/>
          <w:color w:val="D4D4D4"/>
          <w:sz w:val="21"/>
        </w:rPr>
        <w:t>&amp;</w:t>
      </w:r>
      <w:r>
        <w:rPr>
          <w:rFonts w:ascii="Courier New" w:hAnsi="Courier New"/>
          <w:b w:val="1"/>
          <w:color w:val="9CDCFE"/>
          <w:sz w:val="21"/>
        </w:rPr>
        <w:t>sum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"Enter your rate: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scanf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9CDCFE"/>
          <w:sz w:val="21"/>
        </w:rPr>
        <w:t>%lf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 xml:space="preserve">, </w:t>
      </w:r>
      <w:r>
        <w:rPr>
          <w:rFonts w:ascii="Courier New" w:hAnsi="Courier New"/>
          <w:b w:val="1"/>
          <w:color w:val="D4D4D4"/>
          <w:sz w:val="21"/>
        </w:rPr>
        <w:t>&amp;</w:t>
      </w:r>
      <w:r>
        <w:rPr>
          <w:rFonts w:ascii="Courier New" w:hAnsi="Courier New"/>
          <w:b w:val="1"/>
          <w:color w:val="9CDCFE"/>
          <w:sz w:val="21"/>
        </w:rPr>
        <w:t>percentage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"Enter number of years: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scanf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9CDCFE"/>
          <w:sz w:val="21"/>
        </w:rPr>
        <w:t>%i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 xml:space="preserve">, </w:t>
      </w:r>
      <w:r>
        <w:rPr>
          <w:rFonts w:ascii="Courier New" w:hAnsi="Courier New"/>
          <w:b w:val="1"/>
          <w:color w:val="D4D4D4"/>
          <w:sz w:val="21"/>
        </w:rPr>
        <w:t>&amp;</w:t>
      </w:r>
      <w:r>
        <w:rPr>
          <w:rFonts w:ascii="Courier New" w:hAnsi="Courier New"/>
          <w:b w:val="1"/>
          <w:color w:val="9CDCFE"/>
          <w:sz w:val="21"/>
        </w:rPr>
        <w:t>years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"Enter the number of times interest is compouded: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 xml:space="preserve"> "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scanf</w:t>
      </w:r>
      <w:r>
        <w:rPr>
          <w:rFonts w:ascii="Courier New" w:hAnsi="Courier New"/>
          <w:b w:val="1"/>
          <w:color w:val="CCCCCC"/>
          <w:sz w:val="21"/>
        </w:rPr>
        <w:t xml:space="preserve"> (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9CDCFE"/>
          <w:sz w:val="21"/>
        </w:rPr>
        <w:t>%i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 xml:space="preserve">, </w:t>
      </w:r>
      <w:r>
        <w:rPr>
          <w:rFonts w:ascii="Courier New" w:hAnsi="Courier New"/>
          <w:b w:val="1"/>
          <w:color w:val="D4D4D4"/>
          <w:sz w:val="21"/>
        </w:rPr>
        <w:t>&amp;</w:t>
      </w:r>
      <w:r>
        <w:rPr>
          <w:rFonts w:ascii="Courier New" w:hAnsi="Courier New"/>
          <w:b w:val="1"/>
          <w:color w:val="9CDCFE"/>
          <w:sz w:val="21"/>
        </w:rPr>
        <w:t>period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double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result</w:t>
      </w:r>
      <w:r>
        <w:rPr>
          <w:rFonts w:ascii="Courier New" w:hAnsi="Courier New"/>
          <w:b w:val="1"/>
          <w:color w:val="D4D4D4"/>
          <w:sz w:val="21"/>
        </w:rPr>
        <w:t>=</w:t>
      </w:r>
      <w:r>
        <w:rPr>
          <w:rFonts w:ascii="Courier New" w:hAnsi="Courier New"/>
          <w:b w:val="1"/>
          <w:color w:val="DCDCAA"/>
          <w:sz w:val="21"/>
        </w:rPr>
        <w:t>pow</w:t>
      </w:r>
      <w:r>
        <w:rPr>
          <w:rFonts w:ascii="Courier New" w:hAnsi="Courier New"/>
          <w:b w:val="1"/>
          <w:color w:val="CCCCCC"/>
          <w:sz w:val="21"/>
        </w:rPr>
        <w:t>(</w:t>
      </w:r>
      <w:r>
        <w:rPr>
          <w:rFonts w:ascii="Courier New" w:hAnsi="Courier New"/>
          <w:b w:val="1"/>
          <w:color w:val="B5CEA8"/>
          <w:sz w:val="21"/>
        </w:rPr>
        <w:t>1</w:t>
      </w:r>
      <w:r>
        <w:rPr>
          <w:rFonts w:ascii="Courier New" w:hAnsi="Courier New"/>
          <w:b w:val="1"/>
          <w:color w:val="D4D4D4"/>
          <w:sz w:val="21"/>
        </w:rPr>
        <w:t>+</w:t>
      </w:r>
      <w:r>
        <w:rPr>
          <w:rFonts w:ascii="Courier New" w:hAnsi="Courier New"/>
          <w:b w:val="1"/>
          <w:color w:val="9CDCFE"/>
          <w:sz w:val="21"/>
        </w:rPr>
        <w:t>percentage</w:t>
      </w:r>
      <w:r>
        <w:rPr>
          <w:rFonts w:ascii="Courier New" w:hAnsi="Courier New"/>
          <w:b w:val="1"/>
          <w:color w:val="D4D4D4"/>
          <w:sz w:val="21"/>
        </w:rPr>
        <w:t>/</w:t>
      </w:r>
      <w:r>
        <w:rPr>
          <w:rFonts w:ascii="Courier New" w:hAnsi="Courier New"/>
          <w:b w:val="1"/>
          <w:color w:val="B5CEA8"/>
          <w:sz w:val="21"/>
        </w:rPr>
        <w:t>100</w:t>
      </w:r>
      <w:r>
        <w:rPr>
          <w:rFonts w:ascii="Courier New" w:hAnsi="Courier New"/>
          <w:b w:val="1"/>
          <w:color w:val="D4D4D4"/>
          <w:sz w:val="21"/>
        </w:rPr>
        <w:t>/</w:t>
      </w:r>
      <w:r>
        <w:rPr>
          <w:rFonts w:ascii="Courier New" w:hAnsi="Courier New"/>
          <w:b w:val="1"/>
          <w:color w:val="9CDCFE"/>
          <w:sz w:val="21"/>
        </w:rPr>
        <w:t>period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period</w:t>
      </w:r>
      <w:r>
        <w:rPr>
          <w:rFonts w:ascii="Courier New" w:hAnsi="Courier New"/>
          <w:b w:val="1"/>
          <w:color w:val="D4D4D4"/>
          <w:sz w:val="21"/>
        </w:rPr>
        <w:t>*</w:t>
      </w:r>
      <w:r>
        <w:rPr>
          <w:rFonts w:ascii="Courier New" w:hAnsi="Courier New"/>
          <w:b w:val="1"/>
          <w:color w:val="9CDCFE"/>
          <w:sz w:val="21"/>
        </w:rPr>
        <w:t>years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9CDCFE"/>
          <w:sz w:val="21"/>
        </w:rPr>
        <w:t>result</w:t>
      </w:r>
      <w:r>
        <w:rPr>
          <w:rFonts w:ascii="Courier New" w:hAnsi="Courier New"/>
          <w:b w:val="1"/>
          <w:color w:val="D4D4D4"/>
          <w:sz w:val="21"/>
        </w:rPr>
        <w:t>*=</w:t>
      </w:r>
      <w:r>
        <w:rPr>
          <w:rFonts w:ascii="Courier New" w:hAnsi="Courier New"/>
          <w:b w:val="1"/>
          <w:color w:val="9CDCFE"/>
          <w:sz w:val="21"/>
        </w:rPr>
        <w:t>sum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569CD6"/>
          <w:sz w:val="21"/>
        </w:rPr>
        <w:t>double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9CDCFE"/>
          <w:sz w:val="21"/>
        </w:rPr>
        <w:t>result2</w:t>
      </w:r>
      <w:r>
        <w:rPr>
          <w:rFonts w:ascii="Courier New" w:hAnsi="Courier New"/>
          <w:b w:val="1"/>
          <w:color w:val="D4D4D4"/>
          <w:sz w:val="21"/>
        </w:rPr>
        <w:t>=</w:t>
      </w:r>
      <w:r>
        <w:rPr>
          <w:rFonts w:ascii="Courier New" w:hAnsi="Courier New"/>
          <w:b w:val="1"/>
          <w:color w:val="9CDCFE"/>
          <w:sz w:val="21"/>
        </w:rPr>
        <w:t>result</w:t>
      </w:r>
      <w:r>
        <w:rPr>
          <w:rFonts w:ascii="Courier New" w:hAnsi="Courier New"/>
          <w:b w:val="1"/>
          <w:color w:val="D4D4D4"/>
          <w:sz w:val="21"/>
        </w:rPr>
        <w:t>-</w:t>
      </w:r>
      <w:r>
        <w:rPr>
          <w:rFonts w:ascii="Courier New" w:hAnsi="Courier New"/>
          <w:b w:val="1"/>
          <w:color w:val="9CDCFE"/>
          <w:sz w:val="21"/>
        </w:rPr>
        <w:t>sum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>(</w:t>
      </w:r>
      <w:r>
        <w:rPr>
          <w:rFonts w:ascii="Courier New" w:hAnsi="Courier New"/>
          <w:b w:val="1"/>
          <w:color w:val="CE9178"/>
          <w:sz w:val="21"/>
        </w:rPr>
        <w:t xml:space="preserve">"Hello </w:t>
      </w:r>
      <w:r>
        <w:rPr>
          <w:rFonts w:ascii="Courier New" w:hAnsi="Courier New"/>
          <w:b w:val="1"/>
          <w:color w:val="9CDCFE"/>
          <w:sz w:val="21"/>
        </w:rPr>
        <w:t>%s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name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>(</w:t>
      </w:r>
      <w:r>
        <w:rPr>
          <w:rFonts w:ascii="Courier New" w:hAnsi="Courier New"/>
          <w:b w:val="1"/>
          <w:color w:val="CE9178"/>
          <w:sz w:val="21"/>
        </w:rPr>
        <w:t xml:space="preserve">"The compound interest for a principal of </w:t>
      </w:r>
      <w:r>
        <w:rPr>
          <w:rFonts w:ascii="Courier New" w:hAnsi="Courier New"/>
          <w:b w:val="1"/>
          <w:color w:val="9CDCFE"/>
          <w:sz w:val="21"/>
        </w:rPr>
        <w:t>%.lf</w:t>
      </w:r>
      <w:r>
        <w:rPr>
          <w:rFonts w:ascii="Courier New" w:hAnsi="Courier New"/>
          <w:b w:val="1"/>
          <w:color w:val="CE9178"/>
          <w:sz w:val="21"/>
        </w:rPr>
        <w:t xml:space="preserve"> at a rate of </w:t>
      </w:r>
      <w:r>
        <w:rPr>
          <w:rFonts w:ascii="Courier New" w:hAnsi="Courier New"/>
          <w:b w:val="1"/>
          <w:color w:val="9CDCFE"/>
          <w:sz w:val="21"/>
        </w:rPr>
        <w:t>%.1lf%%</w:t>
      </w:r>
      <w:r>
        <w:rPr>
          <w:rFonts w:ascii="Courier New" w:hAnsi="Courier New"/>
          <w:b w:val="1"/>
          <w:color w:val="CE9178"/>
          <w:sz w:val="21"/>
        </w:rPr>
        <w:t xml:space="preserve"> compounded </w:t>
      </w:r>
      <w:r>
        <w:rPr>
          <w:rFonts w:ascii="Courier New" w:hAnsi="Courier New"/>
          <w:b w:val="1"/>
          <w:color w:val="9CDCFE"/>
          <w:sz w:val="21"/>
        </w:rPr>
        <w:t>%.i</w:t>
      </w:r>
      <w:r>
        <w:rPr>
          <w:rFonts w:ascii="Courier New" w:hAnsi="Courier New"/>
          <w:b w:val="1"/>
          <w:color w:val="CE9178"/>
          <w:sz w:val="21"/>
        </w:rPr>
        <w:t xml:space="preserve"> times a year for </w:t>
      </w:r>
      <w:r>
        <w:rPr>
          <w:rFonts w:ascii="Courier New" w:hAnsi="Courier New"/>
          <w:b w:val="1"/>
          <w:color w:val="9CDCFE"/>
          <w:sz w:val="21"/>
        </w:rPr>
        <w:t>%.i</w:t>
      </w:r>
      <w:r>
        <w:rPr>
          <w:rFonts w:ascii="Courier New" w:hAnsi="Courier New"/>
          <w:b w:val="1"/>
          <w:color w:val="CE9178"/>
          <w:sz w:val="21"/>
        </w:rPr>
        <w:t xml:space="preserve"> years is: </w:t>
      </w:r>
      <w:r>
        <w:rPr>
          <w:rFonts w:ascii="Courier New" w:hAnsi="Courier New"/>
          <w:b w:val="1"/>
          <w:color w:val="9CDCFE"/>
          <w:sz w:val="21"/>
        </w:rPr>
        <w:t>%.lf</w:t>
      </w:r>
      <w:r>
        <w:rPr>
          <w:rFonts w:ascii="Courier New" w:hAnsi="Courier New"/>
          <w:b w:val="1"/>
          <w:color w:val="D7BA7D"/>
          <w:sz w:val="21"/>
        </w:rPr>
        <w:t>\n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sum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percentage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period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years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result2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  </w:t>
      </w:r>
      <w:r>
        <w:rPr>
          <w:rFonts w:ascii="Courier New" w:hAnsi="Courier New"/>
          <w:b w:val="1"/>
          <w:color w:val="DCDCAA"/>
          <w:sz w:val="21"/>
        </w:rPr>
        <w:t>printf</w:t>
      </w:r>
      <w:r>
        <w:rPr>
          <w:rFonts w:ascii="Courier New" w:hAnsi="Courier New"/>
          <w:b w:val="1"/>
          <w:color w:val="CCCCCC"/>
          <w:sz w:val="21"/>
        </w:rPr>
        <w:t>(</w:t>
      </w:r>
      <w:r>
        <w:rPr>
          <w:rFonts w:ascii="Courier New" w:hAnsi="Courier New"/>
          <w:b w:val="1"/>
          <w:color w:val="CE9178"/>
          <w:sz w:val="21"/>
        </w:rPr>
        <w:t xml:space="preserve">"The total amount after </w:t>
      </w:r>
      <w:r>
        <w:rPr>
          <w:rFonts w:ascii="Courier New" w:hAnsi="Courier New"/>
          <w:b w:val="1"/>
          <w:color w:val="9CDCFE"/>
          <w:sz w:val="21"/>
        </w:rPr>
        <w:t>%.i</w:t>
      </w:r>
      <w:r>
        <w:rPr>
          <w:rFonts w:ascii="Courier New" w:hAnsi="Courier New"/>
          <w:b w:val="1"/>
          <w:color w:val="CE9178"/>
          <w:sz w:val="21"/>
        </w:rPr>
        <w:t xml:space="preserve"> years is: </w:t>
      </w:r>
      <w:r>
        <w:rPr>
          <w:rFonts w:ascii="Courier New" w:hAnsi="Courier New"/>
          <w:b w:val="1"/>
          <w:color w:val="9CDCFE"/>
          <w:sz w:val="21"/>
        </w:rPr>
        <w:t>%.lf</w:t>
      </w:r>
      <w:r>
        <w:rPr>
          <w:rFonts w:ascii="Courier New" w:hAnsi="Courier New"/>
          <w:b w:val="1"/>
          <w:color w:val="CE9178"/>
          <w:sz w:val="21"/>
        </w:rPr>
        <w:t>"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years</w:t>
      </w:r>
      <w:r>
        <w:rPr>
          <w:rFonts w:ascii="Courier New" w:hAnsi="Courier New"/>
          <w:b w:val="1"/>
          <w:color w:val="CCCCCC"/>
          <w:sz w:val="21"/>
        </w:rPr>
        <w:t>,</w:t>
      </w:r>
      <w:r>
        <w:rPr>
          <w:rFonts w:ascii="Courier New" w:hAnsi="Courier New"/>
          <w:b w:val="1"/>
          <w:color w:val="9CDCFE"/>
          <w:sz w:val="21"/>
        </w:rPr>
        <w:t>result</w:t>
      </w:r>
      <w:r>
        <w:rPr>
          <w:rFonts w:ascii="Courier New" w:hAnsi="Courier New"/>
          <w:b w:val="1"/>
          <w:color w:val="CCCCCC"/>
          <w:sz w:val="21"/>
        </w:rPr>
        <w:t>);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 xml:space="preserve">  </w:t>
      </w:r>
      <w:r>
        <w:rPr>
          <w:rFonts w:ascii="Courier New" w:hAnsi="Courier New"/>
          <w:b w:val="1"/>
          <w:color w:val="C586C0"/>
          <w:sz w:val="21"/>
        </w:rPr>
        <w:t>return</w:t>
      </w:r>
      <w:r>
        <w:rPr>
          <w:rFonts w:ascii="Courier New" w:hAnsi="Courier New"/>
          <w:b w:val="1"/>
          <w:color w:val="CCCCCC"/>
          <w:sz w:val="21"/>
        </w:rPr>
        <w:t xml:space="preserve"> </w:t>
      </w:r>
      <w:r>
        <w:rPr>
          <w:rFonts w:ascii="Courier New" w:hAnsi="Courier New"/>
          <w:b w:val="1"/>
          <w:color w:val="B5CEA8"/>
          <w:sz w:val="21"/>
        </w:rPr>
        <w:t>0</w:t>
      </w:r>
      <w:r>
        <w:rPr>
          <w:rFonts w:ascii="Courier New" w:hAnsi="Courier New"/>
          <w:b w:val="1"/>
          <w:color w:val="CCCCCC"/>
          <w:sz w:val="21"/>
        </w:rPr>
        <w:t>;</w:t>
      </w:r>
    </w:p>
    <w:p>
      <w:pPr>
        <w:shd w:val="clear" w:fill="1F1F1F"/>
        <w:spacing w:lineRule="auto" w:line="325" w:beforeAutospacing="0" w:afterAutospacing="0"/>
        <w:rPr>
          <w:rFonts w:ascii="Courier New" w:hAnsi="Courier New"/>
          <w:b w:val="1"/>
          <w:color w:val="CCCCCC"/>
          <w:sz w:val="21"/>
        </w:rPr>
      </w:pPr>
      <w:r>
        <w:rPr>
          <w:rFonts w:ascii="Courier New" w:hAnsi="Courier New"/>
          <w:b w:val="1"/>
          <w:color w:val="CCCCCC"/>
          <w:sz w:val="21"/>
        </w:rPr>
        <w:t>}</w:t>
      </w:r>
    </w:p>
    <w:p>
      <w:pPr>
        <w:spacing w:lineRule="auto" w:line="240" w:beforeAutospacing="0" w:afterAutospacing="0"/>
        <w:rPr>
          <w:rFonts w:ascii="Times New Roman" w:hAnsi="Times New Roman"/>
          <w:b w:val="1"/>
          <w:sz w:val="32"/>
        </w:rPr>
      </w:pPr>
    </w:p>
    <w:p>
      <w:pPr>
        <w:spacing w:lineRule="auto" w:line="240" w:beforeAutospacing="0" w:afterAutospacing="0"/>
        <w:rPr>
          <w:rFonts w:ascii="Times New Roman" w:hAnsi="Times New Roman"/>
          <w:sz w:val="24"/>
        </w:rPr>
      </w:pPr>
    </w:p>
    <w:p>
      <w:pPr>
        <w:pStyle w:val="P2"/>
        <w:spacing w:lineRule="auto" w:line="120" w:before="40" w:after="0" w:beforeAutospacing="0" w:afterAutospacing="0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  <w:r>
        <w:rPr>
          <w:sz w:val="28"/>
        </w:rPr>
        <w:t>Завдання №1 Algo 1.1</w:t>
      </w:r>
      <w:r>
        <w:drawing>
          <wp:anchor xmlns:wp="http://schemas.openxmlformats.org/drawingml/2006/wordprocessingDrawing" simplePos="0" allowOverlap="1" behindDoc="0" layoutInCell="1" locked="0" relativeHeight="0" distB="114300" distL="114300" distR="114300" distT="114300">
            <wp:simplePos x="0" y="0"/>
            <wp:positionH relativeFrom="column">
              <wp:posOffset>-95250</wp:posOffset>
            </wp:positionH>
            <wp:positionV relativeFrom="paragraph">
              <wp:posOffset>409575</wp:posOffset>
            </wp:positionV>
            <wp:extent cx="6296025" cy="1285240"/>
            <wp:wrapTopAndBottom/>
            <wp:docPr id="3" name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85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8"/>
        </w:rPr>
      </w:pPr>
    </w:p>
    <w:p>
      <w:pPr>
        <w:spacing w:lineRule="auto" w:line="120" w:before="40" w:after="0" w:beforeAutospacing="0" w:afterAutospacing="0"/>
        <w:rPr>
          <w:sz w:val="24"/>
        </w:rPr>
      </w:pPr>
    </w:p>
    <w:p>
      <w:pPr>
        <w:spacing w:lineRule="auto" w:line="120" w:before="40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120" w:beforeAutospacing="0" w:afterAutospacing="0"/>
        <w:rPr>
          <w:sz w:val="24"/>
        </w:rPr>
      </w:pPr>
    </w:p>
    <w:p>
      <w:pPr>
        <w:pStyle w:val="P1"/>
        <w:rPr>
          <w:rFonts w:ascii="Times New Roman" w:hAnsi="Times New Roman"/>
          <w:b w:val="1"/>
          <w:color w:val="000000"/>
        </w:rPr>
      </w:pPr>
      <w:r>
        <w:rPr>
          <w:rFonts w:ascii="Times New Roman" w:hAnsi="Times New Roman"/>
          <w:b w:val="1"/>
          <w:color w:val="000000"/>
        </w:rPr>
        <w:t xml:space="preserve">Висновки: 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цьому Епіку я створив собі робоче середовище для програмування, в яке входить: Встановлення VSC та Ранера з дебагером до нього(в цей час познайомившись з пакет мененджером MSYS64) . Зареєструвався на GitHub, увійшов в репозиторій команди та обмінявся з нею файлами, освоїв базові команди Git Bash для роботи з командою. Зареєструвався на Алготестері та ознайомився з задачами на ньому. Написав першу програму на VSC та програму, що обраховує складні відсотки. Також створив для завдань Flow Chart за допомогою Draw Io. В результаті отриманих знань я можу без проблем створювати умови для написання коду, писати код, зберігати його, обмінюватись ним і іншими. Також розумію як має писатися програма, за яким алгоритмом, і також дізнався звідки можна брати задачі для розвитку навичок програмування.</w:t>
      </w:r>
    </w:p>
    <w:p>
      <w:pPr>
        <w:spacing w:lineRule="auto" w:line="360" w:beforeAutospacing="0" w:afterAutospacing="0"/>
        <w:jc w:val="both"/>
        <w:rPr>
          <w:rFonts w:ascii="Times New Roman" w:hAnsi="Times New Roman"/>
          <w:sz w:val="24"/>
        </w:rPr>
      </w:pPr>
    </w:p>
    <w:p>
      <w:pPr>
        <w:spacing w:lineRule="auto" w:line="360" w:beforeAutospacing="0" w:afterAutospacing="0"/>
        <w:rPr>
          <w:rFonts w:ascii="Times New Roman" w:hAnsi="Times New Roman"/>
        </w:rPr>
      </w:pPr>
    </w:p>
    <w:sectPr>
      <w:footerReference xmlns:r="http://schemas.openxmlformats.org/officeDocument/2006/relationships" w:type="first" r:id="RelFtr1"/>
      <w:footerReference xmlns:r="http://schemas.openxmlformats.org/officeDocument/2006/relationships" w:type="default" r:id="RelFtr2"/>
      <w:type w:val="nextPage"/>
      <w:pgSz w:w="11906" w:h="16838" w:code="9"/>
      <w:pgMar w:left="1134" w:right="850" w:top="1134" w:bottom="1134" w:header="708" w:footer="708" w:gutter="0"/>
      <w:pgNumType w:start="1" w:chapSep="period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Львів 2023</w:t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righ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begin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instrText>PAGE</w:instrTex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separate"/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t>#</w:t>
    </w:r>
    <w:r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  <w:fldChar w:fldCharType="end"/>
    </w:r>
  </w:p>
  <w:p>
    <w:pPr>
      <w:keepNext w:val="0"/>
      <w:keepLines w:val="0"/>
      <w:widowControl w:val="1"/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shd w:val="clear" w:fill="auto"/>
      <w:tabs>
        <w:tab w:val="center" w:pos="4677" w:leader="none"/>
        <w:tab w:val="right" w:pos="9355" w:leader="none"/>
      </w:tabs>
      <w:spacing w:lineRule="auto" w:line="240" w:before="0" w:after="0" w:beforeAutospacing="0" w:afterAutospacing="0"/>
      <w:ind w:firstLine="0" w:left="0" w:right="0"/>
      <w:jc w:val="left"/>
      <w:rPr>
        <w:rFonts w:ascii="Times New Roman" w:hAnsi="Times New Roman"/>
        <w:b w:val="0"/>
        <w:i w:val="0"/>
        <w:strike w:val="0"/>
        <w:color w:val="000000"/>
        <w:sz w:val="28"/>
        <w:u w:val="none"/>
        <w:vertAlign w:val="baseline"/>
      </w:rPr>
    </w:pPr>
  </w:p>
</w:ftr>
</file>

<file path=word/numbering.xml><?xml version="1.0" encoding="utf-8"?>
<w:numbering xmlns:w="http://schemas.openxmlformats.org/wordprocessingml/2006/main">
  <w:abstractNum w:abstractNumId="0">
    <w:nsid w:val="31D24143"/>
    <w:multiLevelType w:val="hybridMultilevel"/>
    <w:lvl w:ilvl="0">
      <w:start w:val="1"/>
      <w:numFmt w:val="bullet"/>
      <w:suff w:val="tab"/>
      <w:lvlText w:val="-"/>
      <w:lvlJc w:val="left"/>
      <w:pPr>
        <w:ind w:hanging="360" w:left="720"/>
      </w:pPr>
      <w:rPr>
        <w:rFonts w:ascii="Calibri" w:hAnsi="Calibri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▪"/>
      <w:lvlJc w:val="left"/>
      <w:pPr>
        <w:ind w:hanging="360" w:left="2160"/>
      </w:pPr>
      <w:rPr>
        <w:rFonts w:ascii="Noto Sans Symbols" w:hAnsi="Noto Sans Symbols"/>
      </w:rPr>
    </w:lvl>
    <w:lvl w:ilvl="3">
      <w:start w:val="1"/>
      <w:numFmt w:val="bullet"/>
      <w:suff w:val="tab"/>
      <w:lvlText w:val="●"/>
      <w:lvlJc w:val="left"/>
      <w:pPr>
        <w:ind w:hanging="360" w:left="2880"/>
      </w:pPr>
      <w:rPr>
        <w:rFonts w:ascii="Noto Sans Symbols" w:hAnsi="Noto Sans Symbols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▪"/>
      <w:lvlJc w:val="left"/>
      <w:pPr>
        <w:ind w:hanging="360" w:left="4320"/>
      </w:pPr>
      <w:rPr>
        <w:rFonts w:ascii="Noto Sans Symbols" w:hAnsi="Noto Sans Symbols"/>
      </w:rPr>
    </w:lvl>
    <w:lvl w:ilvl="6">
      <w:start w:val="1"/>
      <w:numFmt w:val="bullet"/>
      <w:suff w:val="tab"/>
      <w:lvlText w:val="●"/>
      <w:lvlJc w:val="left"/>
      <w:pPr>
        <w:ind w:hanging="360" w:left="5040"/>
      </w:pPr>
      <w:rPr>
        <w:rFonts w:ascii="Noto Sans Symbols" w:hAnsi="Noto Sans Symbols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▪"/>
      <w:lvlJc w:val="left"/>
      <w:pPr>
        <w:ind w:hanging="360" w:left="6480"/>
      </w:pPr>
      <w:rPr>
        <w:rFonts w:ascii="Noto Sans Symbols" w:hAnsi="Noto Sans Symbol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paragraph" w:styleId="P1">
    <w:name w:val="heading 1"/>
    <w:basedOn w:val="P0"/>
    <w:next w:val="P0"/>
    <w:link w:val="C8"/>
    <w:qFormat/>
    <w:pPr>
      <w:keepNext w:val="1"/>
      <w:keepLines w:val="1"/>
      <w:spacing w:before="240" w:after="0" w:beforeAutospacing="0" w:afterAutospacing="0"/>
      <w:outlineLvl w:val="0"/>
    </w:pPr>
    <w:rPr>
      <w:color w:val="365F91"/>
      <w:sz w:val="32"/>
    </w:rPr>
  </w:style>
  <w:style w:type="paragraph" w:styleId="P2">
    <w:name w:val="heading 2"/>
    <w:basedOn w:val="P0"/>
    <w:next w:val="P0"/>
    <w:link w:val="C9"/>
    <w:qFormat/>
    <w:pPr>
      <w:keepNext w:val="1"/>
      <w:keepLines w:val="1"/>
      <w:spacing w:before="40" w:after="0" w:beforeAutospacing="0" w:afterAutospacing="0"/>
      <w:outlineLvl w:val="1"/>
    </w:pPr>
    <w:rPr>
      <w:color w:val="365F91"/>
      <w:sz w:val="26"/>
    </w:rPr>
  </w:style>
  <w:style w:type="paragraph" w:styleId="P3">
    <w:name w:val="heading 3"/>
    <w:basedOn w:val="P0"/>
    <w:next w:val="P0"/>
    <w:pPr>
      <w:keepNext w:val="1"/>
      <w:keepLines w:val="1"/>
      <w:spacing w:before="280" w:after="80" w:beforeAutospacing="0" w:afterAutospacing="0"/>
    </w:pPr>
    <w:rPr>
      <w:b w:val="1"/>
      <w:sz w:val="28"/>
    </w:rPr>
  </w:style>
  <w:style w:type="paragraph" w:styleId="P4">
    <w:name w:val="heading 4"/>
    <w:basedOn w:val="P0"/>
    <w:next w:val="P0"/>
    <w:pPr>
      <w:keepNext w:val="1"/>
      <w:keepLines w:val="1"/>
      <w:spacing w:before="240" w:after="40" w:beforeAutospacing="0" w:afterAutospacing="0"/>
    </w:pPr>
    <w:rPr>
      <w:b w:val="1"/>
      <w:sz w:val="24"/>
    </w:rPr>
  </w:style>
  <w:style w:type="paragraph" w:styleId="P5">
    <w:name w:val="heading 5"/>
    <w:basedOn w:val="P0"/>
    <w:next w:val="P0"/>
    <w:pPr>
      <w:keepNext w:val="1"/>
      <w:keepLines w:val="1"/>
      <w:spacing w:before="220" w:after="40" w:beforeAutospacing="0" w:afterAutospacing="0"/>
    </w:pPr>
    <w:rPr>
      <w:b w:val="1"/>
      <w:sz w:val="22"/>
    </w:rPr>
  </w:style>
  <w:style w:type="paragraph" w:styleId="P6">
    <w:name w:val="heading 6"/>
    <w:basedOn w:val="P0"/>
    <w:next w:val="P0"/>
    <w:pPr>
      <w:keepNext w:val="1"/>
      <w:keepLines w:val="1"/>
      <w:spacing w:before="200" w:after="40" w:beforeAutospacing="0" w:afterAutospacing="0"/>
    </w:pPr>
    <w:rPr>
      <w:b w:val="1"/>
      <w:sz w:val="20"/>
    </w:rPr>
  </w:style>
  <w:style w:type="paragraph" w:styleId="P7">
    <w:name w:val="Title"/>
    <w:basedOn w:val="P0"/>
    <w:next w:val="P0"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Normal"/>
    <w:qFormat/>
    <w:pPr>
      <w:jc w:val="left"/>
    </w:pPr>
    <w:rPr/>
  </w:style>
  <w:style w:type="paragraph" w:styleId="P9">
    <w:name w:val="List Paragraph"/>
    <w:basedOn w:val="P0"/>
    <w:qFormat/>
    <w:pPr>
      <w:spacing w:lineRule="auto" w:line="240" w:after="0" w:beforeAutospacing="0" w:afterAutospacing="0"/>
      <w:ind w:left="720"/>
      <w:contextualSpacing w:val="1"/>
      <w:jc w:val="center"/>
    </w:pPr>
    <w:rPr/>
  </w:style>
  <w:style w:type="paragraph" w:styleId="P10">
    <w:name w:val="Balloon Text"/>
    <w:basedOn w:val="P0"/>
    <w:link w:val="C3"/>
    <w:semiHidden/>
    <w:pPr>
      <w:spacing w:lineRule="auto" w:line="240" w:after="0" w:beforeAutospacing="0" w:afterAutospacing="0"/>
    </w:pPr>
    <w:rPr>
      <w:rFonts w:ascii="Tahoma" w:hAnsi="Tahoma"/>
      <w:sz w:val="16"/>
    </w:rPr>
  </w:style>
  <w:style w:type="paragraph" w:styleId="P11">
    <w:name w:val="header"/>
    <w:basedOn w:val="P0"/>
    <w:link w:val="C4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2">
    <w:name w:val="footer"/>
    <w:basedOn w:val="P0"/>
    <w:link w:val="C5"/>
    <w:pPr>
      <w:tabs>
        <w:tab w:val="center" w:pos="4677" w:leader="none"/>
        <w:tab w:val="right" w:pos="9355" w:leader="none"/>
      </w:tabs>
      <w:spacing w:lineRule="auto" w:line="240" w:after="0" w:beforeAutospacing="0" w:afterAutospacing="0"/>
    </w:pPr>
    <w:rPr/>
  </w:style>
  <w:style w:type="paragraph" w:styleId="P13">
    <w:name w:val="HTML Preformatted"/>
    <w:basedOn w:val="P0"/>
    <w:link w:val="C7"/>
    <w:semiHidden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after="0" w:beforeAutospacing="0" w:afterAutospacing="0"/>
    </w:pPr>
    <w:rPr>
      <w:rFonts w:ascii="Courier New" w:hAnsi="Courier New"/>
      <w:sz w:val="20"/>
    </w:rPr>
  </w:style>
  <w:style w:type="paragraph" w:styleId="P14">
    <w:name w:val="Subtitle"/>
    <w:basedOn w:val="P0"/>
    <w:next w:val="P0"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Balloon Text Char"/>
    <w:basedOn w:val="C0"/>
    <w:link w:val="P10"/>
    <w:semiHidden/>
    <w:rPr>
      <w:rFonts w:ascii="Tahoma" w:hAnsi="Tahoma"/>
      <w:sz w:val="16"/>
    </w:rPr>
  </w:style>
  <w:style w:type="character" w:styleId="C4">
    <w:name w:val="Header Char"/>
    <w:basedOn w:val="C0"/>
    <w:link w:val="P11"/>
    <w:rPr/>
  </w:style>
  <w:style w:type="character" w:styleId="C5">
    <w:name w:val="Footer Char"/>
    <w:basedOn w:val="C0"/>
    <w:link w:val="P12"/>
    <w:rPr/>
  </w:style>
  <w:style w:type="character" w:styleId="C6">
    <w:name w:val="Placeholder Text"/>
    <w:basedOn w:val="C0"/>
    <w:semiHidden/>
    <w:rPr>
      <w:color w:val="808080"/>
    </w:rPr>
  </w:style>
  <w:style w:type="character" w:styleId="C7">
    <w:name w:val="HTML Preformatted Char"/>
    <w:basedOn w:val="C0"/>
    <w:link w:val="P13"/>
    <w:semiHidden/>
    <w:rPr>
      <w:rFonts w:ascii="Courier New" w:hAnsi="Courier New"/>
      <w:sz w:val="20"/>
    </w:rPr>
  </w:style>
  <w:style w:type="character" w:styleId="C8">
    <w:name w:val="Heading 1 Char"/>
    <w:basedOn w:val="C0"/>
    <w:link w:val="P1"/>
    <w:rPr>
      <w:color w:val="365F91"/>
      <w:sz w:val="32"/>
    </w:rPr>
  </w:style>
  <w:style w:type="character" w:styleId="C9">
    <w:name w:val="Heading 2 Char"/>
    <w:basedOn w:val="C0"/>
    <w:link w:val="P2"/>
    <w:rPr>
      <w:color w:val="365F91"/>
      <w:sz w:val="26"/>
    </w:rPr>
  </w:style>
  <w:style w:type="table" w:styleId="T0" w:default="1">
    <w:name w:val="Table Normal"/>
    <w:tblPr/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3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