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2186844</wp:posOffset>
            </wp:positionH>
            <wp:positionV relativeFrom="paragraph">
              <wp:posOffset>200025</wp:posOffset>
            </wp:positionV>
            <wp:extent cx="2194656" cy="2085975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656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«Розробка, програмування та код. Середовища для розробки.»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Маланій Олексій Миколайович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Знайомство з базовим синтаксисом та настройкою середовищ таких як( Visual Studio, GitHub, </w:t>
      </w:r>
      <w:r w:rsidDel="00000000" w:rsidR="00000000" w:rsidRPr="00000000">
        <w:rPr>
          <w:rtl w:val="0"/>
        </w:rPr>
        <w:t xml:space="preserve">Trello, Algotester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Метою роботи є ознайомлення з ключовими інструментами та середовищами, необхідними для успішного навчання та розробки в галузі програмування. Завдання включають встановлення та конфігурацію інструментів, ознайомлення з командами, виконання практичних завдань та підготовку звітів, а також організацію та управління завданнями та проектами за допомогою платформ Trello та GitHub.</w:t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Package Managers OS та командами.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командами для роботи у Linux-подібному терміналі.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та налаштування редагувального середовища Visual Studio Code.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розширень для підтримки мови програмування C++ на системному рівні та у Visual Studio Code.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дебаггінгом та лінтерами для мови програмування C++.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Вивчення Git та команд для версіонування та спільної розробки.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Реєстрація та ознайомлення з платформою GitHub для управління проєктами та спільної розробки.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GitHub пул реквестами та процесом код-рев'ю.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Реєстрація та ознайомлення з системою управління завданнями Trello.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Реєстрація та ознайомлення з платформою Algotester для тестування алгоритмів.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Вивчення візуалізації програм та проєкт за допомогою FlowCharts та Draw.io..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теоретичного плану, що включає в себе роботу над усіма попередніми темами.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tl w:val="0"/>
        </w:rPr>
        <w:t xml:space="preserve">Package Managers OS та команди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https://www.digitalocean.com/community/tutorials/linux-commands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https://en.wikipedia.org/wiki/Linux_console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сайт пояснив мені основні поняття і функціональність Package Managers операційних систем, а також вивчено базові команди для роботи з ними.</w:t>
      </w:r>
    </w:p>
    <w:p w:rsidR="00000000" w:rsidDel="00000000" w:rsidP="00000000" w:rsidRDefault="00000000" w:rsidRPr="00000000" w14:paraId="00000035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Ознайомлений частково.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11.09.2023.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жовтня.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tl w:val="0"/>
        </w:rPr>
        <w:t xml:space="preserve">Ознайомлення з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https://www.youtube.com/watch?v=2VokW_Jt0oM&amp;ab_channel=ProgrammingKnowledge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 процес встановлення та налаштування Visual Studio Code як редагувального середовища для програмування.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встановлено розширення для підтримки мови програмування C++ як на рівні системи, так і в самому Visual Studio Code.</w:t>
      </w:r>
    </w:p>
    <w:p w:rsidR="00000000" w:rsidDel="00000000" w:rsidP="00000000" w:rsidRDefault="00000000" w:rsidRPr="00000000" w14:paraId="0000003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tl w:val="0"/>
        </w:rPr>
        <w:t xml:space="preserve">знайомлення з Git та командами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https://www.simplilearn.com/tutorials/git-tutorial/git-commands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реєстрацію на платформі GitHub та ознайомлення з основами роботи в ній.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ознайомлено з процесом створення пул реквестів та код-рев'ю для спільної розробки проєктів.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11.09.2023.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жовтня.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</w:t>
      </w:r>
      <w:r w:rsidDel="00000000" w:rsidR="00000000" w:rsidRPr="00000000">
        <w:rPr>
          <w:rtl w:val="0"/>
        </w:rPr>
        <w:t xml:space="preserve">Зареєструватись та ознайомитись з Trello, Algotester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.\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https://algotester.com/.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реєстрацію на платформі Trello та ознайомлено з нею як інструментом для управління завданнями та проєктами.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зареєстровано на платформі Algotester та ознайомлено з її можливостями для тестування алгоритмів.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20.10.2023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Виконання та оформлення звіту після запуску програмного коду C++ в робочому середовищі та виконання теоретичного плану по ознайомленню з інструментами.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https://code.visualstudio.com/.</w:t>
      </w:r>
    </w:p>
    <w:p w:rsidR="00000000" w:rsidDel="00000000" w:rsidP="00000000" w:rsidRDefault="00000000" w:rsidRPr="00000000" w14:paraId="0000005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процес виконання та оформлення звіту після запуску програмного коду C++ в робочому середовищі. 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виконано теоретичний план, спрямований на ознайомлення з інструментами та процесами у галузі програмування.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01.09.2023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20.10.2023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Configuration: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Налаштування робочої дошки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Створення дошки в Trello для ведення проєкту та налаштування списків завдань.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Configuration: Linux Console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Налаштування робочого оточення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робота з консольними командами.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Встановлення і налаштування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основними командами та робота з файловою системою.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Configuration: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Встановлення та налаштування Visual Studio Code.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Встановлення VS Code та налаштування його для розробки. 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Configuration: VSC C/C++ Extensions, IntelliSense, Code 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Встановлення розширень для роботи з C/C++ у VS Code.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Встановлення розширень для роботи з мовою програмування C/C++ та налаштування їх.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Налаштування робочого оточення на GitHub.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Створення облікового запису на GitHub, створення репозиторію та робота з основними функціями.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Встановлення та конфігурація Git.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Встановлення Git та налаштування його для спільної роботи.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Configuration: Algotester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Налаштування Algotester.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Реєстрація на Algotester та налаштування оточення для вирішення алгоритмічних завдань.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№8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Configuration: Create Own Git Repo and Exchange Files with Teammate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Створення власного репозиторію на GitHub та обмін файлами з партнером.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Створення власного репозиторію на GitHub та обмін кодом з іншими учасниками проєкту.</w:t>
        <w:br w:type="textWrapping"/>
        <w:br w:type="textWrapping"/>
        <w:br w:type="textWrapping"/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№9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Experimental Exercises Activities - Run First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Запуск першої програми.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Створення та запуск першої програми у робочому середовищі.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Documentation Report and Outcomes List Placement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Створення звіту та списку результатів..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Підготовка звіту, який містить опис виконаних завдань та результати.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 Evaluation and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Оцінка результатів та завершення проєкту.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Оцінка та аналіз результатів проєкту та завершення його.</w:t>
      </w:r>
    </w:p>
    <w:p w:rsidR="00000000" w:rsidDel="00000000" w:rsidP="00000000" w:rsidRDefault="00000000" w:rsidRPr="00000000" w14:paraId="0000008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(Hello World)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91207" cy="37968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1207" cy="379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Всі компілятори та засоби для відлагодження працюють належним чином.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(Створення завдання, яке розраховує прибуток від інвестицій на певний термін.)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12165" cy="432786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2165" cy="432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1 год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.Вхідні дані: необхідно ввести суму інвестицій та відсоткову ставку.</w:t>
      </w:r>
    </w:p>
    <w:p w:rsidR="00000000" w:rsidDel="00000000" w:rsidP="00000000" w:rsidRDefault="00000000" w:rsidRPr="00000000" w14:paraId="00000090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.Термін інвестування: користувач повинен вказати тривалість інвестування.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.Розрахунок прибутку: формула для обчислення прибутку на основі вхідних даних і тривалості.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.Вивід результату: представлення кінцевого прибутку користувачу.</w:t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Конфігурація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MSYS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00160" cy="3213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14118" cy="403764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118" cy="403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№1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(Hello World)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1550" cy="1952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https://github.com/OleksiiMalanii/LPNU/blob/main/Practica1/Practic1HelloW.cpp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Програма Hello World на C++ - це мінімальний код, що виводить текст "Hello, World" на екран. Вона демонструє основну структуру C++ програм та використання функції cout для виводу повідомлень.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№2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завдання, яке розраховує прибуток від інвестицій на певний термін.)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390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https://github.com/OleksiiMalanii/LPNU/blob/main/Practica1/Practic1Moeny.cpp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Ця програма дозволяє користувачеві ввести початкову суму інвестицій, річну процентну ставку та термін інвестування, і обчислити прибуток за допомогою формули складних відсотків. Результат виводиться з використанням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і включає суму прибутку після вказаного терміну.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9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n8dqtb2b0bx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№1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(Hello World)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647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зайняло 1 хв.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№2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завдання, яке розраховує прибуток від інвестицій на певний термін.)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787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Завдання зайняло 1 год.</w:t>
      </w:r>
    </w:p>
    <w:p w:rsidR="00000000" w:rsidDel="00000000" w:rsidP="00000000" w:rsidRDefault="00000000" w:rsidRPr="00000000" w14:paraId="0000009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процесі виконання роботи було успішно опрацьовано всі завдання, пов'язані з налаштуванням середовища розробки та інструментами для спільної роботи. Вивчення та впровадження таких інструментів, як Trello, Linux Console Commands, Visual Studio Code, GitHub, Git, Algotester. Всі ці навички та інструменти є важливими для успішної роботи програміста та підвищують продуктивність в розробці програмного забезпечення.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hyperlink" Target="https://github.com/OleksiiMalanii/LPNU/blob/main/Practica1/Practic1Moeny.cpp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5.jpg"/><Relationship Id="rId18" Type="http://schemas.openxmlformats.org/officeDocument/2006/relationships/image" Target="media/image7.png"/><Relationship Id="rId7" Type="http://schemas.openxmlformats.org/officeDocument/2006/relationships/hyperlink" Target="https://en.wikipedia.org/wiki/Linux_console" TargetMode="External"/><Relationship Id="rId8" Type="http://schemas.openxmlformats.org/officeDocument/2006/relationships/hyperlink" Target="https://www.youtube.com/watch?v=2VokW_Jt0oM&amp;ab_channel=ProgrammingKnowled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