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2" name="image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Маланій Олексій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 та робота з ними, представлення чисел у різних системах числення, бінарні файли для зберігання даних, операції з символами та рядковими змінними, робота з текстовими файлами, використання стандартної бібліотеки та методи роботи з файлами, а також створення та використання власних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та вивчення основних понять та прийомів роботи з файлами, системами числення, бінарними файлами, символами та рядковими змінними, а також текстовими файлами в програмуванні.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5 Task 5 - Lab# programming: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5 Task 8 -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Epic 5 Task 5 - Lab# programming: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Reading and Writing to Files (ifstream and ofstream) - C++ Tutorial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Навчився частково використовувати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Epic 5 Task 8 -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file handling for beginners! The easiest way to read/write into text files!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Навчився читати та писати з текстових файлів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Частково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відкриває файли F1 і F2, копіює рядки з F1 в F2 з рядка K до K+6, а потім підраховує і виводить кількість голосних літер у файлі F2.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визначає функцію write, яка записує рядок content у файл з іменем filename і повертає true у разі успішного запису та false у разі невдачі.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планувальна оцінка часу виконання завдань: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VNS Lab 9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5675" cy="464720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675" cy="464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b w:val="1"/>
          <w:color w:val="8e7cc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e7cc3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e7cc3"/>
          <w:sz w:val="24"/>
          <w:szCs w:val="24"/>
          <w:rtl w:val="0"/>
        </w:rPr>
        <w:t xml:space="preserve"> VNS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 1 год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       Код програм: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VNS Lab 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300160" cy="539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30016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навчився базовому керуванню файлами за допомогою бібліотеки fstream в C++, а також більш досконало вивчив бібліотеку string та як з нею працювати.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youtube.com/watch?v=Cz4fl-TUjVk&amp;pp=ygVeV29yayB3aXRoIHRleHQgZmlsZXMsIGlucHV0LW91dHB1dCBvZiB0ZXh0IGluZm9ybWF0aW9uIGFuZCBpdHMgIHN0b3JhZ2Ugb24gZXh0ZXJuYWwgbWVkaWEuIGMrKw%3D%3D" TargetMode="External"/><Relationship Id="rId8" Type="http://schemas.openxmlformats.org/officeDocument/2006/relationships/hyperlink" Target="https://www.youtube.com/watch?v=EaHFhms_Shw&amp;pp=ygU5V3JpdGVzIHRoZSB0ZXh0IHN0cmVhbSB0byBhIGZpbGUgd2l0aCB0aGUgZ2l2ZW4gbmFtZSDQoSs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