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5" name="image3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6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«Динамічні структури (Черга, Стек, Списки, Дерево). Алгоритми обробки динамічних структур.»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10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6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2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Маланій Олексій Миколайович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динамічними структурами та алгоритмами для їх обробки. Здобуття практичного досвіду шляхом виконання лабораторних та практичних завдань, в яких застосовуються отримані знання.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60" w:line="240" w:lineRule="auto"/>
        <w:ind w:left="108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Epic 6 Task 3 - Lab# programming: VNS Lab 10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60" w:line="240" w:lineRule="auto"/>
        <w:ind w:left="108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Epic 6 Task 6 - Practice# programming: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16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Epic 5 Task 5 - Lab# programming: VNS Lab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16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Epic 5 Task 8 - Practice# programming: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Epic 6 Task 3 - Lab# programming: VNS Lab 10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Introduction to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Introduction to Doubly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Зрозумів базові поняття Linked list а також Doubly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Частково 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№2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Epic 6 Task 6 - Practice# programming: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Reverse a Single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Reverse Linked List (C++)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Reverse a Linked List | C++ Placement Course | Lecture 22.3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Частково зрозумів що таке Reverse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Частково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10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Варіант завдання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Цей код виконує операції з однозв'язним списком, включаючи створення вузлів, додавання елементів, видалення елементів, виведення списку на екран, запис та читання списку з файлу, та знищення списку.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sz w:val="24"/>
          <w:szCs w:val="24"/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Цей код створює однозв'язний список, реверсує його (змінює порядок елементів на протилежний), а потім виводить як оригінальний, так і реверсований список на екран.</w:t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планувальна оцінка часу виконання завдань: 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Practice Task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Блок-схема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46404" cy="47520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6404" cy="4752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720"/>
        <w:rPr>
          <w:rFonts w:ascii="Times New Roman" w:cs="Times New Roman" w:eastAsia="Times New Roman" w:hAnsi="Times New Roman"/>
          <w:b w:val="1"/>
          <w:color w:val="8e7cc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e7cc3"/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ас на реалізацію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год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       Код програм: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tl w:val="0"/>
        </w:rPr>
        <w:t xml:space="preserve">VNS Lab 10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198094" cy="721899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8094" cy="7218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856548" cy="244995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6548" cy="2449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Class Practice Task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3999807" cy="532798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807" cy="5327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шостому епіку я вивчив що таке Linked List та Doubly Linked List а також Reverse Linked List і як ними керувати.</w:t>
      </w:r>
      <w:r w:rsidDel="00000000" w:rsidR="00000000" w:rsidRPr="00000000">
        <w:rPr>
          <w:rtl w:val="0"/>
        </w:rPr>
      </w:r>
    </w:p>
    <w:sectPr>
      <w:footerReference r:id="rId16" w:type="default"/>
      <w:footerReference r:id="rId17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72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cs="Calibri" w:eastAsia="Calibri" w:hAnsi="Calibri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bjtMCwy_LMA&amp;pp=ygUQUmV2ZXJzZSBsaXN0IGMrKw%3D%3D" TargetMode="External"/><Relationship Id="rId10" Type="http://schemas.openxmlformats.org/officeDocument/2006/relationships/hyperlink" Target="https://www.youtube.com/watch?v=BUFSP7RS9ek&amp;pp=ygUQUmV2ZXJzZSBsaXN0IGMrKw%3D%3D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XgABnoJLtG4&amp;pp=ygUMUmV2ZXJzZSBsaXN0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hyperlink" Target="https://www.youtube.com/watch?v=R9PTBwOzceo&amp;pp=ygUfbGlua2VkbGlzdCBhbmQgZG91YmxlbGlua2VkbGlzdA%3D%3D" TargetMode="External"/><Relationship Id="rId8" Type="http://schemas.openxmlformats.org/officeDocument/2006/relationships/hyperlink" Target="https://www.youtube.com/watch?v=e9NG_a6Z0mg&amp;pp=ygUfbGlua2VkbGlzdCBhbmQgZG91YmxlbGlua2VkbGlzdA%3D%3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