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9" w:lineRule="auto"/>
        <w:ind w:left="1440" w:firstLine="72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114300" distR="114300">
            <wp:extent cx="2743200" cy="22669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8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09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B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Алготестер Лабораторних Робіт № 5, 7-8</w:t>
      </w:r>
    </w:p>
    <w:p w:rsidR="00000000" w:rsidDel="00000000" w:rsidP="00000000" w:rsidRDefault="00000000" w:rsidRPr="00000000" w14:paraId="0000000C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0D">
      <w:pPr>
        <w:spacing w:after="160" w:line="27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Студент групи ШІ-11</w:t>
      </w:r>
    </w:p>
    <w:p w:rsidR="00000000" w:rsidDel="00000000" w:rsidP="00000000" w:rsidRDefault="00000000" w:rsidRPr="00000000" w14:paraId="00000010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Маркевич Владислав</w:t>
      </w:r>
    </w:p>
    <w:p w:rsidR="00000000" w:rsidDel="00000000" w:rsidP="00000000" w:rsidRDefault="00000000" w:rsidRPr="00000000" w14:paraId="00000011">
      <w:pPr>
        <w:spacing w:after="160" w:line="279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79" w:lineRule="auto"/>
        <w:ind w:left="708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Львів 2024</w:t>
      </w:r>
    </w:p>
    <w:p w:rsidR="00000000" w:rsidDel="00000000" w:rsidP="00000000" w:rsidRDefault="00000000" w:rsidRPr="00000000" w14:paraId="00000013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Тема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Динамічні структури, види динамічних структур, їх використання, алгоритми їх обробки.</w:t>
      </w:r>
    </w:p>
    <w:p w:rsidR="00000000" w:rsidDel="00000000" w:rsidP="00000000" w:rsidRDefault="00000000" w:rsidRPr="00000000" w14:paraId="00000015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Мета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Навчитись створювати та використовувати динамічні структури, такі як: Черга, Стек, Списки, Дерево.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16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Навчитись виконувати алгоритми обробки динамічний структур.</w:t>
      </w:r>
    </w:p>
    <w:p w:rsidR="00000000" w:rsidDel="00000000" w:rsidP="00000000" w:rsidRDefault="00000000" w:rsidRPr="00000000" w14:paraId="00000018">
      <w:pPr>
        <w:spacing w:after="160" w:line="27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Перенавантаження операторі виводу</w:t>
      </w:r>
    </w:p>
    <w:p w:rsidR="00000000" w:rsidDel="00000000" w:rsidP="00000000" w:rsidRDefault="00000000" w:rsidRPr="00000000" w14:paraId="0000001A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https://acode.com.ua/urok-141-perevantazhennya-operatoriv-vvodu-i-vyvodu/#toc-0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Класи</w:t>
      </w:r>
    </w:p>
    <w:p w:rsidR="00000000" w:rsidDel="00000000" w:rsidP="00000000" w:rsidRDefault="00000000" w:rsidRPr="00000000" w14:paraId="0000001C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https://acode.com.ua/urok-121-klasy-ob-yekty-i-metody/#toc-1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https://acode.com.ua/urok-183-shablony-klasiv/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Черга</w:t>
      </w:r>
    </w:p>
    <w:p w:rsidR="00000000" w:rsidDel="00000000" w:rsidP="00000000" w:rsidRDefault="00000000" w:rsidRPr="00000000" w14:paraId="0000001F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Стек</w:t>
      </w:r>
    </w:p>
    <w:p w:rsidR="00000000" w:rsidDel="00000000" w:rsidP="00000000" w:rsidRDefault="00000000" w:rsidRPr="00000000" w14:paraId="00000021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https://www.bestprog.net/uk/2019/09/18/c-the-concept-of-stack-operations-on-the-stack-an-example-implementation-of-the-stack-as-a-dynamic-array-ua/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Списки</w:t>
      </w:r>
    </w:p>
    <w:p w:rsidR="00000000" w:rsidDel="00000000" w:rsidP="00000000" w:rsidRDefault="00000000" w:rsidRPr="00000000" w14:paraId="00000023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https://codelessons.dev/ru/spisok-list-v-s-polnyj-material/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line="27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Дерево</w:t>
      </w:r>
    </w:p>
    <w:p w:rsidR="00000000" w:rsidDel="00000000" w:rsidP="00000000" w:rsidRDefault="00000000" w:rsidRPr="00000000" w14:paraId="00000025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="27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9" w:lineRule="auto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№1 -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VNS lab 10 - варіант 7 </w:t>
      </w:r>
    </w:p>
    <w:p w:rsidR="00000000" w:rsidDel="00000000" w:rsidP="00000000" w:rsidRDefault="00000000" w:rsidRPr="00000000" w14:paraId="0000002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041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934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0927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9022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876675" cy="271462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№2  A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lgotester lab 5 - варіант 3</w:t>
      </w:r>
    </w:p>
    <w:p w:rsidR="00000000" w:rsidDel="00000000" w:rsidP="00000000" w:rsidRDefault="00000000" w:rsidRPr="00000000" w14:paraId="00000030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1609725" cy="10382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№3  A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lgotester lab 7-8 - варіант 2-3</w:t>
      </w:r>
    </w:p>
    <w:p w:rsidR="00000000" w:rsidDel="00000000" w:rsidP="00000000" w:rsidRDefault="00000000" w:rsidRPr="00000000" w14:paraId="0000003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00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486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70231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2771775" cy="68008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9022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143250" cy="4200525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04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6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3975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045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05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665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ab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210175" cy="36576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</w:rPr>
        <w:drawing>
          <wp:inline distB="114300" distT="114300" distL="114300" distR="114300">
            <wp:extent cx="4752975" cy="23431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79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052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3962400" cy="58674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781050" cy="4191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79" w:lineRule="auto"/>
        <w:ind w:left="2880" w:firstLine="720"/>
        <w:jc w:val="left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Блок-схема:</w:t>
      </w:r>
    </w:p>
    <w:p w:rsidR="00000000" w:rsidDel="00000000" w:rsidP="00000000" w:rsidRDefault="00000000" w:rsidRPr="00000000" w14:paraId="0000005A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9309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5194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inline distB="114300" distT="114300" distL="114300" distR="114300">
            <wp:extent cx="4991100" cy="73056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7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619500" cy="6867525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3409950" cy="69532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7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79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Зустрічі з командою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65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79" w:lineRule="auto"/>
        <w:jc w:val="center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Висновок:</w:t>
      </w:r>
    </w:p>
    <w:p w:rsidR="00000000" w:rsidDel="00000000" w:rsidP="00000000" w:rsidRDefault="00000000" w:rsidRPr="00000000" w14:paraId="00000068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Завдяки цій роботі я зрозумів принципи динамічних структур даних, їх ключові операції та відмінності між статичним і динамічним виділенням пам’яті. Практичні вправи зі стеком, чергою, зв’язним списком і деревом допомогли мені опанувати алгоритми обробки даних у пам'яті та ефективне управління ресурсами. Цей досвід дозволив мені створювати адаптивні рішення для роботи з великими та змінними обсягами даних, підвищуючи продуктивність програм.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8.png"/><Relationship Id="rId41" Type="http://schemas.openxmlformats.org/officeDocument/2006/relationships/image" Target="media/image26.png"/><Relationship Id="rId44" Type="http://schemas.openxmlformats.org/officeDocument/2006/relationships/image" Target="media/image22.png"/><Relationship Id="rId43" Type="http://schemas.openxmlformats.org/officeDocument/2006/relationships/image" Target="media/image16.png"/><Relationship Id="rId46" Type="http://schemas.openxmlformats.org/officeDocument/2006/relationships/image" Target="media/image30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183-shablony-klasiv/" TargetMode="External"/><Relationship Id="rId48" Type="http://schemas.openxmlformats.org/officeDocument/2006/relationships/image" Target="media/image9.png"/><Relationship Id="rId47" Type="http://schemas.openxmlformats.org/officeDocument/2006/relationships/image" Target="media/image11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hyperlink" Target="https://acode.com.ua/urok-141-perevantazhennya-operatoriv-vvodu-i-vyvodu/#toc-0" TargetMode="External"/><Relationship Id="rId8" Type="http://schemas.openxmlformats.org/officeDocument/2006/relationships/hyperlink" Target="https://acode.com.ua/urok-121-klasy-ob-yekty-i-metody/#toc-1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37.png"/><Relationship Id="rId33" Type="http://schemas.openxmlformats.org/officeDocument/2006/relationships/image" Target="media/image5.png"/><Relationship Id="rId32" Type="http://schemas.openxmlformats.org/officeDocument/2006/relationships/image" Target="media/image32.png"/><Relationship Id="rId35" Type="http://schemas.openxmlformats.org/officeDocument/2006/relationships/image" Target="media/image34.png"/><Relationship Id="rId34" Type="http://schemas.openxmlformats.org/officeDocument/2006/relationships/image" Target="media/image1.png"/><Relationship Id="rId37" Type="http://schemas.openxmlformats.org/officeDocument/2006/relationships/image" Target="media/image7.png"/><Relationship Id="rId36" Type="http://schemas.openxmlformats.org/officeDocument/2006/relationships/image" Target="media/image23.png"/><Relationship Id="rId39" Type="http://schemas.openxmlformats.org/officeDocument/2006/relationships/image" Target="media/image29.png"/><Relationship Id="rId38" Type="http://schemas.openxmlformats.org/officeDocument/2006/relationships/image" Target="media/image4.png"/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24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27.png"/><Relationship Id="rId28" Type="http://schemas.openxmlformats.org/officeDocument/2006/relationships/image" Target="media/image35.png"/><Relationship Id="rId27" Type="http://schemas.openxmlformats.org/officeDocument/2006/relationships/image" Target="media/image21.png"/><Relationship Id="rId29" Type="http://schemas.openxmlformats.org/officeDocument/2006/relationships/image" Target="media/image19.png"/><Relationship Id="rId11" Type="http://schemas.openxmlformats.org/officeDocument/2006/relationships/hyperlink" Target="https://www.bestprog.net/uk/2019/09/18/c-the-concept-of-stack-operations-on-the-stack-an-example-implementation-of-the-stack-as-a-dynamic-array-ua/" TargetMode="External"/><Relationship Id="rId10" Type="http://schemas.openxmlformats.org/officeDocument/2006/relationships/hyperlink" Target="https://www.bestprog.net/uk/2019/09/26/c-queue-general-concepts-ways-to-implement-the-queue-implementing-a-queue-as-a-dynamic-array-ua/" TargetMode="External"/><Relationship Id="rId13" Type="http://schemas.openxmlformats.org/officeDocument/2006/relationships/hyperlink" Target="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" TargetMode="External"/><Relationship Id="rId12" Type="http://schemas.openxmlformats.org/officeDocument/2006/relationships/hyperlink" Target="https://codelessons.dev/ru/spisok-list-v-s-polnyj-material/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28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