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Міністерство освіти і науки України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Національний університет «Львівська політехніка»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37"/>
          <w:szCs w:val="37"/>
          <w:rtl w:val="0"/>
        </w:rPr>
        <w:t>Кафедра систем штучного інтелекту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1760400</wp:posOffset>
            </wp:positionH>
            <wp:positionV relativeFrom="line">
              <wp:posOffset>274320</wp:posOffset>
            </wp:positionV>
            <wp:extent cx="2586556" cy="2453424"/>
            <wp:effectExtent l="0" t="0" r="0" b="0"/>
            <wp:wrapTopAndBottom distT="152400" distB="152400"/>
            <wp:docPr id="1073741825" name="officeArt object" descr="AD_4nXepzMclwDY0ejqyRIURPN7Zva0SQ5pjDpjRIaJAs6fFPMrGlmjN_ztyYkSgjQw5MoqIUG9JQAyaLDzTNZLXKRjODwbkOfUZDFSZvRUEP898sxM78nNP9NJwKSRgG8ZvGcLIU4gv1GRo5IjjZk_RLreyPMzF4IZcfpEnLnxj3OmXbl65ARBNxv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D_4nXepzMclwDY0ejqyRIURPN7Zva0SQ5pjDpjRIaJAs6fFPMrGlmjN_ztyYkSgjQw5MoqIUG9JQAyaLDzTNZLXKRjODwbkOfUZDFSZvRUEP898sxM78nNP9NJwKSRgG8ZvGcLIU4gv1GRo5IjjZk_RLreyPMzF4IZcfpEnLnxj3OmXbl65ARBNxvM.jpg" descr="AD_4nXepzMclwDY0ejqyRIURPN7Zva0SQ5pjDpjRIaJAs6fFPMrGlmjN_ztyYkSgjQw5MoqIUG9JQAyaLDzTNZLXKRjODwbkOfUZDFSZvRUEP898sxM78nNP9NJwKSRgG8ZvGcLIU4gv1GRo5IjjZk_RLreyPMzF4IZcfpEnLnxj3OmXbl65ARBNxvM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556" cy="2453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53"/>
          <w:szCs w:val="53"/>
          <w:rtl w:val="0"/>
        </w:rPr>
        <w:t>Звіт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37"/>
          <w:szCs w:val="37"/>
          <w:rtl w:val="0"/>
        </w:rPr>
        <w:tab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про виконання лабораторних та практичних робіт блоку №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3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На тему</w:t>
      </w:r>
      <w:r>
        <w:rPr>
          <w:rFonts w:ascii="Times New Roman" w:hAnsi="Times New Roman"/>
          <w:sz w:val="26"/>
          <w:szCs w:val="26"/>
          <w:rtl w:val="0"/>
        </w:rPr>
        <w:t>: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  «Цикли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Вкладені Цикли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Завершення виконання циклів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Функції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Простір імен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Перевантаження функцій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Функції з змінною кількістю параметрів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еліпсис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</w:rPr>
        <w:t>Рекурсія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Вбудовані функції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» 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</w:rPr>
        <w:t>з дисципліни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«Основи програмування»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до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ВНС Лабораторної Роботи № </w:t>
      </w:r>
      <w:r>
        <w:rPr>
          <w:rFonts w:ascii="Times New Roman" w:hAnsi="Times New Roman"/>
          <w:sz w:val="26"/>
          <w:szCs w:val="26"/>
          <w:rtl w:val="0"/>
        </w:rPr>
        <w:t>2</w:t>
      </w:r>
      <w:r>
        <w:rPr>
          <w:rFonts w:ascii="Times New Roman" w:hAnsi="Times New Roman" w:hint="default"/>
          <w:sz w:val="26"/>
          <w:szCs w:val="26"/>
          <w:rtl w:val="0"/>
        </w:rPr>
        <w:t> 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ВНС Лабораторної Роботи № </w:t>
      </w:r>
      <w:r>
        <w:rPr>
          <w:rFonts w:ascii="Times New Roman" w:hAnsi="Times New Roman"/>
          <w:sz w:val="26"/>
          <w:szCs w:val="26"/>
          <w:rtl w:val="0"/>
        </w:rPr>
        <w:t>3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ВНС Лабораторної Роботи № </w:t>
      </w:r>
      <w:r>
        <w:rPr>
          <w:rFonts w:ascii="Times New Roman" w:hAnsi="Times New Roman"/>
          <w:sz w:val="26"/>
          <w:szCs w:val="26"/>
          <w:rtl w:val="0"/>
        </w:rPr>
        <w:t>7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Практичних Робіт до блоку № </w:t>
      </w:r>
      <w:r>
        <w:rPr>
          <w:rFonts w:ascii="Times New Roman" w:hAnsi="Times New Roman"/>
          <w:sz w:val="26"/>
          <w:szCs w:val="26"/>
          <w:rtl w:val="0"/>
        </w:rPr>
        <w:t>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 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</w:t>
      </w: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 w:hint="default"/>
          <w:sz w:val="28"/>
          <w:szCs w:val="28"/>
          <w:rtl w:val="0"/>
        </w:rPr>
        <w:t>ка групи ШІ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12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Ляшко Леся Ігорівна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Львів </w:t>
      </w:r>
      <w:r>
        <w:rPr>
          <w:rFonts w:ascii="Times New Roman" w:hAnsi="Times New Roman"/>
          <w:sz w:val="26"/>
          <w:szCs w:val="26"/>
          <w:rtl w:val="0"/>
          <w:lang w:val="en-US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Тема роботи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Цикли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Вкладені Цикли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Завершення виконання циклів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Функції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Простір імен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Перевантаження функцій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Функції з змінною кількістю параметрів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еліпсис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</w:rPr>
        <w:t>Рекурсія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Вбудовані функції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Дослідження та впровадження різних типів циклів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включаючи прості та вкладені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цикли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Опанування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функцій як основного інструменту для розбиття програми на логічні модулі</w:t>
      </w:r>
      <w:r>
        <w:rPr>
          <w:rFonts w:ascii="Times New Roman" w:hAnsi="Times New Roman"/>
          <w:sz w:val="26"/>
          <w:szCs w:val="26"/>
          <w:rtl w:val="0"/>
        </w:rPr>
        <w:t>,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зокрема робота з передачею аргументів та поверненням значень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Перевантаження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функцій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опанування функцій з змінною кількістю параметрів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</w:rPr>
        <w:t>еліпсис</w:t>
      </w:r>
      <w:r>
        <w:rPr>
          <w:rFonts w:ascii="Times New Roman" w:hAnsi="Times New Roman"/>
          <w:sz w:val="26"/>
          <w:szCs w:val="26"/>
          <w:rtl w:val="0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Робота з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рекурсією для вирішення складних завдань Застосування вбудованих функцій для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виконання типових операцій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таких як математичні розрахунки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 з переліком важливих тем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1: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 Class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Lab# programming:VNS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7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5: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7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6: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 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Self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Індивідуальний план опрацювання теорії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1: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 Class Practice Task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Опрацьовано та ознайомлена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"https://www.w3schools.com/cpp/cpp_conditions_elseif.asp"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https://www.w3schools.com/cpp/cpp_conditions_elseif.asp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"https://www.w3schools.com/cpp/cpp_vectors.asp"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https://www.w3schools.com/cpp/cpp_vectors.asp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"https://www.w3schools.com/cpp/cpp_classes.asp"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https://www.w3schools.com/cpp/cpp_classes.asp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"https://www.w3schools.com/cpp/cpp_access_specifiers.asp"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https://www.w3schools.com/cpp/cpp_access_specifiers.asp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Початок опрацювання</w:t>
      </w:r>
      <w:r>
        <w:rPr>
          <w:rFonts w:ascii="Times New Roman" w:hAnsi="Times New Roman"/>
          <w:sz w:val="24"/>
          <w:szCs w:val="24"/>
          <w:rtl w:val="0"/>
        </w:rPr>
        <w:t>: 02.11.2024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Завершено</w:t>
      </w:r>
      <w:r>
        <w:rPr>
          <w:rFonts w:ascii="Times New Roman" w:hAnsi="Times New Roman"/>
          <w:sz w:val="24"/>
          <w:szCs w:val="24"/>
          <w:rtl w:val="0"/>
        </w:rPr>
        <w:t>: 03.11.2024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Lab# programming:VNS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Опрацьовано та ознайомлена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"https://www.geeksforgeeks.org/program-for-factorial-of-a-number/"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https://www.geeksforgeeks.org/program-for-factorial-of-a-number/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"https://www.w3schools.com/cpp/cpp_while_loop.asp"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https://www.w3schools.com/cpp/cpp_while_loop.asp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Початок опрацювання</w:t>
      </w:r>
      <w:r>
        <w:rPr>
          <w:rFonts w:ascii="Times New Roman" w:hAnsi="Times New Roman"/>
          <w:sz w:val="24"/>
          <w:szCs w:val="24"/>
          <w:rtl w:val="0"/>
        </w:rPr>
        <w:t>: 03.11.2024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Завершено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Опрацьовано та ознайомлена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"https://www.quantstart.com/articles/Mathematical-Constants-in-C/"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https://www.quantstart.com/articles/Mathematical-Constants-in-C/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"https://www.w3schools.com/cpp/cpp_functions.asp"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https://www.w3schools.com/cpp/cpp_functions.asp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"https://www.w3schools.com/cpp/cpp_function_return.asp"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https://www.w3schools.com/cpp/cpp_function_return.asp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Початок опрацювання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Завершено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7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Опрацьовано та ознайомлена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190500</wp:posOffset>
            </wp:positionV>
            <wp:extent cx="2443690" cy="13745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Вебвідео">
              <a:hlinkClick r:id="rId5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ебвідео" descr="Вебвідео">
                      <a:hlinkClick r:id="rId5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90" cy="1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u w:val="single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u w:val="single"/>
          <w:rtl w:val="0"/>
        </w:rPr>
        <w:instrText xml:space="preserve"> HYPERLINK "https://repository.kpi.kharkov.ua/server/api/core/bitstreams/6a46ccb3-b506-4ecf-89f0-1a459836442d/content"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u w:val="single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u w:val="single"/>
          <w:rtl w:val="0"/>
        </w:rPr>
        <w:t>https://repository.kpi.kharkov.ua/server/api/core/bitstreams/6a46ccb3-b506-4ecf-89f0-1a459836442d/content</w:t>
      </w:r>
      <w:r>
        <w:rPr>
          <w:rFonts w:ascii="Times New Roman" w:cs="Times New Roman" w:hAnsi="Times New Roman" w:eastAsia="Times New Roman"/>
          <w:sz w:val="26"/>
          <w:szCs w:val="26"/>
          <w:u w:val="single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Початок опрацювання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Завершено</w:t>
      </w:r>
      <w:r>
        <w:rPr>
          <w:rFonts w:ascii="Times New Roman" w:hAnsi="Times New Roman"/>
          <w:sz w:val="24"/>
          <w:szCs w:val="24"/>
          <w:rtl w:val="0"/>
        </w:rPr>
        <w:t>: 06.11.2024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5: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 xml:space="preserve">Lab# programming: VNS Lab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7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Task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Опрацьовано та ознайомлена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"https://www.w3schools.com/cpp/cpp_ref_math.asp"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https://www.w3schools.com/cpp/cpp_ref_math.asp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Початок опрацювання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Завершено</w:t>
      </w:r>
      <w:r>
        <w:rPr>
          <w:rFonts w:ascii="Times New Roman" w:hAnsi="Times New Roman"/>
          <w:sz w:val="24"/>
          <w:szCs w:val="24"/>
          <w:rtl w:val="0"/>
        </w:rPr>
        <w:t>: 04.11.2024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Виконання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1.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Class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3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Витрачено насправді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год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30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-177710</wp:posOffset>
            </wp:positionH>
            <wp:positionV relativeFrom="line">
              <wp:posOffset>207099</wp:posOffset>
            </wp:positionV>
            <wp:extent cx="4348077" cy="5588907"/>
            <wp:effectExtent l="0" t="0" r="0" b="0"/>
            <wp:wrapThrough wrapText="bothSides" distL="152400" distR="152400">
              <wp:wrapPolygon edited="1">
                <wp:start x="0" y="0"/>
                <wp:lineTo x="21609" y="0"/>
                <wp:lineTo x="21609" y="21621"/>
                <wp:lineTo x="0" y="21621"/>
                <wp:lineTo x="0" y="0"/>
              </wp:wrapPolygon>
            </wp:wrapThrough>
            <wp:docPr id="1073741827" name="officeArt object" descr="epic1-class3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pic1-class3.drawio.png" descr="epic1-class3.drawi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077" cy="55889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&lt;vector&gt;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586c0"/>
          <w:shd w:val="clear" w:color="auto" w:fill="ffffff"/>
          <w:rtl w:val="0"/>
          <w14:textFill>
            <w14:solidFill>
              <w14:srgbClr w14:val="C586C0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"MyDog"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"YourDog"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"OurDog"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fr-FR"/>
          <w14:textFill>
            <w14:solidFill>
              <w14:srgbClr w14:val="4EC9B0"/>
            </w14:solidFill>
          </w14:textFill>
        </w:rPr>
        <w:t>vector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"Choose from the menu:"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"1. Show all books;"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"2. Take a book;"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"3. Allow to return the book;"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pt-PT"/>
          <w14:textFill>
            <w14:solidFill>
              <w14:srgbClr w14:val="CE9178"/>
            </w14:solidFill>
          </w14:textFill>
        </w:rPr>
        <w:t>"4. Exit"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();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".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zh-TW" w:eastAsia="zh-TW"/>
          <w14:textFill>
            <w14:solidFill>
              <w14:srgbClr w14:val="D4D4D4"/>
            </w14:solidFill>
          </w14:textFill>
        </w:rPr>
        <w:t>?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 - available"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 - not available"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"Choose a book you want to take"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"Try again"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goto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"It's not available"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goto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]=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"You've borrowed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}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"What book do you want to return?"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"Try again"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goto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"You didnt take that book"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]=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"Good job! 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books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abook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]&lt;&lt;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 is returned"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: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"try again"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goto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onemore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"Do you want to see the main menu?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Yes/No"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onemore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onemore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"No"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onemore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ru-RU"/>
          <w14:textFill>
            <w14:solidFill>
              <w14:srgbClr w14:val="DCDCAA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"Yes"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goto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8c8c8"/>
          <w:shd w:val="clear" w:color="auto" w:fill="1f1f1f"/>
          <w:rtl w:val="0"/>
          <w:lang w:val="de-DE"/>
          <w14:textFill>
            <w14:solidFill>
              <w14:srgbClr w14:val="C8C8C8"/>
            </w14:solidFill>
          </w14:textFill>
        </w:rPr>
        <w:t>Menu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 xml:space="preserve">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 xml:space="preserve">2.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nl-NL"/>
        </w:rPr>
        <w:t xml:space="preserve">VNS Lab 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2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1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Витрачено насправді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30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127404</wp:posOffset>
            </wp:positionH>
            <wp:positionV relativeFrom="line">
              <wp:posOffset>207460</wp:posOffset>
            </wp:positionV>
            <wp:extent cx="2094430" cy="40235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epic1-vns2epic3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epic1-vns2epic3.drawio.png" descr="epic1-vns2epic3.drawi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430" cy="4023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0.0001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long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long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factorial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factorial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factorial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factorial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fr-FR"/>
          <w14:textFill>
            <w14:solidFill>
              <w14:srgbClr w14:val="CCCCCC"/>
            </w14:solidFill>
          </w14:textFill>
        </w:rPr>
        <w:t xml:space="preserve"> 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nl-NL"/>
        </w:rPr>
        <w:t xml:space="preserve">VNS Lab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1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Витрачено насправді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364750</wp:posOffset>
            </wp:positionV>
            <wp:extent cx="6120057" cy="31721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epic1-Сторінка-4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pic1-Сторінка-4.drawio.png" descr="epic1-Сторінка-4.drawio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72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function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0.25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M_PI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sumCondition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cos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));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sumE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cos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0.0001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M_PI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M_P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928764</wp:posOffset>
            </wp:positionH>
            <wp:positionV relativeFrom="page">
              <wp:posOffset>6925283</wp:posOffset>
            </wp:positionV>
            <wp:extent cx="5173810" cy="3124699"/>
            <wp:effectExtent l="0" t="0" r="0" b="0"/>
            <wp:wrapTopAndBottom distT="152400" distB="152400"/>
            <wp:docPr id="1073741830" name="officeArt object" descr="Знімок екрана 2024-11-07 о 10.06.15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Знімок екрана 2024-11-07 о 10.06.15 пп.png" descr="Знімок екрана 2024-11-07 о 10.06.15 пп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810" cy="3124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condition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condition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function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first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sumCondition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second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sumE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 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first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 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second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nl-NL"/>
        </w:rPr>
        <w:t xml:space="preserve">VNS Lab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1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30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Витрачено насправді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&lt;cstdarg&gt;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Функція для перетворення числа з двійкової в десяткову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comma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comma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Функція для перетворення числа з десяткової 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TenToTernary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to_string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empty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zh-TW" w:eastAsia="zh-TW"/>
          <w14:textFill>
            <w14:solidFill>
              <w14:srgbClr w14:val="D4D4D4"/>
            </w14:solidFill>
          </w14:textFill>
        </w:rPr>
        <w:t>?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"0"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Функція зі змінною кількістю параметрів для перетворення чисел із двійкової 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 ...)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va_list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va_start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decimal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TenToTernary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decimal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"Binary: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binary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 -&gt; Ternary: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//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Функція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fr-FR"/>
          <w14:textFill>
            <w14:solidFill>
              <w14:srgbClr w14:val="6A9955"/>
            </w14:solidFill>
          </w14:textFill>
        </w:rPr>
        <w:t>main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Виклик з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3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параметрами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Виклик з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6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параметрами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1111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Виклик з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7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параметрами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BinaryToTernary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111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nl-NL"/>
        </w:rPr>
        <w:t xml:space="preserve">VNS Lab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7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 xml:space="preserve"> Task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</w:rPr>
        <w:t xml:space="preserve">30 </w:t>
      </w:r>
      <w:r>
        <w:rPr>
          <w:rFonts w:ascii="Times New Roman" w:hAnsi="Times New Roman" w:hint="default"/>
          <w:b w:val="0"/>
          <w:bCs w:val="0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Витрачено насправді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5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ffffff"/>
          <w:rtl w:val="0"/>
          <w14:textFill>
            <w14:solidFill>
              <w14:srgbClr w14:val="569CD6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findln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findlog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"Wrong step"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a number"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"Wrong"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findln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double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findlog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"ln"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"="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"log10("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")="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327749</wp:posOffset>
            </wp:positionH>
            <wp:positionV relativeFrom="line">
              <wp:posOffset>376108</wp:posOffset>
            </wp:positionV>
            <wp:extent cx="4574012" cy="46179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epic1-vns7,1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pic1-vns7,1.drawio.png" descr="epic1-vns7,1.drawio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12" cy="4617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cccccc"/>
          <w:sz w:val="24"/>
          <w:szCs w:val="24"/>
          <w:shd w:val="clear" w:color="auto" w:fill="1f1f1f"/>
          <w:rtl w:val="0"/>
          <w14:textFill>
            <w14:solidFill>
              <w14:srgbClr w14:val="CCCCCC"/>
            </w14:solidFill>
          </w14:textFill>
        </w:rPr>
        <w:br w:type="page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4) Self Practice.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295552</wp:posOffset>
            </wp:positionV>
            <wp:extent cx="6120057" cy="41544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32" name="officeArt object" descr="Знімок екрана 2024-11-07 о 11.03.04 пп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Знімок екрана 2024-11-07 о 11.03.04 пп.png" descr="Знімок екрана 2024-11-07 о 11.03.04 пп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544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&lt;cstdarg&gt;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EightToTen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lastDigit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lastDigit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base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octalToDecimalSum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 ...)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va_list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va_start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9cdcfe"/>
          <w:shd w:val="clear" w:color="auto" w:fill="ffffff"/>
          <w:rtl w:val="0"/>
          <w14:textFill>
            <w14:solidFill>
              <w14:srgbClr w14:val="9CDCFE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count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va_arg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EightToTen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eight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va_end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args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 {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"3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octalToDecimalSum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"6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параметрів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octalToDecimalSum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cdcaa"/>
          <w:shd w:val="clear" w:color="auto" w:fill="ffffff"/>
          <w:rtl w:val="0"/>
          <w14:textFill>
            <w14:solidFill>
              <w14:srgbClr w14:val="DCDCAA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"7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параметрів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octalToDecimalSum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Робота з командою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Оскільки це була наша остання спільна зустріч для командної роботи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то вона була тривалою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Кожен з тімейтів має рівний рівень навичок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тому під час зустрічей часто допомагали одне одному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u w:val="single"/>
          <w:rtl w:val="0"/>
        </w:rPr>
        <w:t>Висновок</w:t>
      </w:r>
      <w:r>
        <w:rPr>
          <w:rFonts w:ascii="Times New Roman" w:hAnsi="Times New Roman"/>
          <w:sz w:val="26"/>
          <w:szCs w:val="26"/>
          <w:u w:val="single"/>
          <w:rtl w:val="0"/>
        </w:rPr>
        <w:t>:</w:t>
      </w:r>
      <w:r>
        <w:rPr>
          <w:rFonts w:ascii="Times New Roman" w:hAnsi="Times New Roman" w:hint="default"/>
          <w:sz w:val="26"/>
          <w:szCs w:val="26"/>
          <w:rtl w:val="0"/>
        </w:rPr>
        <w:t>В результаті виконання цієї роботи я навчи</w:t>
      </w:r>
      <w:r>
        <w:rPr>
          <w:rFonts w:ascii="Times New Roman" w:hAnsi="Times New Roman" w:hint="default"/>
          <w:sz w:val="26"/>
          <w:szCs w:val="26"/>
          <w:rtl w:val="0"/>
        </w:rPr>
        <w:t xml:space="preserve">лася </w:t>
      </w:r>
      <w:r>
        <w:rPr>
          <w:rFonts w:ascii="Times New Roman" w:hAnsi="Times New Roman" w:hint="default"/>
          <w:sz w:val="26"/>
          <w:szCs w:val="26"/>
          <w:rtl w:val="0"/>
        </w:rPr>
        <w:t>використовувати цикли та</w:t>
      </w:r>
    </w:p>
    <w:p>
      <w:pPr>
        <w:pStyle w:val="Типов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для реалізації повторюваних операцій у програмуванні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Опанува</w:t>
      </w:r>
      <w:r>
        <w:rPr>
          <w:rFonts w:ascii="Times New Roman" w:hAnsi="Times New Roman" w:hint="default"/>
          <w:sz w:val="28"/>
          <w:szCs w:val="28"/>
          <w:rtl w:val="0"/>
        </w:rPr>
        <w:t>ла</w:t>
      </w:r>
    </w:p>
    <w:p>
      <w:pPr>
        <w:pStyle w:val="Типов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прин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317704</wp:posOffset>
            </wp:positionV>
            <wp:extent cx="6120057" cy="3825036"/>
            <wp:effectExtent l="0" t="0" r="0" b="0"/>
            <wp:wrapTopAndBottom distT="152400" distB="152400"/>
            <wp:docPr id="1073741833" name="officeArt object" descr="photo_2024-11-07 11.05.07 пп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hoto_2024-11-07 11.05.07 пп.jpeg" descr="photo_2024-11-07 11.05.07 пп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</w:rPr>
        <w:t>ципи роботи функцій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їх перевантаження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Навчи</w:t>
      </w:r>
      <w:r>
        <w:rPr>
          <w:rFonts w:ascii="Times New Roman" w:hAnsi="Times New Roman" w:hint="default"/>
          <w:sz w:val="28"/>
          <w:szCs w:val="28"/>
          <w:rtl w:val="0"/>
        </w:rPr>
        <w:t>лася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використовувати функції з змінною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кількістю параметрів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дозволило створювати більш гнучкі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укви"/>
  </w:abstractNum>
  <w:abstractNum w:abstractNumId="1">
    <w:multiLevelType w:val="hybridMultilevel"/>
    <w:styleLink w:val="Букви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Штрихове"/>
  </w:abstractNum>
  <w:abstractNum w:abstractNumId="3">
    <w:multiLevelType w:val="hybridMultilevel"/>
    <w:styleLink w:val="Штрихове"/>
    <w:lvl w:ilvl="0">
      <w:start w:val="1"/>
      <w:numFmt w:val="bullet"/>
      <w:suff w:val="tab"/>
      <w:lvlText w:val="-"/>
      <w:lvlJc w:val="left"/>
      <w:pPr>
        <w:ind w:left="40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4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8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2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6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0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4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8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2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Букви">
    <w:name w:val="Букви"/>
    <w:pPr>
      <w:numPr>
        <w:numId w:val="1"/>
      </w:numPr>
    </w:pPr>
  </w:style>
  <w:style w:type="numbering" w:styleId="Штрихове">
    <w:name w:val="Штрихове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s://www.youtube.com/watch?v=lq7m4Xy7Cps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3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