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51D1" w:rsidRDefault="007151D1" w:rsidP="007151D1">
      <w:pPr>
        <w:jc w:val="center"/>
        <w:rPr>
          <w:sz w:val="32"/>
          <w:szCs w:val="32"/>
        </w:rPr>
      </w:pPr>
      <w:r>
        <w:rPr>
          <w:sz w:val="32"/>
          <w:szCs w:val="32"/>
        </w:rPr>
        <w:t>Калькуляції в двійковій системі численн</w:t>
      </w:r>
      <w:r>
        <w:rPr>
          <w:sz w:val="32"/>
          <w:szCs w:val="32"/>
        </w:rPr>
        <w:t>я</w:t>
      </w:r>
    </w:p>
    <w:p w:rsidR="007151D1" w:rsidRPr="007151D1" w:rsidRDefault="007151D1" w:rsidP="007151D1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</w:pPr>
    </w:p>
    <w:p w:rsidR="007151D1" w:rsidRDefault="007151D1">
      <w:r w:rsidRPr="007E7176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F09434E" wp14:editId="1167D9FC">
            <wp:extent cx="3898633" cy="4643252"/>
            <wp:effectExtent l="0" t="0" r="698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2318" cy="46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1D1" w:rsidRDefault="007151D1"/>
    <w:p w:rsidR="007151D1" w:rsidRDefault="007151D1">
      <w:bookmarkStart w:id="0" w:name="_GoBack"/>
      <w:bookmarkEnd w:id="0"/>
    </w:p>
    <w:p w:rsidR="007C4138" w:rsidRDefault="007151D1">
      <w:r w:rsidRPr="007E7176">
        <w:rPr>
          <w:rFonts w:ascii="Times New Roman" w:eastAsia="Times New Roman" w:hAnsi="Times New Roman" w:cs="Times New Roman"/>
          <w:noProof/>
          <w:sz w:val="24"/>
          <w:szCs w:val="24"/>
          <w:lang w:eastAsia="uk-UA"/>
        </w:rPr>
        <w:drawing>
          <wp:inline distT="0" distB="0" distL="0" distR="0" wp14:anchorId="2B8A1A42" wp14:editId="6C1E31E9">
            <wp:extent cx="3384467" cy="3067053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4276" cy="30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13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704"/>
    <w:rsid w:val="007151D1"/>
    <w:rsid w:val="007C4138"/>
    <w:rsid w:val="00815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0413C9-79BB-4260-BDC8-FDCD8D1F8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30</Words>
  <Characters>18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2024-10-17T17:25:00Z</dcterms:created>
  <dcterms:modified xsi:type="dcterms:W3CDTF">2024-10-17T17:38:00Z</dcterms:modified>
</cp:coreProperties>
</file>