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675A3" w14:textId="77777777" w:rsidR="008A0E82" w:rsidRDefault="008A0E82" w:rsidP="008A0E82">
      <w:pPr>
        <w:jc w:val="right"/>
        <w:rPr>
          <w:sz w:val="28"/>
          <w:szCs w:val="28"/>
        </w:rPr>
      </w:pPr>
    </w:p>
    <w:p w14:paraId="4AEBEB6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7B355CA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5EF1222" w14:textId="77777777" w:rsidR="008A0E82" w:rsidRDefault="008A0E82" w:rsidP="008A0E8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F975D79" w14:textId="77777777" w:rsidR="008A0E82" w:rsidRDefault="008A0E82" w:rsidP="008A0E82"/>
    <w:p w14:paraId="3CE9AA7F" w14:textId="77777777" w:rsidR="008A0E82" w:rsidRDefault="008A0E82" w:rsidP="008A0E82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00678C6" wp14:editId="33540139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3EA52C" w14:textId="77777777" w:rsidR="008A0E82" w:rsidRDefault="008A0E82" w:rsidP="008A0E82">
      <w:pPr>
        <w:jc w:val="center"/>
      </w:pPr>
    </w:p>
    <w:p w14:paraId="5D537D6C" w14:textId="77777777" w:rsidR="008A0E82" w:rsidRDefault="008A0E82" w:rsidP="008A0E82">
      <w:pPr>
        <w:jc w:val="center"/>
      </w:pPr>
    </w:p>
    <w:p w14:paraId="66FF7C90" w14:textId="77777777" w:rsidR="008A0E82" w:rsidRDefault="008A0E82" w:rsidP="008A0E82">
      <w:pPr>
        <w:jc w:val="center"/>
      </w:pPr>
    </w:p>
    <w:p w14:paraId="725A8277" w14:textId="77777777" w:rsidR="008A0E82" w:rsidRDefault="008A0E82" w:rsidP="008A0E82">
      <w:pPr>
        <w:jc w:val="center"/>
      </w:pPr>
    </w:p>
    <w:p w14:paraId="154C0D7D" w14:textId="77777777" w:rsidR="008A0E82" w:rsidRDefault="008A0E82" w:rsidP="008A0E82">
      <w:pPr>
        <w:jc w:val="center"/>
      </w:pPr>
    </w:p>
    <w:p w14:paraId="21AE2A70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9EBCBE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BB8563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01F901EF" w14:textId="77777777" w:rsidR="008A0E82" w:rsidRDefault="008A0E82" w:rsidP="008A0E8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8CBCE91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DC078F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EDF9A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8FEFB6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3EBE3D2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B8FCCCC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4</w:t>
      </w:r>
    </w:p>
    <w:p w14:paraId="06B0A254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1501980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8EF2B0D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A536C9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№4 </w:t>
      </w:r>
    </w:p>
    <w:p w14:paraId="7D7A832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№5</w:t>
      </w:r>
    </w:p>
    <w:p w14:paraId="60071B67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№2</w:t>
      </w:r>
    </w:p>
    <w:p w14:paraId="0BB33854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№3</w:t>
      </w:r>
    </w:p>
    <w:p w14:paraId="7584B64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№4</w:t>
      </w:r>
    </w:p>
    <w:p w14:paraId="7F525BE5" w14:textId="77777777" w:rsidR="008A0E82" w:rsidRDefault="008A0E82" w:rsidP="008A0E82">
      <w:pPr>
        <w:jc w:val="center"/>
        <w:rPr>
          <w:sz w:val="28"/>
          <w:szCs w:val="28"/>
        </w:rPr>
      </w:pPr>
    </w:p>
    <w:p w14:paraId="159C5BC0" w14:textId="77777777" w:rsidR="008A0E82" w:rsidRDefault="008A0E82" w:rsidP="008A0E82">
      <w:pPr>
        <w:jc w:val="center"/>
        <w:rPr>
          <w:sz w:val="28"/>
          <w:szCs w:val="28"/>
        </w:rPr>
      </w:pPr>
    </w:p>
    <w:p w14:paraId="2A789C75" w14:textId="77777777" w:rsidR="008A0E82" w:rsidRDefault="008A0E82" w:rsidP="008A0E82">
      <w:pPr>
        <w:jc w:val="center"/>
        <w:rPr>
          <w:sz w:val="28"/>
          <w:szCs w:val="28"/>
        </w:rPr>
      </w:pPr>
    </w:p>
    <w:p w14:paraId="701707D2" w14:textId="77777777" w:rsidR="008A0E82" w:rsidRDefault="008A0E82" w:rsidP="008A0E82">
      <w:pPr>
        <w:jc w:val="center"/>
        <w:rPr>
          <w:b/>
          <w:smallCaps/>
          <w:sz w:val="28"/>
          <w:szCs w:val="28"/>
        </w:rPr>
      </w:pPr>
    </w:p>
    <w:p w14:paraId="3E9402E4" w14:textId="77777777" w:rsidR="008A0E82" w:rsidRDefault="008A0E82" w:rsidP="008A0E82">
      <w:pPr>
        <w:spacing w:line="360" w:lineRule="auto"/>
        <w:rPr>
          <w:sz w:val="28"/>
          <w:szCs w:val="28"/>
        </w:rPr>
      </w:pPr>
    </w:p>
    <w:p w14:paraId="4F3FCB8E" w14:textId="3D73B566" w:rsidR="008A0E82" w:rsidRDefault="008A0E82" w:rsidP="008A0E8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D70E18C" w14:textId="20BFB102" w:rsidR="008A0E82" w:rsidRDefault="008A0E82" w:rsidP="008A0E82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>
        <w:rPr>
          <w:sz w:val="28"/>
          <w:szCs w:val="28"/>
        </w:rPr>
        <w:t>13</w:t>
      </w:r>
    </w:p>
    <w:p w14:paraId="4E89A554" w14:textId="35794B0B" w:rsidR="008A0E82" w:rsidRDefault="008A0E82" w:rsidP="008A0E82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5A1103B5" w14:textId="3A9BCC80" w:rsidR="008A0E82" w:rsidRPr="008A0E82" w:rsidRDefault="008A0E82" w:rsidP="008A0E82">
      <w:pPr>
        <w:spacing w:after="200" w:line="276" w:lineRule="auto"/>
      </w:pPr>
    </w:p>
    <w:p w14:paraId="2BA6AA1E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2748DFD9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44B9B36F" w14:textId="31C04D5E" w:rsidR="008A0E82" w:rsidRDefault="008A0E82" w:rsidP="008A0E82">
      <w:pPr>
        <w:jc w:val="center"/>
        <w:rPr>
          <w:color w:val="767171" w:themeColor="background2" w:themeShade="80"/>
        </w:rPr>
      </w:pPr>
      <w:r w:rsidRPr="008A0E82">
        <w:rPr>
          <w:color w:val="767171" w:themeColor="background2" w:themeShade="80"/>
        </w:rPr>
        <w:t>Львів 2024</w:t>
      </w:r>
    </w:p>
    <w:p w14:paraId="14E89DC7" w14:textId="3DFDD2DD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lastRenderedPageBreak/>
        <w:t>Тема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Одновимірні масиви. Двовимірні Масиви.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Вказівники та Посилання. Динамічні масиви. Структури даних. Вкладені структури. Алгоритми обробки та робота з масивами та структурами</w:t>
      </w:r>
    </w:p>
    <w:p w14:paraId="0C3ED36C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8F3EC4F" w14:textId="554339AA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t>Мета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Навчитись використовувати масиви, вказівники та посилання, організовувати структури даних. Засвоїти на практиці алгоритми обробки та роботи з масивами та структурами</w:t>
      </w:r>
    </w:p>
    <w:p w14:paraId="43B90BAA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45DA531" w14:textId="5A7A48DD" w:rsidR="008A0E82" w:rsidRDefault="008A0E82" w:rsidP="008A0E82">
      <w:pPr>
        <w:rPr>
          <w:rFonts w:asciiTheme="minorHAnsi" w:hAnsiTheme="minorHAnsi" w:cstheme="minorHAnsi"/>
          <w:sz w:val="48"/>
          <w:szCs w:val="48"/>
        </w:rPr>
      </w:pPr>
      <w:r w:rsidRPr="008A0E82">
        <w:rPr>
          <w:rFonts w:asciiTheme="minorHAnsi" w:hAnsiTheme="minorHAnsi" w:cstheme="minorHAnsi"/>
          <w:sz w:val="48"/>
          <w:szCs w:val="48"/>
        </w:rPr>
        <w:t>Теоретичні відомості:</w:t>
      </w:r>
    </w:p>
    <w:p w14:paraId="42C08E8B" w14:textId="00E1A30E" w:rsidR="008A0E82" w:rsidRPr="008A0E82" w:rsidRDefault="008A0E82" w:rsidP="008A0E82">
      <w:pPr>
        <w:pStyle w:val="a7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 xml:space="preserve">1.           </w:t>
      </w:r>
      <w:r w:rsidRPr="008A0E82">
        <w:rPr>
          <w:rFonts w:ascii="Calibri" w:hAnsi="Calibri" w:cs="Calibri"/>
          <w:color w:val="000000"/>
        </w:rPr>
        <w:t>Класи пам'яті у C++</w:t>
      </w:r>
    </w:p>
    <w:p w14:paraId="70294681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Статична пам’ять.</w:t>
      </w:r>
    </w:p>
    <w:p w14:paraId="7A82C529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Динамічна пам’ять.</w:t>
      </w:r>
    </w:p>
    <w:p w14:paraId="05D2B14E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Поняття стеку.</w:t>
      </w:r>
    </w:p>
    <w:p w14:paraId="7EE8B71A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Виділення та вивільнення пам’яті.</w:t>
      </w:r>
    </w:p>
    <w:p w14:paraId="40C5625F" w14:textId="77777777" w:rsidR="008A0E82" w:rsidRPr="008A0E82" w:rsidRDefault="008A0E82" w:rsidP="008A0E82">
      <w:pPr>
        <w:pStyle w:val="a7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Вступ до Масивів і Вказівників:</w:t>
      </w:r>
    </w:p>
    <w:p w14:paraId="6F5BAF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масивів: визначення, важливість, приклади використання.</w:t>
      </w:r>
    </w:p>
    <w:p w14:paraId="2B5B407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статичними та динамічними масивами.</w:t>
      </w:r>
    </w:p>
    <w:p w14:paraId="66C3D76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вказівників: що це таке, як вони працюють.</w:t>
      </w:r>
    </w:p>
    <w:p w14:paraId="022CB9D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Взаємозв'язок між масивами та вказівниками.</w:t>
      </w:r>
    </w:p>
    <w:p w14:paraId="08E2DC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Вступ до посилань: основні концепції та відмінності від вказівників.</w:t>
      </w:r>
    </w:p>
    <w:p w14:paraId="0220C23C" w14:textId="77777777" w:rsidR="008A0E82" w:rsidRPr="008A0E82" w:rsidRDefault="008A0E82" w:rsidP="008A0E82">
      <w:pPr>
        <w:pStyle w:val="a7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Одновимірні Масиви:</w:t>
      </w:r>
    </w:p>
    <w:p w14:paraId="3DC824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ініціалізація одновимірних масивів.</w:t>
      </w:r>
    </w:p>
    <w:p w14:paraId="42253E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Основні операції: індексація, присвоєння, читання.</w:t>
      </w:r>
    </w:p>
    <w:p w14:paraId="29CE06C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Цикли та обхід масивів.</w:t>
      </w:r>
    </w:p>
    <w:p w14:paraId="5FE6EB5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функцій для роботи з масивами.</w:t>
      </w:r>
    </w:p>
    <w:p w14:paraId="38E03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алгоритмів сортування та пошуку.</w:t>
      </w:r>
    </w:p>
    <w:p w14:paraId="0DC20E6D" w14:textId="77777777" w:rsidR="008A0E82" w:rsidRPr="008A0E82" w:rsidRDefault="008A0E82" w:rsidP="008A0E82">
      <w:pPr>
        <w:pStyle w:val="a7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Вказівники та Посилання:</w:t>
      </w:r>
    </w:p>
    <w:p w14:paraId="68B01CE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доступу до елементів масиву.</w:t>
      </w:r>
    </w:p>
    <w:p w14:paraId="4751915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Арифметика вказівників.</w:t>
      </w:r>
    </w:p>
    <w:p w14:paraId="1F40FAF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вказівниками та посиланнями в контексті функцій.</w:t>
      </w:r>
    </w:p>
    <w:p w14:paraId="1AE8991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Динамічне виділення пам'яті з використанням вказівників.</w:t>
      </w:r>
    </w:p>
    <w:p w14:paraId="6845EC82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створення складних структур даних.</w:t>
      </w:r>
    </w:p>
    <w:p w14:paraId="5D8F194E" w14:textId="77777777" w:rsidR="008A0E82" w:rsidRPr="008A0E82" w:rsidRDefault="008A0E82" w:rsidP="008A0E82">
      <w:pPr>
        <w:pStyle w:val="a7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Двовимірні Масиви:</w:t>
      </w:r>
    </w:p>
    <w:p w14:paraId="55CABC9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ініціалізація двовимірних масивів.</w:t>
      </w:r>
    </w:p>
    <w:p w14:paraId="5DB3003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цикли для обходу двовимірних масивів.</w:t>
      </w:r>
    </w:p>
    <w:p w14:paraId="371B4F3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Практичні приклади використання двовимірних масивів.</w:t>
      </w:r>
    </w:p>
    <w:p w14:paraId="2DBB9F2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двовимірних масивів у функції.</w:t>
      </w:r>
    </w:p>
    <w:p w14:paraId="11D5FD74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Застосування двовимірних масивів для розв'язання задач.</w:t>
      </w:r>
    </w:p>
    <w:p w14:paraId="596913E5" w14:textId="77777777" w:rsidR="008A0E82" w:rsidRPr="008A0E82" w:rsidRDefault="008A0E82" w:rsidP="008A0E82">
      <w:pPr>
        <w:pStyle w:val="a7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Динамічні Масиви:</w:t>
      </w:r>
    </w:p>
    <w:p w14:paraId="2F2D205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динамічного виділення пам'яті.</w:t>
      </w:r>
    </w:p>
    <w:p w14:paraId="713E95E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управління динамічними масивами.</w:t>
      </w:r>
    </w:p>
    <w:p w14:paraId="09089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 xml:space="preserve">Використання операторів </w:t>
      </w:r>
      <w:proofErr w:type="spellStart"/>
      <w:r w:rsidRPr="008A0E82">
        <w:rPr>
          <w:rFonts w:ascii="Calibri" w:hAnsi="Calibri" w:cs="Calibri"/>
          <w:color w:val="000000"/>
        </w:rPr>
        <w:t>new</w:t>
      </w:r>
      <w:proofErr w:type="spellEnd"/>
      <w:r w:rsidRPr="008A0E82">
        <w:rPr>
          <w:rFonts w:ascii="Calibri" w:hAnsi="Calibri" w:cs="Calibri"/>
          <w:color w:val="000000"/>
        </w:rPr>
        <w:t xml:space="preserve"> та </w:t>
      </w:r>
      <w:proofErr w:type="spellStart"/>
      <w:r w:rsidRPr="008A0E82">
        <w:rPr>
          <w:rFonts w:ascii="Calibri" w:hAnsi="Calibri" w:cs="Calibri"/>
          <w:color w:val="000000"/>
        </w:rPr>
        <w:t>delete</w:t>
      </w:r>
      <w:proofErr w:type="spellEnd"/>
      <w:r w:rsidRPr="008A0E82">
        <w:rPr>
          <w:rFonts w:ascii="Calibri" w:hAnsi="Calibri" w:cs="Calibri"/>
          <w:color w:val="000000"/>
        </w:rPr>
        <w:t xml:space="preserve"> для управління пам'яттю.</w:t>
      </w:r>
    </w:p>
    <w:p w14:paraId="2AACAC7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Реалізація змінної розмірності масивів.</w:t>
      </w:r>
    </w:p>
    <w:p w14:paraId="3D61EEB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динамічних масивів у функції.</w:t>
      </w:r>
    </w:p>
    <w:p w14:paraId="710F718A" w14:textId="77777777" w:rsidR="008A0E82" w:rsidRPr="008A0E82" w:rsidRDefault="008A0E82" w:rsidP="008A0E82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lastRenderedPageBreak/>
        <w:t>Структури Даних:</w:t>
      </w:r>
    </w:p>
    <w:p w14:paraId="7883A88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використання структур.</w:t>
      </w:r>
    </w:p>
    <w:p w14:paraId="6DE5245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масивів та вказівників у структурах.</w:t>
      </w:r>
    </w:p>
    <w:p w14:paraId="0AB14EE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Функції для обробки даних у структурах.</w:t>
      </w:r>
    </w:p>
    <w:p w14:paraId="4F2D515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структур для представлення складних даних.</w:t>
      </w:r>
    </w:p>
    <w:p w14:paraId="1895FA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структури та їх використання.</w:t>
      </w:r>
    </w:p>
    <w:p w14:paraId="4CA6AC3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Об’єднання (</w:t>
      </w:r>
      <w:proofErr w:type="spellStart"/>
      <w:r w:rsidRPr="008A0E82">
        <w:rPr>
          <w:rFonts w:ascii="Calibri" w:hAnsi="Calibri" w:cs="Calibri"/>
          <w:color w:val="000000"/>
        </w:rPr>
        <w:t>Union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3128F47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Переліки (</w:t>
      </w:r>
      <w:proofErr w:type="spellStart"/>
      <w:r w:rsidRPr="008A0E82">
        <w:rPr>
          <w:rFonts w:ascii="Calibri" w:hAnsi="Calibri" w:cs="Calibri"/>
          <w:color w:val="000000"/>
        </w:rPr>
        <w:t>enumerations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0B36A40A" w14:textId="77777777" w:rsidR="008A0E82" w:rsidRPr="008A0E82" w:rsidRDefault="008A0E82" w:rsidP="008A0E82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Вкладені Структури:</w:t>
      </w:r>
    </w:p>
    <w:p w14:paraId="4A3FD95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Поняття вкладених структур та їх оголошення.</w:t>
      </w:r>
    </w:p>
    <w:p w14:paraId="0E80CF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Взаємодія з вкладеними структурами.</w:t>
      </w:r>
    </w:p>
    <w:p w14:paraId="7EA2114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вкладених структур для моделювання складних даних.</w:t>
      </w:r>
    </w:p>
    <w:p w14:paraId="2A7E20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вкладених структур у функції.</w:t>
      </w:r>
    </w:p>
    <w:p w14:paraId="43AE8F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реального використання вкладених структур.</w:t>
      </w:r>
    </w:p>
    <w:p w14:paraId="1ABC3C11" w14:textId="77777777" w:rsidR="008A0E82" w:rsidRPr="008A0E82" w:rsidRDefault="008A0E82" w:rsidP="008A0E82">
      <w:pPr>
        <w:pStyle w:val="a7"/>
        <w:spacing w:before="0" w:beforeAutospacing="0" w:after="0" w:afterAutospacing="0"/>
        <w:ind w:left="720" w:hanging="360"/>
      </w:pPr>
      <w:r w:rsidRPr="008A0E82">
        <w:rPr>
          <w:rFonts w:ascii="Calibri" w:hAnsi="Calibri" w:cs="Calibri"/>
          <w:color w:val="000000"/>
        </w:rPr>
        <w:t>9.</w:t>
      </w:r>
      <w:r w:rsidRPr="008A0E82">
        <w:rPr>
          <w:color w:val="000000"/>
        </w:rPr>
        <w:t xml:space="preserve">     </w:t>
      </w:r>
      <w:r w:rsidRPr="008A0E82">
        <w:rPr>
          <w:rFonts w:ascii="Calibri" w:hAnsi="Calibri" w:cs="Calibri"/>
          <w:color w:val="000000"/>
        </w:rPr>
        <w:t>Використання структур</w:t>
      </w:r>
    </w:p>
    <w:p w14:paraId="4259096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Перевантаження операторів у структурі.</w:t>
      </w:r>
    </w:p>
    <w:p w14:paraId="6CCA9B38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Вивід/ввід структури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&lt;&lt;);</w:t>
      </w:r>
    </w:p>
    <w:p w14:paraId="33B1954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Арифметичні операції з структурами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 xml:space="preserve">+, 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-);</w:t>
      </w:r>
    </w:p>
    <w:p w14:paraId="3EB887DB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Практичні задачі на виведення структур та операції з ними</w:t>
      </w:r>
    </w:p>
    <w:p w14:paraId="4840A5D7" w14:textId="77777777" w:rsidR="008A0E82" w:rsidRPr="008A0E82" w:rsidRDefault="008A0E82" w:rsidP="008A0E82">
      <w:pPr>
        <w:pStyle w:val="a7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Алгоритми обробки та робота з масивами та структурами:</w:t>
      </w:r>
    </w:p>
    <w:p w14:paraId="7326F54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Алгоритми пошуку та сортування в масивах.</w:t>
      </w:r>
    </w:p>
    <w:p w14:paraId="389DA72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Обробка та маніпуляції з даними у структурах.</w:t>
      </w:r>
    </w:p>
    <w:p w14:paraId="13213EC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циклів та умовних операторів для роботи з масивами та структурами.</w:t>
      </w:r>
    </w:p>
    <w:p w14:paraId="7D72556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Інтеграція масивів та структур у алгоритми.</w:t>
      </w:r>
    </w:p>
    <w:p w14:paraId="50B43ED1" w14:textId="2DDAB750" w:rsidR="008A0E82" w:rsidRDefault="008A0E82" w:rsidP="008A0E82">
      <w:pPr>
        <w:pStyle w:val="a7"/>
        <w:spacing w:before="0" w:beforeAutospacing="0" w:after="0" w:afterAutospacing="0"/>
        <w:ind w:left="1440" w:hanging="360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Розв'язання практичних задач з використанням масивів та структур.</w:t>
      </w:r>
    </w:p>
    <w:p w14:paraId="215E6FAD" w14:textId="77777777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72638D04" w14:textId="50613D01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48"/>
          <w:szCs w:val="48"/>
        </w:rPr>
      </w:pPr>
      <w:r w:rsidRPr="008A0E82">
        <w:rPr>
          <w:rFonts w:ascii="Calibri" w:hAnsi="Calibri" w:cs="Calibri"/>
          <w:color w:val="000000"/>
          <w:sz w:val="48"/>
          <w:szCs w:val="48"/>
        </w:rPr>
        <w:t>Виконання роботи:</w:t>
      </w:r>
    </w:p>
    <w:p w14:paraId="00D43297" w14:textId="77777777" w:rsidR="008A0E82" w:rsidRPr="008A0E82" w:rsidRDefault="008A0E82" w:rsidP="008A0E82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8A0E82">
        <w:rPr>
          <w:color w:val="000000" w:themeColor="text1"/>
          <w:sz w:val="32"/>
          <w:szCs w:val="32"/>
          <w:lang w:eastAsia="uk-UA"/>
        </w:rPr>
        <w:t>1.</w:t>
      </w:r>
      <w:r w:rsidRPr="008A0E82">
        <w:rPr>
          <w:color w:val="000000" w:themeColor="text1"/>
          <w:sz w:val="32"/>
          <w:szCs w:val="32"/>
          <w:lang w:val="en-US" w:eastAsia="uk-UA"/>
        </w:rPr>
        <w:t xml:space="preserve"> </w:t>
      </w:r>
      <w:r w:rsidRPr="008A0E82">
        <w:rPr>
          <w:color w:val="000000" w:themeColor="text1"/>
          <w:sz w:val="32"/>
          <w:szCs w:val="32"/>
          <w:lang w:eastAsia="uk-UA"/>
        </w:rPr>
        <w:t>Опрацювання завдання та вимог до програм: </w:t>
      </w:r>
    </w:p>
    <w:p w14:paraId="20A63564" w14:textId="06ACFA2F" w:rsidR="008A0E82" w:rsidRPr="00FC7956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19</w:t>
      </w:r>
    </w:p>
    <w:p w14:paraId="5A00AA94" w14:textId="47CB5F7F" w:rsidR="008A0E82" w:rsidRPr="00FC7956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19</w:t>
      </w:r>
    </w:p>
    <w:p w14:paraId="135CFAC2" w14:textId="59696392" w:rsidR="008A0E82" w:rsidRPr="00FC7956" w:rsidRDefault="008A0E82" w:rsidP="00914C49">
      <w:pPr>
        <w:pStyle w:val="a7"/>
        <w:tabs>
          <w:tab w:val="left" w:pos="5385"/>
        </w:tabs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  <w:r w:rsidR="00914C49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ab/>
      </w:r>
    </w:p>
    <w:p w14:paraId="3A12D941" w14:textId="4C7280DF" w:rsidR="008A0E82" w:rsidRPr="00FC7956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67CB2D3E" w14:textId="25845D19" w:rsidR="008A0E82" w:rsidRP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7563832A" w14:textId="414D9D43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521392D4" w14:textId="7633F7B6" w:rsidR="00FC7956" w:rsidRPr="008B5449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val="en-US" w:eastAsia="uk-UA"/>
        </w:rPr>
        <w:t xml:space="preserve">2.  </w:t>
      </w:r>
      <w:r w:rsidRPr="0095689D">
        <w:rPr>
          <w:color w:val="000000" w:themeColor="text1"/>
          <w:sz w:val="32"/>
          <w:szCs w:val="32"/>
          <w:lang w:eastAsia="uk-UA"/>
        </w:rPr>
        <w:t>Дизайн та планована оцінка часу виконання завдан</w:t>
      </w:r>
      <w:r>
        <w:rPr>
          <w:color w:val="000000" w:themeColor="text1"/>
          <w:sz w:val="32"/>
          <w:szCs w:val="32"/>
          <w:lang w:eastAsia="uk-UA"/>
        </w:rPr>
        <w:t>ня</w:t>
      </w:r>
      <w:r w:rsidRPr="0095689D">
        <w:rPr>
          <w:color w:val="000000" w:themeColor="text1"/>
          <w:sz w:val="32"/>
          <w:szCs w:val="32"/>
          <w:lang w:eastAsia="uk-UA"/>
        </w:rPr>
        <w:t>:</w:t>
      </w:r>
    </w:p>
    <w:p w14:paraId="7280CBB3" w14:textId="78FA5AF5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???</w:t>
      </w:r>
    </w:p>
    <w:p w14:paraId="77E648E0" w14:textId="043B5947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lastRenderedPageBreak/>
        <w:t xml:space="preserve">3. Код програм </w:t>
      </w:r>
      <w:r>
        <w:rPr>
          <w:color w:val="000000" w:themeColor="text1"/>
          <w:sz w:val="32"/>
          <w:szCs w:val="32"/>
          <w:lang w:eastAsia="uk-UA"/>
        </w:rPr>
        <w:t>і фактично затрачений час</w:t>
      </w:r>
    </w:p>
    <w:p w14:paraId="26EAAE20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1426D7A5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12B9C80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711F9FE2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65458295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36AF741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22D2B03" w14:textId="410DD962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4. Результати виконання завдань</w:t>
      </w:r>
      <w:r>
        <w:rPr>
          <w:color w:val="000000" w:themeColor="text1"/>
          <w:sz w:val="32"/>
          <w:szCs w:val="32"/>
          <w:lang w:eastAsia="uk-UA"/>
        </w:rPr>
        <w:t xml:space="preserve"> і</w:t>
      </w:r>
      <w:r w:rsidRPr="0059221F">
        <w:rPr>
          <w:color w:val="000000" w:themeColor="text1"/>
          <w:sz w:val="32"/>
          <w:szCs w:val="32"/>
          <w:lang w:eastAsia="uk-UA"/>
        </w:rPr>
        <w:t xml:space="preserve"> тестування:</w:t>
      </w:r>
    </w:p>
    <w:p w14:paraId="2C323FAB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1EC13F11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769D2EA3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07131DA7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03653BA8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5DAE410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622CE4A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13F4C13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35F72D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9CBCA7E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8992A4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9602C5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48DF96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9A2313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188E4A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78A5D45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3C107B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0541DD6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CC2DAC3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9A3CB94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6DF0B383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EDBDED7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BE821B7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59D53F7C" w14:textId="2791B48B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eastAsia="uk-UA"/>
        </w:rPr>
      </w:pPr>
      <w:r>
        <w:rPr>
          <w:color w:val="000000" w:themeColor="text1"/>
          <w:sz w:val="32"/>
          <w:szCs w:val="32"/>
          <w:lang w:eastAsia="uk-UA"/>
        </w:rPr>
        <w:lastRenderedPageBreak/>
        <w:t xml:space="preserve">5. </w:t>
      </w:r>
      <w:r w:rsidRPr="0059221F">
        <w:rPr>
          <w:color w:val="000000" w:themeColor="text1"/>
          <w:sz w:val="32"/>
          <w:szCs w:val="32"/>
          <w:lang w:eastAsia="uk-UA"/>
        </w:rPr>
        <w:t>Кооперація з командою</w:t>
      </w:r>
    </w:p>
    <w:p w14:paraId="1783892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D4C1F0C" w14:textId="2C92E353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A27B767" wp14:editId="1B555398">
            <wp:extent cx="6120765" cy="3089275"/>
            <wp:effectExtent l="0" t="0" r="0" b="0"/>
            <wp:docPr id="595522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2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C503" w14:textId="77777777" w:rsidR="00FC7956" w:rsidRP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11499C7" w14:textId="77777777" w:rsidR="00FC7956" w:rsidRPr="00FC7956" w:rsidRDefault="00FC7956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</w:rPr>
      </w:pPr>
    </w:p>
    <w:p w14:paraId="23B27578" w14:textId="5FB6F0F4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Висновки:</w:t>
      </w:r>
    </w:p>
    <w:p w14:paraId="10515264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>Під час виконання цієї роботи я засвоїла основні принципи роботи з одновимірними та двовимірними масивами, вказівниками, посиланнями, динамічними масивами, а також зі структурами даних та вкладеними структурами. Я навчилася використовувати масиви та вказівники для ефективного доступу до пам’яті, а також зрозуміла, як статичне і динамічне виділення пам'яті допомагають управляти ресурсами програми.</w:t>
      </w:r>
    </w:p>
    <w:p w14:paraId="1AD278FB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</w:p>
    <w:p w14:paraId="14B62BD8" w14:textId="177806EF" w:rsidR="008A0E82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>Окрім того, мені вдалося зрозуміти важливість структур для організації та обробки складних даних. Практика з алгоритмами сортування та пошуку для масивів і структур показала, як вони можуть пришвидшити обробку даних і спростити написання коду. Завдяки виконанню практичних завдань я отримала глибше розуміння того, як інтегрувати масиви та структури у більш складні алгоритми та вирішувати реальні завдання.</w:t>
      </w:r>
    </w:p>
    <w:p w14:paraId="79D94EB3" w14:textId="77777777" w:rsidR="008A0E82" w:rsidRPr="00FC7956" w:rsidRDefault="008A0E82" w:rsidP="00FC7956">
      <w:pPr>
        <w:rPr>
          <w:color w:val="767171" w:themeColor="background2" w:themeShade="80"/>
          <w:lang w:val="en-US"/>
        </w:rPr>
      </w:pPr>
    </w:p>
    <w:sectPr w:rsidR="008A0E82" w:rsidRPr="00FC7956">
      <w:footerReference w:type="default" r:id="rId9"/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71932C" w14:textId="77777777" w:rsidR="009A03B1" w:rsidRDefault="009A03B1" w:rsidP="008A0E82">
      <w:r>
        <w:separator/>
      </w:r>
    </w:p>
  </w:endnote>
  <w:endnote w:type="continuationSeparator" w:id="0">
    <w:p w14:paraId="06DC4BB5" w14:textId="77777777" w:rsidR="009A03B1" w:rsidRDefault="009A03B1" w:rsidP="008A0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D9FAD" w14:textId="6E513511" w:rsidR="008A0E82" w:rsidRPr="008A0E82" w:rsidRDefault="008A0E82" w:rsidP="008A0E82">
    <w:pPr>
      <w:pStyle w:val="a5"/>
      <w:jc w:val="center"/>
      <w:rPr>
        <w:color w:val="767171" w:themeColor="background2" w:themeShade="8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536E1" w14:textId="77777777" w:rsidR="009A03B1" w:rsidRDefault="009A03B1" w:rsidP="008A0E82">
      <w:r>
        <w:separator/>
      </w:r>
    </w:p>
  </w:footnote>
  <w:footnote w:type="continuationSeparator" w:id="0">
    <w:p w14:paraId="4869CAE1" w14:textId="77777777" w:rsidR="009A03B1" w:rsidRDefault="009A03B1" w:rsidP="008A0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E3BB2"/>
    <w:multiLevelType w:val="multilevel"/>
    <w:tmpl w:val="C74C3AB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242C3"/>
    <w:multiLevelType w:val="multilevel"/>
    <w:tmpl w:val="DBF6EF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8558D"/>
    <w:multiLevelType w:val="multilevel"/>
    <w:tmpl w:val="A886A5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724A88"/>
    <w:multiLevelType w:val="multilevel"/>
    <w:tmpl w:val="FE56B2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B684A"/>
    <w:multiLevelType w:val="multilevel"/>
    <w:tmpl w:val="762E36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97592"/>
    <w:multiLevelType w:val="multilevel"/>
    <w:tmpl w:val="6A42F6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F04978"/>
    <w:multiLevelType w:val="multilevel"/>
    <w:tmpl w:val="6472DF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50E12"/>
    <w:multiLevelType w:val="multilevel"/>
    <w:tmpl w:val="0898F4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4C6EDE"/>
    <w:multiLevelType w:val="multilevel"/>
    <w:tmpl w:val="253262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E34F3"/>
    <w:multiLevelType w:val="multilevel"/>
    <w:tmpl w:val="FCA87C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A02647"/>
    <w:multiLevelType w:val="multilevel"/>
    <w:tmpl w:val="6258321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322B41"/>
    <w:multiLevelType w:val="multilevel"/>
    <w:tmpl w:val="0B1ECB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236E58"/>
    <w:multiLevelType w:val="multilevel"/>
    <w:tmpl w:val="FCC47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D9400B"/>
    <w:multiLevelType w:val="multilevel"/>
    <w:tmpl w:val="2B5014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9E39A2"/>
    <w:multiLevelType w:val="multilevel"/>
    <w:tmpl w:val="6C14BB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F363D3"/>
    <w:multiLevelType w:val="multilevel"/>
    <w:tmpl w:val="B10EFD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A31010"/>
    <w:multiLevelType w:val="multilevel"/>
    <w:tmpl w:val="F36E6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9609DD"/>
    <w:multiLevelType w:val="multilevel"/>
    <w:tmpl w:val="1A6CF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176299">
    <w:abstractNumId w:val="12"/>
  </w:num>
  <w:num w:numId="2" w16cid:durableId="37552516">
    <w:abstractNumId w:val="6"/>
    <w:lvlOverride w:ilvl="0">
      <w:lvl w:ilvl="0">
        <w:numFmt w:val="decimal"/>
        <w:lvlText w:val="%1."/>
        <w:lvlJc w:val="left"/>
      </w:lvl>
    </w:lvlOverride>
  </w:num>
  <w:num w:numId="3" w16cid:durableId="434598143">
    <w:abstractNumId w:val="16"/>
    <w:lvlOverride w:ilvl="0">
      <w:lvl w:ilvl="0">
        <w:numFmt w:val="decimal"/>
        <w:lvlText w:val="%1."/>
        <w:lvlJc w:val="left"/>
      </w:lvl>
    </w:lvlOverride>
  </w:num>
  <w:num w:numId="4" w16cid:durableId="643848830">
    <w:abstractNumId w:val="5"/>
    <w:lvlOverride w:ilvl="0">
      <w:lvl w:ilvl="0">
        <w:numFmt w:val="decimal"/>
        <w:lvlText w:val="%1."/>
        <w:lvlJc w:val="left"/>
      </w:lvl>
    </w:lvlOverride>
  </w:num>
  <w:num w:numId="5" w16cid:durableId="596594818">
    <w:abstractNumId w:val="8"/>
    <w:lvlOverride w:ilvl="0">
      <w:lvl w:ilvl="0">
        <w:numFmt w:val="decimal"/>
        <w:lvlText w:val="%1."/>
        <w:lvlJc w:val="left"/>
      </w:lvl>
    </w:lvlOverride>
  </w:num>
  <w:num w:numId="6" w16cid:durableId="1459908497">
    <w:abstractNumId w:val="4"/>
    <w:lvlOverride w:ilvl="0">
      <w:lvl w:ilvl="0">
        <w:numFmt w:val="decimal"/>
        <w:lvlText w:val="%1."/>
        <w:lvlJc w:val="left"/>
      </w:lvl>
    </w:lvlOverride>
  </w:num>
  <w:num w:numId="7" w16cid:durableId="650838706">
    <w:abstractNumId w:val="3"/>
    <w:lvlOverride w:ilvl="0">
      <w:lvl w:ilvl="0">
        <w:numFmt w:val="decimal"/>
        <w:lvlText w:val="%1."/>
        <w:lvlJc w:val="left"/>
      </w:lvl>
    </w:lvlOverride>
  </w:num>
  <w:num w:numId="8" w16cid:durableId="799543223">
    <w:abstractNumId w:val="0"/>
    <w:lvlOverride w:ilvl="0">
      <w:lvl w:ilvl="0">
        <w:numFmt w:val="decimal"/>
        <w:lvlText w:val="%1."/>
        <w:lvlJc w:val="left"/>
      </w:lvl>
    </w:lvlOverride>
  </w:num>
  <w:num w:numId="9" w16cid:durableId="49311474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1769228247">
    <w:abstractNumId w:val="17"/>
  </w:num>
  <w:num w:numId="11" w16cid:durableId="1661888502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2086415936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1855151066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904023991">
    <w:abstractNumId w:val="13"/>
    <w:lvlOverride w:ilvl="0">
      <w:lvl w:ilvl="0">
        <w:numFmt w:val="decimal"/>
        <w:lvlText w:val="%1."/>
        <w:lvlJc w:val="left"/>
      </w:lvl>
    </w:lvlOverride>
  </w:num>
  <w:num w:numId="15" w16cid:durableId="120735827">
    <w:abstractNumId w:val="14"/>
    <w:lvlOverride w:ilvl="0">
      <w:lvl w:ilvl="0">
        <w:numFmt w:val="decimal"/>
        <w:lvlText w:val="%1."/>
        <w:lvlJc w:val="left"/>
      </w:lvl>
    </w:lvlOverride>
  </w:num>
  <w:num w:numId="16" w16cid:durableId="1337538488">
    <w:abstractNumId w:val="9"/>
    <w:lvlOverride w:ilvl="0">
      <w:lvl w:ilvl="0">
        <w:numFmt w:val="decimal"/>
        <w:lvlText w:val="%1."/>
        <w:lvlJc w:val="left"/>
      </w:lvl>
    </w:lvlOverride>
  </w:num>
  <w:num w:numId="17" w16cid:durableId="65304693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278948951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82"/>
    <w:rsid w:val="001B2318"/>
    <w:rsid w:val="008A0E82"/>
    <w:rsid w:val="00914C49"/>
    <w:rsid w:val="009A03B1"/>
    <w:rsid w:val="00FC7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57A9"/>
  <w15:chartTrackingRefBased/>
  <w15:docId w15:val="{59ACFF0B-4978-4D01-A49A-9402B576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E8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5">
    <w:name w:val="footer"/>
    <w:basedOn w:val="a"/>
    <w:link w:val="a6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7">
    <w:name w:val="Normal (Web)"/>
    <w:basedOn w:val="a"/>
    <w:uiPriority w:val="99"/>
    <w:semiHidden/>
    <w:unhideWhenUsed/>
    <w:rsid w:val="008A0E82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8A0E82"/>
  </w:style>
  <w:style w:type="paragraph" w:styleId="a8">
    <w:name w:val="Intense Quote"/>
    <w:basedOn w:val="a"/>
    <w:next w:val="a"/>
    <w:link w:val="a9"/>
    <w:uiPriority w:val="30"/>
    <w:qFormat/>
    <w:rsid w:val="008A0E8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kern w:val="2"/>
      <w:sz w:val="22"/>
      <w:szCs w:val="22"/>
      <w:lang w:eastAsia="en-US"/>
      <w14:ligatures w14:val="standardContextual"/>
    </w:rPr>
  </w:style>
  <w:style w:type="character" w:customStyle="1" w:styleId="a9">
    <w:name w:val="Насичена цитата Знак"/>
    <w:basedOn w:val="a0"/>
    <w:link w:val="a8"/>
    <w:uiPriority w:val="30"/>
    <w:rsid w:val="008A0E8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3575</Words>
  <Characters>2039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2</cp:revision>
  <dcterms:created xsi:type="dcterms:W3CDTF">2024-11-13T21:16:00Z</dcterms:created>
  <dcterms:modified xsi:type="dcterms:W3CDTF">2024-11-13T21:37:00Z</dcterms:modified>
</cp:coreProperties>
</file>