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244A" w:rsidRDefault="00E0790C" w:rsidP="00E0790C">
      <w:pPr>
        <w:jc w:val="center"/>
      </w:pPr>
      <w:r>
        <w:rPr>
          <w:noProof/>
        </w:rPr>
        <w:drawing>
          <wp:inline distT="0" distB="0" distL="0" distR="0" wp14:anchorId="7C5374B5" wp14:editId="28B14216">
            <wp:extent cx="3824182" cy="5099050"/>
            <wp:effectExtent l="0" t="0" r="508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32502" cy="511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790C" w:rsidRPr="00E0790C" w:rsidRDefault="00E0790C" w:rsidP="00E0790C">
      <w:pPr>
        <w:jc w:val="center"/>
        <w:rPr>
          <w:i/>
          <w:color w:val="2E74B5" w:themeColor="accent1" w:themeShade="BF"/>
        </w:rPr>
      </w:pPr>
      <w:r w:rsidRPr="00E0790C">
        <w:rPr>
          <w:i/>
          <w:color w:val="2E74B5" w:themeColor="accent1" w:themeShade="BF"/>
        </w:rPr>
        <w:t>Рис 1. Калькуляції</w:t>
      </w:r>
    </w:p>
    <w:sectPr w:rsidR="00E0790C" w:rsidRPr="00E0790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90C"/>
    <w:rsid w:val="006A244A"/>
    <w:rsid w:val="00E07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10E73"/>
  <w15:chartTrackingRefBased/>
  <w15:docId w15:val="{E4D6E3F5-93A8-46B6-9196-7957FE933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13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 Shakh</dc:creator>
  <cp:keywords/>
  <dc:description/>
  <cp:lastModifiedBy>Nazar Shakh</cp:lastModifiedBy>
  <cp:revision>1</cp:revision>
  <dcterms:created xsi:type="dcterms:W3CDTF">2025-10-09T06:38:00Z</dcterms:created>
  <dcterms:modified xsi:type="dcterms:W3CDTF">2025-10-09T06:40:00Z</dcterms:modified>
</cp:coreProperties>
</file>