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1743405</wp:posOffset>
            </wp:positionH>
            <wp:positionV relativeFrom="paragraph">
              <wp:posOffset>171450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4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Давидович Святослав Олегович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sz w:val="16"/>
          <w:szCs w:val="16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Життєвий цикл розробки. Linux-подібне середовищ, менеджер пакетів apt, команди консолі. Програмування: алгоритм, програма, код, принципи написання коду. VSCode, С/С++, дебагер, компілятор, лінкер, Git та GitHub, Trello, блок-схеми в draw.io,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qjm3jaapqf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6zyt082pjaxs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Ознайомитись з менеджером пакетів apt та командами консолі в Linux-подібному терміналі. Встановити та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сконфігурувати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Visual Studio Code, завантажити розширення середовища для роботи з C++. Ознайомитись з дебагером та лінтером для C++. Встановити та ознайомитись з Git командами, відстеженням та зонами збереження файлів. Зареєструватися на GitHub. Ознайомитися з пул-реквестами та код-рев'ю. Ознайомитись з Trello, Algotester, FlowCharts та Draw.io. Запустити програмний код C++ в  робочому середовищі. Оформити звіт з лабораторної роботи.</w:t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Синтаксис та принципи C++, gcc, gdb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Редактор коду Visual Studio Code, extensions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Середовище WSL, Ubuntu, apt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оманди консолі Linux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Git/GitHub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Блок-схеми,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Синтаксис та принципи C++, gcc, gdb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35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 у ВНС</w:t>
      </w:r>
    </w:p>
    <w:p w:rsidR="00000000" w:rsidDel="00000000" w:rsidP="00000000" w:rsidRDefault="00000000" w:rsidRPr="00000000" w14:paraId="00000036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C++ geeksforgeeks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C++ 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Структура програми, змінні, об’єкти cout, cin і endl, умови, цикли, простори імен, оператори, директиви препроцесора, бібліотека iostream, процеси компіляції програми</w:t>
      </w:r>
    </w:p>
    <w:p w:rsidR="00000000" w:rsidDel="00000000" w:rsidP="00000000" w:rsidRDefault="00000000" w:rsidRPr="00000000" w14:paraId="0000003A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Принципи написання коду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Редактор коду Visual Studio Code, extensions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41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visual studio - офіційний сайт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Конфігурація Visual Studio Code, встановлення розширення C/C++ Extension Pack</w:t>
      </w:r>
    </w:p>
    <w:p w:rsidR="00000000" w:rsidDel="00000000" w:rsidP="00000000" w:rsidRDefault="00000000" w:rsidRPr="00000000" w14:paraId="00000044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Перевірка роботи дебагера та компілятора</w:t>
      </w:r>
    </w:p>
    <w:p w:rsidR="00000000" w:rsidDel="00000000" w:rsidP="00000000" w:rsidRDefault="00000000" w:rsidRPr="00000000" w14:paraId="00000045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Середовище WSL, Ubuntu, менеджер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пакетів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4B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документація WSL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WSL 2, Ubuntu, оновлення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пакет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 через apt, встановлення build-essential та gdb у середовище</w:t>
      </w:r>
    </w:p>
    <w:p w:rsidR="00000000" w:rsidDel="00000000" w:rsidP="00000000" w:rsidRDefault="00000000" w:rsidRPr="00000000" w14:paraId="0000004E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 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Команди консолі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утиліти командного рядка man та help</w:t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Командами консолі:</w:t>
        <w:br w:type="textWrapping"/>
        <w:t xml:space="preserve">cd - перехід між директоріями</w:t>
        <w:br w:type="textWrapping"/>
        <w:t xml:space="preserve">cp - копіювання об’єктів</w:t>
        <w:br w:type="textWrapping"/>
        <w:t xml:space="preserve">mv - переміщення(перезаписування) файлів</w:t>
        <w:br w:type="textWrapping"/>
        <w:t xml:space="preserve">rm - видалення об’єктів</w:t>
        <w:br w:type="textWrapping"/>
        <w:t xml:space="preserve">pwd - виведення абсолютного шляху до поточної директорії</w:t>
        <w:br w:type="textWrapping"/>
        <w:t xml:space="preserve">ls - перегляд вмісту директорії</w:t>
        <w:br w:type="textWrapping"/>
        <w:t xml:space="preserve">mkdir - створення нової директорії</w:t>
        <w:br w:type="textWrapping"/>
        <w:t xml:space="preserve">touch - створення файлів</w:t>
        <w:br w:type="textWrapping"/>
        <w:t xml:space="preserve">chmod - зміна прав доступу до файлів</w:t>
        <w:br w:type="textWrapping"/>
        <w:t xml:space="preserve">cat - виведення вмісту файлів</w:t>
        <w:br w:type="textWrapping"/>
        <w:t xml:space="preserve">tail - виведення кінця файлу</w:t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Git/GitHub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5C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and GitHub for Beginners - Crash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GitHub docs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git в середовище WSL Ubuntu, налаштування конфігурації користувача</w:t>
      </w:r>
    </w:p>
    <w:p w:rsidR="00000000" w:rsidDel="00000000" w:rsidP="00000000" w:rsidRDefault="00000000" w:rsidRPr="00000000" w14:paraId="00000060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корпоративного облікового запису на GitHub</w:t>
      </w:r>
    </w:p>
    <w:p w:rsidR="00000000" w:rsidDel="00000000" w:rsidP="00000000" w:rsidRDefault="00000000" w:rsidRPr="00000000" w14:paraId="00000061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трьома секціями управління файлами git:</w:t>
        <w:br w:type="textWrapping"/>
        <w:t xml:space="preserve">робоча директорія, зона індексації, локальний репозиторій</w:t>
      </w:r>
    </w:p>
    <w:p w:rsidR="00000000" w:rsidDel="00000000" w:rsidP="00000000" w:rsidRDefault="00000000" w:rsidRPr="00000000" w14:paraId="00000062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концептом commit, механізмом гілок, інструментами командної розробки Pull Requests, Code Review на GitHub.</w:t>
      </w:r>
    </w:p>
    <w:p w:rsidR="00000000" w:rsidDel="00000000" w:rsidP="00000000" w:rsidRDefault="00000000" w:rsidRPr="00000000" w14:paraId="00000063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Команди git:</w:t>
        <w:br w:type="textWrapping"/>
        <w:t xml:space="preserve">git init - створення локального репозиторію</w:t>
        <w:br w:type="textWrapping"/>
        <w:t xml:space="preserve">git clone - клонування репозиторію із сервера</w:t>
        <w:br w:type="textWrapping"/>
        <w:t xml:space="preserve">git config - налаштувати локального користувача</w:t>
        <w:br w:type="textWrapping"/>
        <w:t xml:space="preserve">git status - статус файлів</w:t>
        <w:br w:type="textWrapping"/>
        <w:t xml:space="preserve">git add - додати файл в область відстеження</w:t>
      </w:r>
    </w:p>
    <w:p w:rsidR="00000000" w:rsidDel="00000000" w:rsidP="00000000" w:rsidRDefault="00000000" w:rsidRPr="00000000" w14:paraId="00000064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reset - прибрати файл із області відстеження</w:t>
        <w:br w:type="textWrapping"/>
        <w:t xml:space="preserve">git commit - зробити коміт змін</w:t>
      </w:r>
    </w:p>
    <w:p w:rsidR="00000000" w:rsidDel="00000000" w:rsidP="00000000" w:rsidRDefault="00000000" w:rsidRPr="00000000" w14:paraId="00000065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push - відправити зміни на сервер</w:t>
        <w:br w:type="textWrapping"/>
        <w:t xml:space="preserve">git branch/git switch - робота з гілками</w:t>
        <w:br w:type="textWrapping"/>
        <w:t xml:space="preserve">git merge - злити обрану гілку в поточну</w:t>
        <w:br w:type="textWrapping"/>
        <w:t xml:space="preserve">git pull - завантажити зміни з сервера</w:t>
        <w:br w:type="textWrapping"/>
        <w:t xml:space="preserve">git remote - керувати підключенням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репозиторіїв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6C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Algotester, приєднання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контесту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форматом завдань, процесом перевірки алгоритмічних задач</w:t>
      </w:r>
    </w:p>
    <w:p w:rsidR="00000000" w:rsidDel="00000000" w:rsidP="00000000" w:rsidRDefault="00000000" w:rsidRPr="00000000" w14:paraId="00000070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Trello, ознайомлення з інтерфейсом</w:t>
      </w:r>
    </w:p>
    <w:p w:rsidR="00000000" w:rsidDel="00000000" w:rsidP="00000000" w:rsidRDefault="00000000" w:rsidRPr="00000000" w14:paraId="00000079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дошки для відстеження прогресу спільно з командою</w:t>
      </w:r>
    </w:p>
    <w:p w:rsidR="00000000" w:rsidDel="00000000" w:rsidP="00000000" w:rsidRDefault="00000000" w:rsidRPr="00000000" w14:paraId="0000007A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Блок-схеми,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81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Завантаження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ознайомлення з інтерфейсом</w:t>
      </w:r>
    </w:p>
    <w:p w:rsidR="00000000" w:rsidDel="00000000" w:rsidP="00000000" w:rsidRDefault="00000000" w:rsidRPr="00000000" w14:paraId="00000083">
      <w:pPr>
        <w:numPr>
          <w:ilvl w:val="2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блок-схеми, що ілюструє логіку програми</w:t>
      </w:r>
    </w:p>
    <w:p w:rsidR="00000000" w:rsidDel="00000000" w:rsidP="00000000" w:rsidRDefault="00000000" w:rsidRPr="00000000" w14:paraId="00000084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A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B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  <w:t xml:space="preserve">Вивчення теоретичних основ та концепцій, необхідних для подальшої орієнтації в межах роботи: принципів написання коду, роботи програм, базового синтаксису C++.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 Draw.io  and Google Docs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Встановити draw.io, спроектувати алгоритм, що ілюструє логіку програми, за допомогою блок-схеми.</w:t>
      </w:r>
    </w:p>
    <w:p w:rsidR="00000000" w:rsidDel="00000000" w:rsidP="00000000" w:rsidRDefault="00000000" w:rsidRPr="00000000" w14:paraId="0000009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Configuration: Trello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Зареєструватися, створити дошку в Trello для відстеження прогресу в команді.</w:t>
      </w:r>
    </w:p>
    <w:p w:rsidR="00000000" w:rsidDel="00000000" w:rsidP="00000000" w:rsidRDefault="00000000" w:rsidRPr="00000000" w14:paraId="0000009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 Configuration: Linux Console Commands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Встановити WSL 2, інсталювати дистрибутив Ubuntu, оновити пакети за допомою apt, створити користувача. Застосувати команди консолі для переміщення та взаємодії з файловою системою, інсталювати дебагер gdb та пакет build-essential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 Configuration: Visual Studio Code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Встановити Visual Studio Code, забезпечити коректний запуск середовища через термінал Ubuntu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 Configuration: VSC C/C++ Extensions, IntelliSense, Code Runner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Завантажити конфігурацію для роботи із C++ в середовищі VSCode, перевірити роботу IntelliSense, запустити Code Runner для базової програми.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Зареєструватися на GitHub, приєднатися до корпоративного репозиторію, налаштувати дані профілю, створити SSH-ключ.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 Configuration: Git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Git в середовищі WSL(Ubuntu), опанувати ключові команди. Клонувати корпоративний репозиторій, створити гілку, надіслати зміни у віддалений репозиторій.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 Configuration: Algotester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Зареєструватися на Algotester, приєднатися до контесту, ознайомитися з форматом завдань.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 Configuration: Create Own Git Repo and Exchange Files with Teammate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репозиторій, зробити кілька комітів, надіслати зміни на GitHub, зробити merge гілок.</w:t>
        <w:br w:type="textWrapping"/>
        <w:t xml:space="preserve">Приєднатися до репозиторію команли для обміну файлами.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 Practice Task -  “Автономність портативної зарядної станції”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живити прилад, враховуючи її ємність, вік, поточний рівень заряду та ККД інвертора.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Написати код за створеною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блок-схемою.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 Використати функції cin та cout для зчитування і форматування вводу/виводу</w:t>
      </w:r>
    </w:p>
    <w:p w:rsidR="00000000" w:rsidDel="00000000" w:rsidP="00000000" w:rsidRDefault="00000000" w:rsidRPr="00000000" w14:paraId="000000A6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код, коментарі перевіряються нарівні з результатом роботи</w:t>
      </w:r>
    </w:p>
    <w:p w:rsidR="00000000" w:rsidDel="00000000" w:rsidP="00000000" w:rsidRDefault="00000000" w:rsidRPr="00000000" w14:paraId="000000A7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програми:</w:t>
      </w:r>
    </w:p>
    <w:p w:rsidR="00000000" w:rsidDel="00000000" w:rsidP="00000000" w:rsidRDefault="00000000" w:rsidRPr="00000000" w14:paraId="000000A8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◦ На початку файлу,  блок /* */ з назвою задачі, прізвищем автора і номером групи.</w:t>
      </w:r>
    </w:p>
    <w:p w:rsidR="00000000" w:rsidDel="00000000" w:rsidP="00000000" w:rsidRDefault="00000000" w:rsidRPr="00000000" w14:paraId="000000A9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◦ Перед кожним кроком обчислення: рядковий коментар //, який пояснює, що саме</w:t>
      </w:r>
    </w:p>
    <w:p w:rsidR="00000000" w:rsidDel="00000000" w:rsidP="00000000" w:rsidRDefault="00000000" w:rsidRPr="00000000" w14:paraId="000000AA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обчислюємо і в яких одиницях.</w:t>
      </w:r>
    </w:p>
    <w:p w:rsidR="00000000" w:rsidDel="00000000" w:rsidP="00000000" w:rsidRDefault="00000000" w:rsidRPr="00000000" w14:paraId="000000AB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◦ Біля кожної константи, що вона означає: не просто 2, а відсоток втрати ємності за рік.</w:t>
      </w:r>
    </w:p>
    <w:p w:rsidR="00000000" w:rsidDel="00000000" w:rsidP="00000000" w:rsidRDefault="00000000" w:rsidRPr="00000000" w14:paraId="000000AC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◦ Коментар пояснює намір, а не переказує код: «переводимо відсотки у частку» - корисно, «ділимо на 100» - зайве. Коментувати кожен рядок не потрібно.</w:t>
      </w:r>
    </w:p>
    <w:p w:rsidR="00000000" w:rsidDel="00000000" w:rsidP="00000000" w:rsidRDefault="00000000" w:rsidRPr="00000000" w14:paraId="000000AD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 Завдання в Algotester - “Дороги та міста”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 країнi, де є n мiст, пронумерованих вiд 1 до n включно, буде побудовано m дорiг. Кожна дорога сполучає між собою пару різних міст.</w:t>
      </w:r>
    </w:p>
    <w:p w:rsidR="00000000" w:rsidDel="00000000" w:rsidP="00000000" w:rsidRDefault="00000000" w:rsidRPr="00000000" w14:paraId="000000B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Після кожної побудованої дороги треба визначити кількість компонент зв’язності.</w:t>
      </w:r>
    </w:p>
    <w:p w:rsidR="00000000" w:rsidDel="00000000" w:rsidP="00000000" w:rsidRDefault="00000000" w:rsidRPr="00000000" w14:paraId="000000B1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задачу: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https://algotester.com/uk/ArchiveProblem/DisplayWithFile/40856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Автономність портативної зарядної станції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62450" cy="9214485"/>
            <wp:effectExtent b="0" l="0" r="0" t="0"/>
            <wp:docPr id="8" name="image25.jpg"/>
            <a:graphic>
              <a:graphicData uri="http://schemas.openxmlformats.org/drawingml/2006/picture">
                <pic:pic>
                  <pic:nvPicPr>
                    <pic:cNvPr id="0" name="image25.jpg"/>
                    <pic:cNvPicPr preferRelativeResize="0"/>
                  </pic:nvPicPr>
                  <pic:blipFill>
                    <a:blip r:embed="rId19"/>
                    <a:srcRect b="1787" l="0" r="3413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92144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18610" cy="8791575"/>
            <wp:effectExtent b="0" l="0" r="0" t="0"/>
            <wp:docPr id="22" name="image26.jpg"/>
            <a:graphic>
              <a:graphicData uri="http://schemas.openxmlformats.org/drawingml/2006/picture">
                <pic:pic>
                  <pic:nvPicPr>
                    <pic:cNvPr id="0" name="image26.jpg"/>
                    <pic:cNvPicPr preferRelativeResize="0"/>
                  </pic:nvPicPr>
                  <pic:blipFill>
                    <a:blip r:embed="rId20"/>
                    <a:srcRect b="0" l="0" r="3368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8610" cy="87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Дороги та міста</w:t>
      </w:r>
    </w:p>
    <w:p w:rsidR="00000000" w:rsidDel="00000000" w:rsidP="00000000" w:rsidRDefault="00000000" w:rsidRPr="00000000" w14:paraId="000000B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B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 Configuration: Trello</w:t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Trello та створення дошки.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423782</wp:posOffset>
            </wp:positionV>
            <wp:extent cx="6076950" cy="3416300"/>
            <wp:effectExtent b="0" l="0" r="0" t="0"/>
            <wp:wrapNone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416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rHeight w:val="5633.310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 дошка Trello</w:t>
            </w:r>
          </w:p>
        </w:tc>
      </w:tr>
    </w:tbl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 Configuration: Linux Console Commands</w:t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WSL 2, дистрибутиву Ubuntu, запуск через powershell, типові команди консолі.</w:t>
        <w:br w:type="textWrapping"/>
      </w:r>
    </w:p>
    <w:tbl>
      <w:tblPr>
        <w:tblStyle w:val="Table2"/>
        <w:tblW w:w="8400.0" w:type="dxa"/>
        <w:jc w:val="left"/>
        <w:tblInd w:w="30.0" w:type="dxa"/>
        <w:tblLayout w:type="fixed"/>
        <w:tblLook w:val="0600"/>
      </w:tblPr>
      <w:tblGrid>
        <w:gridCol w:w="8400"/>
        <w:tblGridChange w:id="0">
          <w:tblGrid>
            <w:gridCol w:w="8400"/>
          </w:tblGrid>
        </w:tblGridChange>
      </w:tblGrid>
      <w:tr>
        <w:trPr>
          <w:cantSplit w:val="0"/>
          <w:trHeight w:val="51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47626</wp:posOffset>
                  </wp:positionH>
                  <wp:positionV relativeFrom="paragraph">
                    <wp:posOffset>47626</wp:posOffset>
                  </wp:positionV>
                  <wp:extent cx="4671772" cy="3121741"/>
                  <wp:effectExtent b="0" l="0" r="0" t="0"/>
                  <wp:wrapSquare wrapText="bothSides" distB="114300" distT="114300" distL="114300" distR="114300"/>
                  <wp:docPr id="23" name="image19.png"/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22"/>
                          <a:srcRect b="46740" l="0" r="55103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772" cy="31217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рис.2 Запуск WSL, перевірка версії</w:t>
            </w:r>
          </w:p>
        </w:tc>
      </w:tr>
    </w:tbl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rHeight w:val="5288.310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490210" cy="3168187"/>
                  <wp:effectExtent b="0" l="0" r="0" t="0"/>
                  <wp:docPr id="17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23"/>
                          <a:srcRect b="7349" l="0" r="9655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0210" cy="316818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рис.3 Типові команди у консолі</w:t>
            </w:r>
          </w:p>
        </w:tc>
      </w:tr>
    </w:tbl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№5-6  Configuration: Visual Studio Code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VSCode, розширень, запуск дебагера в середовищі, перевірка роботи IntelliSense.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30.0" w:type="dxa"/>
        <w:jc w:val="left"/>
        <w:tblLayout w:type="fixed"/>
        <w:tblLook w:val="0600"/>
      </w:tblPr>
      <w:tblGrid>
        <w:gridCol w:w="9330"/>
        <w:tblGridChange w:id="0">
          <w:tblGrid>
            <w:gridCol w:w="9330"/>
          </w:tblGrid>
        </w:tblGridChange>
      </w:tblGrid>
      <w:tr>
        <w:trPr>
          <w:cantSplit w:val="0"/>
          <w:trHeight w:val="4221.91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640779" cy="2561272"/>
                  <wp:effectExtent b="0" l="0" r="0" t="0"/>
                  <wp:docPr id="1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4"/>
                          <a:srcRect b="42786" l="0" r="65768" t="296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0779" cy="256127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рис.4 Завантажені розширення</w:t>
            </w:r>
          </w:p>
        </w:tc>
      </w:tr>
    </w:tbl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6076950" cy="3225790"/>
                  <wp:effectExtent b="0" l="0" r="0" t="0"/>
                  <wp:docPr id="5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5"/>
                          <a:srcRect b="566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6950" cy="32257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рис.5 Робота дебагера</w:t>
            </w:r>
          </w:p>
        </w:tc>
      </w:tr>
    </w:tbl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7890.0" w:type="dxa"/>
        <w:jc w:val="left"/>
        <w:tblLayout w:type="fixed"/>
        <w:tblLook w:val="0600"/>
      </w:tblPr>
      <w:tblGrid>
        <w:gridCol w:w="7890"/>
        <w:tblGridChange w:id="0">
          <w:tblGrid>
            <w:gridCol w:w="78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4732973" cy="774328"/>
                  <wp:effectExtent b="0" l="0" r="0" t="0"/>
                  <wp:docPr id="1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6"/>
                          <a:srcRect b="72119" l="16543" r="53856" t="19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2973" cy="77432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рис.6 робота IntelliSense</w:t>
            </w:r>
          </w:p>
        </w:tc>
      </w:tr>
    </w:tbl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Реєстрація, створення ключа</w:t>
      </w:r>
    </w:p>
    <w:tbl>
      <w:tblPr>
        <w:tblStyle w:val="Table7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511165" cy="1636803"/>
                  <wp:effectExtent b="0" l="0" r="0" t="0"/>
                  <wp:docPr id="12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7"/>
                          <a:srcRect b="33661" l="4298" r="4953" t="18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1165" cy="163680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рис.7 акаунт GitHub та SSH ключ</w:t>
            </w:r>
          </w:p>
        </w:tc>
      </w:tr>
    </w:tbl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 Configuration: Git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git у середовище:</w:t>
      </w:r>
    </w:p>
    <w:tbl>
      <w:tblPr>
        <w:tblStyle w:val="Table8"/>
        <w:tblW w:w="6375.0" w:type="dxa"/>
        <w:jc w:val="left"/>
        <w:tblLayout w:type="fixed"/>
        <w:tblLook w:val="0600"/>
      </w:tblPr>
      <w:tblGrid>
        <w:gridCol w:w="6375"/>
        <w:tblGridChange w:id="0">
          <w:tblGrid>
            <w:gridCol w:w="6375"/>
          </w:tblGrid>
        </w:tblGridChange>
      </w:tblGrid>
      <w:tr>
        <w:trPr>
          <w:cantSplit w:val="0"/>
          <w:trHeight w:val="2240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3645569" cy="1304190"/>
                  <wp:effectExtent b="0" l="0" r="0" t="0"/>
                  <wp:docPr id="1" name="image24.png"/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28"/>
                          <a:srcRect b="50504" l="10251" r="43637" t="20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5569" cy="13041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рис.8 спроба оновлення пакетів та версія git</w:t>
            </w:r>
          </w:p>
        </w:tc>
      </w:tr>
    </w:tbl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Типові git-команди в терміналі: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971223" cy="3267640"/>
                  <wp:effectExtent b="0" l="0" r="0" t="0"/>
                  <wp:docPr id="24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9"/>
                          <a:srcRect b="9916" l="0" r="7461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223" cy="326764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рис.9 робота з гіт(1)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4966896" cy="3482884"/>
                  <wp:effectExtent b="0" l="0" r="0" t="0"/>
                  <wp:docPr id="2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30"/>
                          <a:srcRect b="17226" l="0" r="3348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6896" cy="348288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рис.10 робота з гіт(2)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 Configuration: Algotester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акаунту на Algotester</w:t>
      </w:r>
    </w:p>
    <w:tbl>
      <w:tblPr>
        <w:tblStyle w:val="Table11"/>
        <w:tblW w:w="8475.0" w:type="dxa"/>
        <w:jc w:val="left"/>
        <w:tblLayout w:type="fixed"/>
        <w:tblLook w:val="0600"/>
      </w:tblPr>
      <w:tblGrid>
        <w:gridCol w:w="8475"/>
        <w:tblGridChange w:id="0">
          <w:tblGrid>
            <w:gridCol w:w="84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168265" cy="1285875"/>
                  <wp:effectExtent b="0" l="0" r="0" t="0"/>
                  <wp:docPr id="16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31"/>
                          <a:srcRect b="52535" l="14953" r="0" t="98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8265" cy="1285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рис.11 акаунт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Algotester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 Configuration: Create Own Git Repo and Exchange Files with Teammate</w:t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власний репозиторій, зроблено кілька комітів:</w:t>
      </w:r>
    </w:p>
    <w:tbl>
      <w:tblPr>
        <w:tblStyle w:val="Table12"/>
        <w:tblpPr w:leftFromText="180" w:rightFromText="180" w:topFromText="180" w:bottomFromText="180" w:vertAnchor="text" w:horzAnchor="text" w:tblpX="-99.00000000000034" w:tblpY="0"/>
        <w:tblW w:w="9780.0" w:type="dxa"/>
        <w:jc w:val="left"/>
        <w:tblLayout w:type="fixed"/>
        <w:tblLook w:val="0600"/>
      </w:tblPr>
      <w:tblGrid>
        <w:gridCol w:w="9780"/>
        <w:tblGridChange w:id="0">
          <w:tblGrid>
            <w:gridCol w:w="97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6323648" cy="2216911"/>
                  <wp:effectExtent b="0" l="0" r="0" t="0"/>
                  <wp:docPr id="10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32"/>
                          <a:srcRect b="30693" l="0" r="6050" t="107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23648" cy="221691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рис.12 коміти та мердж гілок в межах власного репозиторію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в репозиторії команди:</w:t>
        <w:br w:type="textWrapping"/>
      </w:r>
    </w:p>
    <w:tbl>
      <w:tblPr>
        <w:tblStyle w:val="Table13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656898" cy="2550241"/>
                  <wp:effectExtent b="0" l="0" r="0" t="0"/>
                  <wp:docPr id="25" name="image21.png"/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3"/>
                          <a:srcRect b="12964" l="2572" r="1818" t="10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6898" cy="2550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рис.12(1) власна гілку в репозиторії команди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782.0" w:type="dxa"/>
        <w:jc w:val="left"/>
        <w:tblLayout w:type="fixed"/>
        <w:tblLook w:val="0600"/>
      </w:tblPr>
      <w:tblGrid>
        <w:gridCol w:w="9782"/>
        <w:tblGridChange w:id="0">
          <w:tblGrid>
            <w:gridCol w:w="978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985510" cy="2872579"/>
                  <wp:effectExtent b="0" l="0" r="0" t="0"/>
                  <wp:docPr id="9" name="image22.png"/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34"/>
                          <a:srcRect b="5733" l="0" r="1441" t="10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8725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рис.12(2) PR гілки з апрувами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№1 Автономність портативної зарядної станції</w:t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705.0" w:type="dxa"/>
        <w:jc w:val="left"/>
        <w:tblLayout w:type="fixed"/>
        <w:tblLook w:val="0600"/>
      </w:tblPr>
      <w:tblGrid>
        <w:gridCol w:w="9705"/>
        <w:tblGridChange w:id="0">
          <w:tblGrid>
            <w:gridCol w:w="97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5428298" cy="5055445"/>
                  <wp:effectExtent b="0" l="0" r="0" t="0"/>
                  <wp:docPr id="3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35"/>
                          <a:srcRect b="2581" l="14784" r="30937" t="7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8298" cy="505544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рис.13 код до задачі “Автономність…”</w:t>
            </w:r>
          </w:p>
        </w:tc>
      </w:tr>
    </w:tbl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540.0" w:type="dxa"/>
        <w:jc w:val="left"/>
        <w:tblLayout w:type="fixed"/>
        <w:tblLook w:val="0600"/>
      </w:tblPr>
      <w:tblGrid>
        <w:gridCol w:w="9540"/>
        <w:tblGridChange w:id="0">
          <w:tblGrid>
            <w:gridCol w:w="95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5628323" cy="4561076"/>
                  <wp:effectExtent b="0" l="0" r="0" t="0"/>
                  <wp:docPr id="21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36"/>
                          <a:srcRect b="3167" l="14850" r="22948" t="7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323" cy="456107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рис.14 код до задачі “Автономність…”</w:t>
            </w:r>
          </w:p>
        </w:tc>
      </w:tr>
    </w:tbl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810.0" w:type="dxa"/>
        <w:jc w:val="left"/>
        <w:tblLayout w:type="fixed"/>
        <w:tblLook w:val="0600"/>
      </w:tblPr>
      <w:tblGrid>
        <w:gridCol w:w="9810"/>
        <w:tblGridChange w:id="0">
          <w:tblGrid>
            <w:gridCol w:w="9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5418088" cy="3335658"/>
                  <wp:effectExtent b="0" l="0" r="0" t="0"/>
                  <wp:docPr id="6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7"/>
                          <a:srcRect b="14290" l="3488" r="25016" t="70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8088" cy="333565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рис.15 код до задачі “Автономність…”</w:t>
            </w:r>
          </w:p>
        </w:tc>
      </w:tr>
    </w:tbl>
    <w:p w:rsidR="00000000" w:rsidDel="00000000" w:rsidP="00000000" w:rsidRDefault="00000000" w:rsidRPr="00000000" w14:paraId="00000107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вставляєте посилання на файл в пулреквесті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№2 Дороги та міста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8445.0" w:type="dxa"/>
        <w:jc w:val="left"/>
        <w:tblLayout w:type="fixed"/>
        <w:tblLook w:val="0600"/>
      </w:tblPr>
      <w:tblGrid>
        <w:gridCol w:w="8445"/>
        <w:tblGridChange w:id="0">
          <w:tblGrid>
            <w:gridCol w:w="84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5075873" cy="3865394"/>
                  <wp:effectExtent b="0" l="0" r="0" t="0"/>
                  <wp:docPr id="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38"/>
                          <a:srcRect b="4473" l="20752" r="16174" t="100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5873" cy="38653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рис.16 код до задачі “Дороги та міста”</w:t>
            </w:r>
          </w:p>
        </w:tc>
      </w:tr>
    </w:tbl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75.0" w:type="dxa"/>
        <w:jc w:val="left"/>
        <w:tblLayout w:type="fixed"/>
        <w:tblLook w:val="0600"/>
      </w:tblPr>
      <w:tblGrid>
        <w:gridCol w:w="9375"/>
        <w:tblGridChange w:id="0">
          <w:tblGrid>
            <w:gridCol w:w="93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5767685" cy="3618548"/>
                  <wp:effectExtent b="0" l="0" r="0" t="0"/>
                  <wp:docPr id="18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39"/>
                          <a:srcRect b="6988" l="18425" r="8593" t="115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7685" cy="361854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рис.17 код до задачі “Дороги та міста”</w:t>
            </w:r>
          </w:p>
        </w:tc>
      </w:tr>
    </w:tbl>
    <w:p w:rsidR="00000000" w:rsidDel="00000000" w:rsidP="00000000" w:rsidRDefault="00000000" w:rsidRPr="00000000" w14:paraId="0000011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вставляєте посилання на файл в пулреквесті</w:t>
      </w:r>
    </w:p>
    <w:p w:rsidR="00000000" w:rsidDel="00000000" w:rsidP="00000000" w:rsidRDefault="00000000" w:rsidRPr="00000000" w14:paraId="00000112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Автономність портативної зарядної станції</w:t>
      </w:r>
    </w:p>
    <w:tbl>
      <w:tblPr>
        <w:tblStyle w:val="Table20"/>
        <w:tblW w:w="9510.0" w:type="dxa"/>
        <w:jc w:val="left"/>
        <w:tblLayout w:type="fixed"/>
        <w:tblLook w:val="0600"/>
      </w:tblPr>
      <w:tblGrid>
        <w:gridCol w:w="9510"/>
        <w:tblGridChange w:id="0">
          <w:tblGrid>
            <w:gridCol w:w="95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5838825" cy="2979380"/>
                  <wp:effectExtent b="0" l="0" r="0" t="0"/>
                  <wp:docPr id="26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40"/>
                          <a:srcRect b="32941" l="17021" r="44571" t="32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8825" cy="29793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рис.18 приклад роботи програми “Автономність…”</w:t>
            </w:r>
          </w:p>
        </w:tc>
      </w:tr>
    </w:tbl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Автономність портативної зарядної станції</w:t>
      </w:r>
    </w:p>
    <w:tbl>
      <w:tblPr>
        <w:tblStyle w:val="Table21"/>
        <w:tblW w:w="6255.0" w:type="dxa"/>
        <w:jc w:val="left"/>
        <w:tblLayout w:type="fixed"/>
        <w:tblLook w:val="0600"/>
      </w:tblPr>
      <w:tblGrid>
        <w:gridCol w:w="6255"/>
        <w:tblGridChange w:id="0">
          <w:tblGrid>
            <w:gridCol w:w="62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3630643" cy="1932784"/>
                  <wp:effectExtent b="0" l="0" r="0" t="0"/>
                  <wp:docPr id="1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41"/>
                          <a:srcRect b="30803" l="17318" r="52891" t="41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643" cy="193278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рис.19 приклад роботи програми “Дороги та міста”</w:t>
            </w:r>
          </w:p>
        </w:tc>
      </w:tr>
    </w:tbl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</w:t>
      </w:r>
    </w:p>
    <w:p w:rsidR="00000000" w:rsidDel="00000000" w:rsidP="00000000" w:rsidRDefault="00000000" w:rsidRPr="00000000" w14:paraId="0000011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u8aq1izcprj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1D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Скрін з 1-ї зустрічі по обговоренню задач Епіку та Скрін прогресу по Трелло:</w:t>
        <w:br w:type="textWrapping"/>
      </w:r>
    </w:p>
    <w:tbl>
      <w:tblPr>
        <w:tblStyle w:val="Table22"/>
        <w:tblW w:w="9750.0" w:type="dxa"/>
        <w:jc w:val="left"/>
        <w:tblInd w:w="240.0" w:type="dxa"/>
        <w:tblLayout w:type="fixed"/>
        <w:tblLook w:val="0600"/>
      </w:tblPr>
      <w:tblGrid>
        <w:gridCol w:w="9750"/>
        <w:tblGridChange w:id="0">
          <w:tblGrid>
            <w:gridCol w:w="9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970806" cy="2629527"/>
                  <wp:effectExtent b="0" l="0" r="0" t="0"/>
                  <wp:docPr id="4" name="image23.png"/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42"/>
                          <a:srcRect b="5862" l="0" r="0" t="157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806" cy="262952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рис.20 Скрін з 1-ї зустрічі</w:t>
            </w:r>
          </w:p>
        </w:tc>
      </w:tr>
    </w:tbl>
    <w:p w:rsidR="00000000" w:rsidDel="00000000" w:rsidP="00000000" w:rsidRDefault="00000000" w:rsidRPr="00000000" w14:paraId="00000120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123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10020.0" w:type="dxa"/>
        <w:jc w:val="left"/>
        <w:tblInd w:w="-15.0" w:type="dxa"/>
        <w:tblLayout w:type="fixed"/>
        <w:tblLook w:val="0600"/>
      </w:tblPr>
      <w:tblGrid>
        <w:gridCol w:w="10020"/>
        <w:tblGridChange w:id="0">
          <w:tblGrid>
            <w:gridCol w:w="100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6071491" cy="2675573"/>
                  <wp:effectExtent b="0" l="0" r="0" t="0"/>
                  <wp:docPr id="7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43"/>
                          <a:srcRect b="5895" l="0" r="0" t="157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1491" cy="26755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1.9824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рис.22 Скрін з 2-ї зустрічі та прогрес Trello</w:t>
            </w:r>
          </w:p>
        </w:tc>
      </w:tr>
    </w:tbl>
    <w:p w:rsidR="00000000" w:rsidDel="00000000" w:rsidP="00000000" w:rsidRDefault="00000000" w:rsidRPr="00000000" w14:paraId="00000126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Скрін з 2-му коментарями від учасників команди на пул реквесті з Ревю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Виконання роботи сприяло здобуттю, вдосконаленню чи закріпленню практичних та теоретичних навичок з таким тем: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spacing w:after="0" w:afterAutospacing="0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С++: </w:t>
      </w:r>
      <w:r w:rsidDel="00000000" w:rsidR="00000000" w:rsidRPr="00000000">
        <w:rPr>
          <w:sz w:val="24"/>
          <w:szCs w:val="24"/>
          <w:rtl w:val="0"/>
        </w:rPr>
        <w:t xml:space="preserve">Опанування основного синтаксису(змінні, умови, цикли), розуміння процесів компіляції коду, роботи з алгоритмами. Бібліотеки iostream, iomanip, сmath, string.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VSCode: </w:t>
      </w:r>
      <w:r w:rsidDel="00000000" w:rsidR="00000000" w:rsidRPr="00000000">
        <w:rPr>
          <w:sz w:val="24"/>
          <w:szCs w:val="24"/>
          <w:rtl w:val="0"/>
        </w:rPr>
        <w:t xml:space="preserve">Опанування функцій редактора коду, робота з дебагером, налагодження.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дошка, блок-схема, тестування: Trello,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draw.io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, Algotester. 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WSL, Ubuntu, консоль: </w:t>
      </w:r>
      <w:r w:rsidDel="00000000" w:rsidR="00000000" w:rsidRPr="00000000">
        <w:rPr>
          <w:sz w:val="24"/>
          <w:szCs w:val="24"/>
          <w:rtl w:val="0"/>
        </w:rPr>
        <w:t xml:space="preserve">опановано роботу в підсистемі WSL на базі дистрибутиву Ubuntu. Здобуто навчики навігації файловою системою, опановано базові команди(ls, cd, mkdir, rm, cp, mv…)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Git/GitHub: </w:t>
      </w:r>
      <w:r w:rsidDel="00000000" w:rsidR="00000000" w:rsidRPr="00000000">
        <w:rPr>
          <w:sz w:val="24"/>
          <w:szCs w:val="24"/>
          <w:rtl w:val="0"/>
        </w:rPr>
        <w:t xml:space="preserve">вивчено принцип роботи системи контролю версій, концепцію комітів та статусу файлів, інтеграцію з сервером на GitHub</w:t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Word, оформлення звітів: </w:t>
      </w:r>
      <w:r w:rsidDel="00000000" w:rsidR="00000000" w:rsidRPr="00000000">
        <w:rPr>
          <w:sz w:val="24"/>
          <w:szCs w:val="24"/>
          <w:rtl w:val="0"/>
        </w:rPr>
        <w:t xml:space="preserve">покращено навички систематизації знань та документації прогресу у звіті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44" w:type="default"/>
      <w:footerReference r:id="rId45" w:type="first"/>
      <w:pgSz w:h="16838" w:w="11906" w:orient="portrait"/>
      <w:pgMar w:bottom="1134" w:top="1134" w:left="1134" w:right="990.4724409448835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4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8.png"/><Relationship Id="rId20" Type="http://schemas.openxmlformats.org/officeDocument/2006/relationships/image" Target="media/image26.jpg"/><Relationship Id="rId42" Type="http://schemas.openxmlformats.org/officeDocument/2006/relationships/image" Target="media/image23.png"/><Relationship Id="rId41" Type="http://schemas.openxmlformats.org/officeDocument/2006/relationships/image" Target="media/image6.png"/><Relationship Id="rId22" Type="http://schemas.openxmlformats.org/officeDocument/2006/relationships/image" Target="media/image19.png"/><Relationship Id="rId44" Type="http://schemas.openxmlformats.org/officeDocument/2006/relationships/footer" Target="footer1.xml"/><Relationship Id="rId21" Type="http://schemas.openxmlformats.org/officeDocument/2006/relationships/image" Target="media/image20.png"/><Relationship Id="rId43" Type="http://schemas.openxmlformats.org/officeDocument/2006/relationships/image" Target="media/image16.png"/><Relationship Id="rId24" Type="http://schemas.openxmlformats.org/officeDocument/2006/relationships/image" Target="media/image2.png"/><Relationship Id="rId23" Type="http://schemas.openxmlformats.org/officeDocument/2006/relationships/image" Target="media/image9.png"/><Relationship Id="rId45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acode.com.ua/uroki-po-cpp" TargetMode="External"/><Relationship Id="rId26" Type="http://schemas.openxmlformats.org/officeDocument/2006/relationships/image" Target="media/image5.png"/><Relationship Id="rId25" Type="http://schemas.openxmlformats.org/officeDocument/2006/relationships/image" Target="media/image17.png"/><Relationship Id="rId28" Type="http://schemas.openxmlformats.org/officeDocument/2006/relationships/image" Target="media/image24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image" Target="media/image13.png"/><Relationship Id="rId7" Type="http://schemas.openxmlformats.org/officeDocument/2006/relationships/hyperlink" Target="http://geeksforgeeks.org/cpp/c-plus-plus" TargetMode="External"/><Relationship Id="rId8" Type="http://schemas.openxmlformats.org/officeDocument/2006/relationships/hyperlink" Target="http://acode.com.ua/uroki-po-cpp" TargetMode="External"/><Relationship Id="rId31" Type="http://schemas.openxmlformats.org/officeDocument/2006/relationships/image" Target="media/image7.png"/><Relationship Id="rId30" Type="http://schemas.openxmlformats.org/officeDocument/2006/relationships/image" Target="media/image4.png"/><Relationship Id="rId11" Type="http://schemas.openxmlformats.org/officeDocument/2006/relationships/hyperlink" Target="http://learn.microsoft.com/uk-ua/windows/wsl" TargetMode="External"/><Relationship Id="rId33" Type="http://schemas.openxmlformats.org/officeDocument/2006/relationships/image" Target="media/image21.png"/><Relationship Id="rId10" Type="http://schemas.openxmlformats.org/officeDocument/2006/relationships/hyperlink" Target="http://code.visualstudio.com" TargetMode="External"/><Relationship Id="rId32" Type="http://schemas.openxmlformats.org/officeDocument/2006/relationships/image" Target="media/image10.png"/><Relationship Id="rId13" Type="http://schemas.openxmlformats.org/officeDocument/2006/relationships/hyperlink" Target="http://docs.github.com/en/get-started/git-basics" TargetMode="External"/><Relationship Id="rId35" Type="http://schemas.openxmlformats.org/officeDocument/2006/relationships/image" Target="media/image14.png"/><Relationship Id="rId12" Type="http://schemas.openxmlformats.org/officeDocument/2006/relationships/hyperlink" Target="https://www.youtube.com/watch?v=RGOj5yH7evk&amp;ab_channel=freeCodeCamp.org" TargetMode="External"/><Relationship Id="rId34" Type="http://schemas.openxmlformats.org/officeDocument/2006/relationships/image" Target="media/image22.png"/><Relationship Id="rId15" Type="http://schemas.openxmlformats.org/officeDocument/2006/relationships/hyperlink" Target="http://trello.com" TargetMode="External"/><Relationship Id="rId37" Type="http://schemas.openxmlformats.org/officeDocument/2006/relationships/image" Target="media/image11.png"/><Relationship Id="rId14" Type="http://schemas.openxmlformats.org/officeDocument/2006/relationships/hyperlink" Target="http://algotester.com" TargetMode="External"/><Relationship Id="rId36" Type="http://schemas.openxmlformats.org/officeDocument/2006/relationships/image" Target="media/image15.png"/><Relationship Id="rId17" Type="http://schemas.openxmlformats.org/officeDocument/2006/relationships/hyperlink" Target="http://draw.io" TargetMode="External"/><Relationship Id="rId39" Type="http://schemas.openxmlformats.org/officeDocument/2006/relationships/image" Target="media/image8.png"/><Relationship Id="rId16" Type="http://schemas.openxmlformats.org/officeDocument/2006/relationships/hyperlink" Target="http://draw.io" TargetMode="External"/><Relationship Id="rId38" Type="http://schemas.openxmlformats.org/officeDocument/2006/relationships/image" Target="media/image3.png"/><Relationship Id="rId19" Type="http://schemas.openxmlformats.org/officeDocument/2006/relationships/image" Target="media/image25.jpg"/><Relationship Id="rId18" Type="http://schemas.openxmlformats.org/officeDocument/2006/relationships/hyperlink" Target="https://algotester.com/uk/ArchiveProblem/DisplayWithFile/40856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