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/>
        <w:drawing>
          <wp:inline distB="0" distT="0" distL="114300" distR="114300">
            <wp:extent cx="2724150" cy="2571750"/>
            <wp:effectExtent b="0" l="0" r="0" t="0"/>
            <wp:docPr descr="A blue and white logo&#10;&#10;Description automatically generated" id="1" name="image2.pn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7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rtl w:val="0"/>
        </w:rPr>
        <w:t xml:space="preserve">про виконання лабораторних та практичних робіт блоку №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rtl w:val="0"/>
        </w:rPr>
        <w:t xml:space="preserve">Виконав: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Студент групи ШІ-11</w:t>
      </w:r>
    </w:p>
    <w:p w:rsidR="00000000" w:rsidDel="00000000" w:rsidP="00000000" w:rsidRDefault="00000000" w:rsidRPr="00000000" w14:paraId="00000012">
      <w:pPr>
        <w:spacing w:line="240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Стехнович Андрій Романович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3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розробки. Програмування: алгоритм, програма, код. </w:t>
      </w:r>
    </w:p>
    <w:p w:rsidR="00000000" w:rsidDel="00000000" w:rsidP="00000000" w:rsidRDefault="00000000" w:rsidRPr="00000000" w14:paraId="00000015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z6d6uggg94a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Зрозуміти, що таке алгоритм та його властивості. Зареєструватись на платформах Algotester та GitHub та ознайомитись з ними. Зареєструватись та попрацювати з командою в Trello. Ознайомитись із форматом командної роботи та роллю Team Lead. Встановити WSL на свій ПК, ознайомитись з відмінностями Ubuntu та його командним рядком. Завантажити середовище розробки VS Code ознайомитись з debugger та breakpoints, зрозуміти процес встановлення extensions та встановити небхідні для кодингу на C/C++.  Зрозуміти особливості мови C++, ознайомитись з базовим синтаксисом. Ознайомитись із FlowCharts та платформою Draw.io. Дізнатись про життєвий цикл розробки та чотири принципи “чистого коду”. Ознайомитись із функціоналом Word та його використанні у написанні Звітів про виконання лабораторних та практичних робіт, виконати за допомогою вже відомої інформації практичне завдання та протестувати його. Оформити звіт.</w:t>
      </w:r>
    </w:p>
    <w:p w:rsidR="00000000" w:rsidDel="00000000" w:rsidP="00000000" w:rsidRDefault="00000000" w:rsidRPr="00000000" w14:paraId="0000001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№1: Trello for teamwork.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№3: Git та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Flowcharts та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№5: Linux Console Commands and WSL Configuration for Windows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№6: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№7: Основи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№8: Теорія розробки та її принципи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№1: Trello for teamwork.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2"/>
          <w:numId w:val="3"/>
        </w:numPr>
        <w:spacing w:after="0" w:before="0" w:line="240" w:lineRule="auto"/>
        <w:ind w:left="2160" w:right="0" w:hanging="360"/>
        <w:jc w:val="left"/>
        <w:rPr/>
      </w:pPr>
      <w:hyperlink r:id="rId7">
        <w:r w:rsidDel="00000000" w:rsidR="00000000" w:rsidRPr="00000000">
          <w:rPr>
            <w:color w:val="0000ff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2"/>
          <w:numId w:val="3"/>
        </w:numPr>
        <w:spacing w:after="0" w:before="0" w:line="240" w:lineRule="auto"/>
        <w:ind w:left="2160" w:right="0" w:hanging="360"/>
        <w:jc w:val="left"/>
        <w:rPr/>
      </w:pPr>
      <w:hyperlink r:id="rId8">
        <w:r w:rsidDel="00000000" w:rsidR="00000000" w:rsidRPr="00000000">
          <w:rPr>
            <w:color w:val="0000ff"/>
            <w:u w:val="single"/>
            <w:rtl w:val="0"/>
          </w:rPr>
          <w:t xml:space="preserve">TRELLO - Tutorial for Beginners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2"/>
          <w:numId w:val="3"/>
        </w:numPr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Налаштування робочого середовища на Trello</w:t>
      </w:r>
    </w:p>
    <w:p w:rsidR="00000000" w:rsidDel="00000000" w:rsidP="00000000" w:rsidRDefault="00000000" w:rsidRPr="00000000" w14:paraId="0000002A">
      <w:pPr>
        <w:numPr>
          <w:ilvl w:val="2"/>
          <w:numId w:val="3"/>
        </w:numPr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дошки, категорій поділу та завдань</w:t>
      </w:r>
    </w:p>
    <w:p w:rsidR="00000000" w:rsidDel="00000000" w:rsidP="00000000" w:rsidRDefault="00000000" w:rsidRPr="00000000" w14:paraId="0000002B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none"/>
          <w:rtl w:val="0"/>
        </w:rPr>
        <w:t xml:space="preserve">Формування набору дощок для кожного з членів команди, об’єднаних робочою областю.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12.09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Завершення опрацювання теми: 12.09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Algotester</w:t>
      </w:r>
    </w:p>
    <w:p w:rsidR="00000000" w:rsidDel="00000000" w:rsidP="00000000" w:rsidRDefault="00000000" w:rsidRPr="00000000" w14:paraId="0000003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hyperlink r:id="rId9">
        <w:r w:rsidDel="00000000" w:rsidR="00000000" w:rsidRPr="00000000">
          <w:rPr>
            <w:color w:val="0000ff"/>
            <w:u w:val="single"/>
            <w:rtl w:val="0"/>
          </w:rPr>
          <w:t xml:space="preserve">algotester.com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account в Algotester,  ознайомлено з функціоналом, доєднано до контесту</w:t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12.09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Git | GitHub</w:t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hyperlink r:id="rId10">
        <w:r w:rsidDel="00000000" w:rsidR="00000000" w:rsidRPr="00000000">
          <w:rPr>
            <w:color w:val="0000ff"/>
            <w:u w:val="single"/>
            <w:rtl w:val="0"/>
          </w:rPr>
          <w:t xml:space="preserve"> Git and GitHub for Beginners - Crash Course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account в GitHub, інстальовано Git</w:t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Конфігурація репозиторію з GitHub</w:t>
      </w:r>
    </w:p>
    <w:p w:rsidR="00000000" w:rsidDel="00000000" w:rsidP="00000000" w:rsidRDefault="00000000" w:rsidRPr="00000000" w14:paraId="0000003D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виконання команд за зразком із відео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частково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№4: Flowcharts та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vertAlign w:val="baseline"/>
        </w:rPr>
      </w:pPr>
      <w:hyperlink r:id="rId11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vertAlign w:val="baselin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vertAlign w:val="baseline"/>
        </w:rPr>
      </w:pPr>
      <w:hyperlink r:id="rId12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vertAlign w:val="baseline"/>
            <w:rtl w:val="0"/>
          </w:rPr>
          <w:t xml:space="preserve">Flowcharts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Ознайомлено з пакетом інструментів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Створено flowchart відповідно до умов задачі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12.09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Завершення опрацювання теми: 12.09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№5: Linux Console Commands and WSL Configuration for Windows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vertAlign w:val="baseline"/>
        </w:rPr>
      </w:pPr>
      <w:hyperlink r:id="rId13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vertAlign w:val="baseline"/>
            <w:rtl w:val="0"/>
          </w:rPr>
          <w:t xml:space="preserve">Linux Basic Commands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Прочитано статтю, використано деякі команди на практиці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13.09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Звершення опрацювання теми: 13.09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№6: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vertAlign w:val="baseline"/>
            <w:rtl w:val="0"/>
          </w:rPr>
          <w:t xml:space="preserve">Visual Studio Code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Що опрацьовано: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Встановлено середовище, налагодження WSL for VSCode, налаштування extensions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13.09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Звершення опрацювання теми: 13.09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ind w:lef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Основи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vertAlign w:val="baseline"/>
        </w:rPr>
      </w:pPr>
      <w:hyperlink r:id="rId15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vertAlign w:val="baseline"/>
            <w:rtl w:val="0"/>
          </w:rPr>
          <w:t xml:space="preserve">w3schools C++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Ознайомлено з основами С++ для написання коду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Виконано практичні завдання до вивчених тем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14.09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Звершення опрацювання теми: 14.09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№8: Теорія розробки та її приницпи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Epic 1 (html-file)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Ознайомлено з теорією розробки, життєвим циклом розробки та принципами clean code та рештою інформації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12.09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Звершення опрацювання теми: 12.09</w:t>
      </w:r>
    </w:p>
    <w:p w:rsidR="00000000" w:rsidDel="00000000" w:rsidP="00000000" w:rsidRDefault="00000000" w:rsidRPr="00000000" w14:paraId="0000006B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6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6D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із всіма вимогами та планом практичної та лабораторної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Flowcharts в Draw.io та працювати з Google Docs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Flowchart для задачі про автономність</w:t>
      </w:r>
    </w:p>
    <w:p w:rsidR="00000000" w:rsidDel="00000000" w:rsidP="00000000" w:rsidRDefault="00000000" w:rsidRPr="00000000" w14:paraId="0000006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Configuration: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робочої області для команди</w:t>
      </w:r>
    </w:p>
    <w:p w:rsidR="00000000" w:rsidDel="00000000" w:rsidP="00000000" w:rsidRDefault="00000000" w:rsidRPr="00000000" w14:paraId="00000072">
      <w:pPr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дощок для кожного з членів команди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тасків та їх групування за статусом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Відслідковування прогресу</w:t>
      </w:r>
    </w:p>
    <w:p w:rsidR="00000000" w:rsidDel="00000000" w:rsidP="00000000" w:rsidRDefault="00000000" w:rsidRPr="00000000" w14:paraId="00000073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Налаштування WSL на Windows 11. Ознайомлення з основними командами. Terminal.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Прочитано статтю, на практиці використано деякі команди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Configuration: Visual Studio Code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та конфігурація VSCode (у поєднанні з WSL)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Configuration: VSC C/C++ Extensions, Intellisense, Code Runner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розширень C/C++, IntelliSense, Code Runner, робота з терміналом та Git через VSCode.</w:t>
      </w:r>
    </w:p>
    <w:p w:rsidR="00000000" w:rsidDel="00000000" w:rsidP="00000000" w:rsidRDefault="00000000" w:rsidRPr="00000000" w14:paraId="0000007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Реєстрація аккаунту, аналіз інтерфейсу та подальша робота на середовищі. Практичні навички створення репозиторій, пулреквестів, пуш та пул коду.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Git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Налаштування Git, прив’язка до GitHub, вивчення базових команд та їй використання на практиці за зразком на відео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before="0" w:line="240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акаунту. Приєднано до контесту.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Configuration: Create own Git repo and exchange files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Git and GitHub у цілях ознайомлення та практики за зразком у відео.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8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Run program -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418398" cy="3943513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18398" cy="39435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1f497d"/>
          <w:sz w:val="20"/>
          <w:szCs w:val="20"/>
          <w:u w:val="none"/>
          <w:vertAlign w:val="baseline"/>
          <w:rtl w:val="0"/>
        </w:rPr>
        <w:t xml:space="preserve">Рис 1. Блоксхема до задачі про автономність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1.5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Важливі деталі для врахування в імплементації: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уважно перевіряти параметри вводу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№2. Configuration: Trello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створено особисту дошку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створено робочу область команди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0" distT="0" distL="114300" distR="114300">
            <wp:extent cx="3627283" cy="1589016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7283" cy="15890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2. Створена дошка та робоча область Trello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0" distT="0" distL="114300" distR="114300">
            <wp:extent cx="3829050" cy="1787276"/>
            <wp:effectExtent b="0" l="0" r="0" t="0"/>
            <wp:docPr id="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7872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center"/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3. Створений чеклист для таску</w:t>
      </w:r>
    </w:p>
    <w:p w:rsidR="00000000" w:rsidDel="00000000" w:rsidP="00000000" w:rsidRDefault="00000000" w:rsidRPr="00000000" w14:paraId="00000090">
      <w:pPr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№4,5. Configuration: Visual Studio Code 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VSC C/C++ Extensions, Intellisense, Code Runner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2829170" cy="2817622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29170" cy="28176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4.  VSC Extensions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4095750" cy="1664285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664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5.  WSL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6305550" cy="287655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2876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6. Створено GitHub account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0" distT="0" distL="114300" distR="114300">
            <wp:extent cx="6305550" cy="1638300"/>
            <wp:effectExtent b="0" l="0" r="0" t="0"/>
            <wp:docPr id="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7. Створено ssh-key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Rule="auto"/>
        <w:ind w:firstLine="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Git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0" distT="0" distL="114300" distR="114300">
            <wp:extent cx="6305550" cy="6096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60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8. Приєднано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99">
      <w:pPr>
        <w:jc w:val="center"/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</w:rPr>
      </w:pPr>
      <w:r w:rsidDel="00000000" w:rsidR="00000000" w:rsidRPr="00000000">
        <w:rPr/>
        <w:drawing>
          <wp:inline distB="0" distT="0" distL="114300" distR="114300">
            <wp:extent cx="6305550" cy="146685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46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9. Algotester</w:t>
      </w:r>
    </w:p>
    <w:p w:rsidR="00000000" w:rsidDel="00000000" w:rsidP="00000000" w:rsidRDefault="00000000" w:rsidRPr="00000000" w14:paraId="0000009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jc w:val="left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№11 Run First Program - Задача про автономність зовнішньої зарядної станції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276850" cy="2797846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7978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114300" distR="114300">
            <wp:extent cx="5248275" cy="2418012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4180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10. Код до задачі про автономність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вставляєте посилання на файл в пулреквесті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(додаткове) Algotester L1v2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3558848" cy="6294665"/>
            <wp:effectExtent b="0" l="0" r="0" t="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62946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center"/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11. Код до задачі про стіл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вставляєте посилання на файл в пулреквесті</w:t>
      </w:r>
    </w:p>
    <w:p w:rsidR="00000000" w:rsidDel="00000000" w:rsidP="00000000" w:rsidRDefault="00000000" w:rsidRPr="00000000" w14:paraId="000000A4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Задача про автономність зовнішньої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4465707" cy="2865368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28653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4397121" cy="624894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6248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12. Тестування задачі про автономність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 год + звіт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(додаткове) Algotester L1v2</w:t>
      </w:r>
    </w:p>
    <w:p w:rsidR="00000000" w:rsidDel="00000000" w:rsidP="00000000" w:rsidRDefault="00000000" w:rsidRPr="00000000" w14:paraId="000000AB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4237087" cy="1874682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18746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center"/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12. Тестування задачі про стіл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bookmarkStart w:colFirst="0" w:colLast="0" w:name="_kn3o0pk3i8m7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Кооперація з командою: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12.09 - створено робочий чат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14.09 - Meet щодо прогресу та рев’ю першого учасника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ind w:left="720" w:hanging="360"/>
        <w:jc w:val="center"/>
        <w:rPr/>
      </w:pPr>
      <w:r w:rsidDel="00000000" w:rsidR="00000000" w:rsidRPr="00000000">
        <w:rPr/>
        <w:drawing>
          <wp:inline distB="0" distT="0" distL="114300" distR="114300">
            <wp:extent cx="6305550" cy="2447925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2447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13. Meet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роботи було опановано фундаментальні поняття алгоритмізації, базовий синтаксис мови C++, чотири принципи «чистого коду», життєвий цикл розробки ПЗ та методи візуалізації алгоритмів у вигляді блок-схем за допомогою Draw.io. Також налаштовано повноцінне середовище розробки шляхом інсталяції WSL (Ubuntu) та VS Code з необхідними розширеннями для C/C++, вивчення командного рядка Linux, а також опанування інструментів налагодження коду (debugger та breakpoints). Здобуто навички командної розробки через платформу Trello, вивчено роль Team Lead, зареєстровано акаунти на GitHub і Algotester, а також реалізовано, протестовано та оформлено результати практичного завдання у вигляді звіту в Microsoft Word відповідно до встановлених вимог.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32" w:type="default"/>
      <w:footerReference r:id="rId33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png"/><Relationship Id="rId22" Type="http://schemas.openxmlformats.org/officeDocument/2006/relationships/image" Target="media/image17.png"/><Relationship Id="rId21" Type="http://schemas.openxmlformats.org/officeDocument/2006/relationships/image" Target="media/image3.png"/><Relationship Id="rId24" Type="http://schemas.openxmlformats.org/officeDocument/2006/relationships/image" Target="media/image1.png"/><Relationship Id="rId23" Type="http://schemas.openxmlformats.org/officeDocument/2006/relationships/image" Target="media/image1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lgotester.com/en" TargetMode="External"/><Relationship Id="rId26" Type="http://schemas.openxmlformats.org/officeDocument/2006/relationships/image" Target="media/image12.png"/><Relationship Id="rId25" Type="http://schemas.openxmlformats.org/officeDocument/2006/relationships/image" Target="media/image4.png"/><Relationship Id="rId28" Type="http://schemas.openxmlformats.org/officeDocument/2006/relationships/image" Target="media/image6.png"/><Relationship Id="rId27" Type="http://schemas.openxmlformats.org/officeDocument/2006/relationships/image" Target="media/image1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29" Type="http://schemas.openxmlformats.org/officeDocument/2006/relationships/image" Target="media/image8.png"/><Relationship Id="rId7" Type="http://schemas.openxmlformats.org/officeDocument/2006/relationships/hyperlink" Target="https://trello.com/" TargetMode="External"/><Relationship Id="rId8" Type="http://schemas.openxmlformats.org/officeDocument/2006/relationships/hyperlink" Target="https://www.youtube.com/watch?v=geRKHFzTxNY" TargetMode="External"/><Relationship Id="rId31" Type="http://schemas.openxmlformats.org/officeDocument/2006/relationships/image" Target="media/image16.png"/><Relationship Id="rId30" Type="http://schemas.openxmlformats.org/officeDocument/2006/relationships/image" Target="media/image9.png"/><Relationship Id="rId11" Type="http://schemas.openxmlformats.org/officeDocument/2006/relationships/hyperlink" Target="https://www.drawio.com/" TargetMode="External"/><Relationship Id="rId33" Type="http://schemas.openxmlformats.org/officeDocument/2006/relationships/footer" Target="footer2.xml"/><Relationship Id="rId10" Type="http://schemas.openxmlformats.org/officeDocument/2006/relationships/hyperlink" Target="https://www.youtube.com/watch?v=RGOj5yH7evk" TargetMode="External"/><Relationship Id="rId32" Type="http://schemas.openxmlformats.org/officeDocument/2006/relationships/footer" Target="footer1.xml"/><Relationship Id="rId13" Type="http://schemas.openxmlformats.org/officeDocument/2006/relationships/hyperlink" Target="https://www.geeksforgeeks.org/linux-unix/basic-linux-commands/" TargetMode="External"/><Relationship Id="rId12" Type="http://schemas.openxmlformats.org/officeDocument/2006/relationships/hyperlink" Target="https://www.programiz.com/article/flowchart-programming" TargetMode="External"/><Relationship Id="rId15" Type="http://schemas.openxmlformats.org/officeDocument/2006/relationships/hyperlink" Target="https://www.w3schools.com/cpp/default.asp" TargetMode="External"/><Relationship Id="rId14" Type="http://schemas.openxmlformats.org/officeDocument/2006/relationships/hyperlink" Target="https://code.visualstudio.com/docs/editing/getting-started/editor-tutorial" TargetMode="External"/><Relationship Id="rId17" Type="http://schemas.openxmlformats.org/officeDocument/2006/relationships/image" Target="media/image10.png"/><Relationship Id="rId16" Type="http://schemas.openxmlformats.org/officeDocument/2006/relationships/image" Target="media/image5.png"/><Relationship Id="rId19" Type="http://schemas.openxmlformats.org/officeDocument/2006/relationships/image" Target="media/image11.png"/><Relationship Id="rId18" Type="http://schemas.openxmlformats.org/officeDocument/2006/relationships/image" Target="media/image1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