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316281" cy="2199166"/>
            <wp:effectExtent b="0" l="0" r="0" t="0"/>
            <wp:docPr descr="A blue and white logo&#10;&#10;Description automatically generated" id="12" name="image1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6281" cy="2199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left="70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 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1</w:t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Лабораторної Роботи № 1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2</w:t>
      </w:r>
    </w:p>
    <w:p w:rsidR="00000000" w:rsidDel="00000000" w:rsidP="00000000" w:rsidRDefault="00000000" w:rsidRPr="00000000" w14:paraId="0000000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F">
      <w:pPr>
        <w:spacing w:after="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ШІ-11</w:t>
      </w:r>
    </w:p>
    <w:p w:rsidR="00000000" w:rsidDel="00000000" w:rsidP="00000000" w:rsidRDefault="00000000" w:rsidRPr="00000000" w14:paraId="00000011">
      <w:pPr>
        <w:spacing w:after="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Матішак Михайло Олексійович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bpb5aunvk8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eysngmt3ar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Тема роботи: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Змінні, типи даних, системи числення, умовні оператори, ввід/вивід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Мета роботи: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Ознайомитися з основами C++: типами даних, змінними й константами, навчитися переводити числа між системами числення та виконувати додавання у двійковій системі. Також треба було навчитися користуватися cin/cout і функціями з cmath, писати лінійні та розгалужені програми з if/else, switch і тернарним оператором та коментувати код.</w:t>
      </w:r>
    </w:p>
    <w:p w:rsidR="00000000" w:rsidDel="00000000" w:rsidP="00000000" w:rsidRDefault="00000000" w:rsidRPr="00000000" w14:paraId="00000019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№1: Базові типи даних C++, змінні, константи та їх розміри у пам'яті. Лінійні алгоритми та коментарі.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№2: Системи числення та двійкова арифметика.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№3: Організація консольного вводу/виводу (iostream) та вбудовані математичні функції (cmath).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№4: Умовні (if-else, switch, тернарний оператор), логічні оператори та побудова розгалужених алгоритмів.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№1: Базові типи даних C++, змінні, константи та їх розміри у пам'яті. Лінійні алгоритми та коментарі.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Посилання на відеоурок: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https://www.youtube.com/watch?v=mJzNnXia-mU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Опрацьовано розділи про примітивні типи даних та використання оператора sizeof для визначення їх розміру.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Вивчено синтаксис оголошення та ініціалізації змінних і констант, правила іменування.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Початок опрацювання теми: 01.10.2026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Завершення опрацювання теми: 02.10.2026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№2: Системи числення та двійкова арифметика.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Посилання на відеоурок: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youtube.com/watch?v=YZbOg6jTQIQ&amp;xstg=CAMSEBUJ_b-oH-PhF0yjBgb_zzE%3D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Опрацьовано теоретичний матеріал та алгоритми переведення чисел з десяткової системи числення у двійкову, вісімкову та шістнадцяткову.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Розглянуто базові правила виконання арифметичних дій у двійковій системі.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Початок опрацювання теми: 03.10.2026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Завершення опрацювання теми: 04.10.2026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№3: Організація консольного вводу/виводу (iostream) та вбудовані математичні функції (cmath).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Посилання на курс: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https://w3schoolsua.github.io/cpp/cpp_ref_math.html#gsc.tab=0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Розібрано принципи роботи потоків введення та виведення, а також використання базових маніпуляторів.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Ознайомився з підключенням бібліотеки cmath та застосуванням вбудованих математичних функцій для обчислення базових операцій у програмі.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Початок опрацювання теми: 05.10.2026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Завершення опрацювання теми: 06.10.2026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№4: Умовні (if-else, switch, тернарний оператор), логічні оператори та побудова розгалужених алгоритмів.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Посилання на відеоурок: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https://www.youtube.com/watch?v=wxIfEN77gkQ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Вивчено синтаксис та семантику умовних конструкцій if, else if, else, а також оператора множинного вибору switch.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Опрацьовано логічні оператори та тернарний оператор.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Початок опрацювання теми: 06.10.2026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Завершення опрацювання теми: 07.10.2026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48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49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Theory Education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Вивчити теорію про змінні, константи, типи даних і їх розмір у C++. Опанувати системи числення (двійкову, вісімкову, десяткову, шістнадцяткову), навчитися переводити між ними числа та виконувати з ними арифметичні дії. Розібрати роботу умовних конструкцій у C++. Ознайомитися з вимогами до лабораторної роботи.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Requirements management (understand tasks) and design activities (draw flow diagram and estimate tasks)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Побудувати блок-схему в Draw.io для зазначених завдань і оцінити, скільки часу знадобиться на їх виконання.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Варіант завдання: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Обчислити вираз для двох дійсних типів, float і double, використовуючи проміжні змінні. Порівняти отримані результати та пояснити відмінності між ними.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Вимоги: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Введення та виведення реалізувати через оператори &gt;&gt; і &lt;&lt; зі стандартними потоками cin та cout. Степінь обчислювати функцією pow(x, y) з бібліотеки &lt;cmath&gt;. Проміжні результати зберігати в допоміжних змінних.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Варіант завдання: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Обчислити значення виразів. Пояснити отримані результати.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Вимоги: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Для вводу й виводу даних використовувати операції &gt;&gt; й &lt;&lt; і стандартні cin й cout.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Algotester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Варіант завдання: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highlight w:val="white"/>
        </w:rPr>
        <w:drawing>
          <wp:inline distB="114300" distT="114300" distL="114300" distR="114300">
            <wp:extent cx="6300160" cy="3276600"/>
            <wp:effectExtent b="0" l="0" r="0" t="0"/>
            <wp:docPr id="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Рис. 1. Умова до Algotester Lab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Experimental Exercises Activities - Binary 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допомогою рандомайзера отримати два десяткові числа x та y з діапазону 15–89. Перевести їх у двійкову систему, додати отримані двійкові числа, поділити суму на менше з початкових чисел і перевести результат ділення назад у десяткову систему.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 Practice# programming: Self Practice Task Password strength analyzer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 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Вимоги: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сторонні бібліотеки використовувати заборонено.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 Self Practice Algotester Task 1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line="24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6300160" cy="27432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  <w:rtl w:val="0"/>
        </w:rPr>
        <w:t xml:space="preserve">Рис. 2. Умова до Self Practice Algotester Task 1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№9 Self Practice Algotester Task 2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line="24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6300160" cy="28702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  <w:rtl w:val="0"/>
        </w:rPr>
        <w:t xml:space="preserve">Рис. 3. Умова до Self Practice Algotester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№10 Self Practice Algotester Task 3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line="24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6300160" cy="32512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  <w:rtl w:val="0"/>
        </w:rPr>
        <w:t xml:space="preserve">Рис. 4. Умова до Self Practice Algotester 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№11 Self Practice Algotester Task 4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line="24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6300160" cy="3657600"/>
            <wp:effectExtent b="0" l="0" r="0" t="0"/>
            <wp:docPr id="1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  <w:rtl w:val="0"/>
        </w:rPr>
        <w:t xml:space="preserve">Рис. 5. Умова до Self Practice Algotester Task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№12 Result Documentation Report and Outcomes Placement Activities (Docs and Programs on GitHub)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Оформити звіт та розмістити документацію і програми на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№13 Results Evaluation and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Перевірити справність роботи програм, написати пояснення результатів, надіслати код на Algotester для перевірки та отримати позитивний результат.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7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Draw Flow Diagram and Estimate Task: Lab 1 Task 1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09825" cy="6543675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54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05050" cy="485775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85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Рис. 6. Блок-схема до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Планований час на реалізацію: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15 хвилин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Draw Flow Diagram and Estimate Task: Self Practice Task</w:t>
      </w:r>
    </w:p>
    <w:p w:rsidR="00000000" w:rsidDel="00000000" w:rsidP="00000000" w:rsidRDefault="00000000" w:rsidRPr="00000000" w14:paraId="0000007F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24550" cy="72009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29300" cy="7315200"/>
            <wp:effectExtent b="0" l="0" r="0" t="0"/>
            <wp:docPr id="2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  <w:rtl w:val="0"/>
        </w:rPr>
        <w:t xml:space="preserve">Рис. 7. Блок-схема до Self Practice Work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3 години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</w:t>
        <w:tab/>
        <w:t xml:space="preserve">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Додаткове програмне забезпечення для виконання роботи не встановлювалося.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№3 Lab 1 Task 1</w:t>
      </w:r>
    </w:p>
    <w:p w:rsidR="00000000" w:rsidDel="00000000" w:rsidP="00000000" w:rsidRDefault="00000000" w:rsidRPr="00000000" w14:paraId="0000008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03633" cy="6944504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3633" cy="6944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Рис. 8. Код до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https://github.com/artificial-intelligence-department/ai_programming_playground_2026/pull/330/changes#diff-275b0bbdef2961af7927444879bce6c6b23230e696ae701fef8ce89fa5a93583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№4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5448" cy="3045627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5448" cy="3045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Рис. 9. Код до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https://github.com/artificial-intelligence-department/ai_programming_playground_2026/pull/330/changes#diff-d82181097d5f0b4da39c08f502b158770fd80e2da9da1e3bf9ec54717f2542ee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№5 Algotester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00160" cy="7086600"/>
            <wp:effectExtent b="0" l="0" r="0" t="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708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Рис. 10. Код до Algotester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https://github.com/artificial-intelligence-department/ai_programming_playground_2026/pull/330/changes#diff-ec521bc75a05da5ad755257ab99394d776f83d200729d05ee50d6f7fe8ad9ea1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 Practice Task</w:t>
      </w:r>
    </w:p>
    <w:p w:rsidR="00000000" w:rsidDel="00000000" w:rsidP="00000000" w:rsidRDefault="00000000" w:rsidRPr="00000000" w14:paraId="0000009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5854700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6629400"/>
            <wp:effectExtent b="0" l="0" r="0" t="0"/>
            <wp:docPr id="3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3860800"/>
            <wp:effectExtent b="0" l="0" r="0" t="0"/>
            <wp:docPr id="3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  <w:rtl w:val="0"/>
        </w:rPr>
        <w:t xml:space="preserve">Рис. 11. Код до Practice Task</w:t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color w:val="1f497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 https://github.com/artificial-intelligence-department/ai_programming_playground_2026/pull/330/changes#diff-7f7054dee0ef5e6d286a701b913431b398ac3fad6edbce4f1809a8e28cad422b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 Self Practice Algotester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210300" cy="6600825"/>
            <wp:effectExtent b="0" l="0" r="0" t="0"/>
            <wp:docPr id="3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60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Рис. 12. Код до Self Practice Algotester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https://github.com/artificial-intelligence-department/ai_programming_playground_2026/pull/330/changes#diff-29036b00c30561e2c5c43391996c00ff3dd95c95a2dacc5309c2f6d59f95c291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№9 Self Practice Algotester Task 2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300160" cy="22860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  <w:rtl w:val="0"/>
        </w:rPr>
        <w:t xml:space="preserve">Рис. 13. Код до Self Practice Algotester Task 2</w:t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color w:val="1f497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 https://github.com/artificial-intelligence-department/ai_programming_playground_2026/pull/330/changes#diff-37a8a4c2c598a579ffabbea9303bcba0c4c9c0da78d7079e82e1fd360a38ee22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№10 Self Practice Algotester Task 3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300160" cy="2590800"/>
            <wp:effectExtent b="0" l="0" r="0" t="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  <w:rtl w:val="0"/>
        </w:rPr>
        <w:t xml:space="preserve">Рис. 14. Код до Self Practice Algotester Task 3</w:t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 https://github.com/artificial-intelligence-department/ai_programming_playground_2026/pull/330/changes#diff-96406acaf3deb7a55e520358dff5daccfe702bb305afedfb10c474ac37e236c8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№11 Self Practice Algotester Task 4</w:t>
      </w:r>
    </w:p>
    <w:p w:rsidR="00000000" w:rsidDel="00000000" w:rsidP="00000000" w:rsidRDefault="00000000" w:rsidRPr="00000000" w14:paraId="000000A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33900" cy="4867275"/>
            <wp:effectExtent b="0" l="0" r="0" t="0"/>
            <wp:docPr id="4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86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  <w:rtl w:val="0"/>
        </w:rPr>
        <w:t xml:space="preserve">Рис. 15. Код до Self Practice Algotester Task 4</w:t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 https://github.com/artificial-intelligence-department/ai_programming_playground_2026/pull/330/changes#diff-3832ba00ef83f4b48f73f4f91d3b81f2dfb6eb8ab2c659a5a2370f2b4b0d70c9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Binary Calculations</w:t>
      </w:r>
    </w:p>
    <w:p w:rsidR="00000000" w:rsidDel="00000000" w:rsidP="00000000" w:rsidRDefault="00000000" w:rsidRPr="00000000" w14:paraId="000000AD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11398" cy="6009323"/>
            <wp:effectExtent b="0" l="0" r="0" t="0"/>
            <wp:docPr id="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398" cy="6009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30643" cy="6571298"/>
            <wp:effectExtent b="0" l="0" r="0" t="0"/>
            <wp:docPr id="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0643" cy="6571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Рис. 16. Переведення чисел в двійкову систему. Виконання додавання, ділення та валідація результатів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20 хвилин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Results Evaluation and Release: Lab 1 Task 1</w:t>
      </w:r>
    </w:p>
    <w:p w:rsidR="00000000" w:rsidDel="00000000" w:rsidP="00000000" w:rsidRDefault="00000000" w:rsidRPr="00000000" w14:paraId="000000B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38525" cy="4572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Рис. 17. Результати виконання програми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Пояснення результатів: float зберігає лише близько 7 значущих цифр, тому в обчисленнях з дуже різними за величиною числами або при відніманні майже однакових чисел частина цифр губиться, і результат виходить хибним (6.25e+06). double зберігає близько 15-16 цифр, тому втрати точності майже немає, і результат (1.00117) виходить правильним. 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10 хвилин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Results Evaluation and Release: Lab 1 Task 2</w:t>
      </w:r>
    </w:p>
    <w:p w:rsidR="00000000" w:rsidDel="00000000" w:rsidP="00000000" w:rsidRDefault="00000000" w:rsidRPr="00000000" w14:paraId="000000B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05150" cy="10668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Рис. 18. Результати виконання програми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Пояснення результатів: Програма виводить 0 для b і c, бо в обох порівняннях умова хибна, а C++ перетворює хибність на 0.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Спочатку a: ++n збільшує n до 15, - -m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дає 19, тому a = 19 − 15 = 4. Далі b: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 * n дає 19 · 15 = 285, а n++ повертає 15 і збільшує n до 16, тож 285 &lt; 15 — хибно, отже b = 0. Потім c: n-- повертає 16 і зменшує n до 15, m++ повертає 19 і збільшує m до 20, тож 16 &gt; 19 — хибно, отже c = 0.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7 хвилин</w:t>
      </w:r>
    </w:p>
    <w:p w:rsidR="00000000" w:rsidDel="00000000" w:rsidP="00000000" w:rsidRDefault="00000000" w:rsidRPr="00000000" w14:paraId="000000BD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Results Evaluation and Release: Algotester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00160" cy="4826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Рис. 19. Зарахування задачі на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 година 30 хвилин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 Results Evaluation and Release: Practice Task</w:t>
      </w:r>
    </w:p>
    <w:p w:rsidR="00000000" w:rsidDel="00000000" w:rsidP="00000000" w:rsidRDefault="00000000" w:rsidRPr="00000000" w14:paraId="000000C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10200" cy="1790700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24550" cy="16668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00160" cy="13462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00160" cy="1181100"/>
            <wp:effectExtent b="0" l="0" r="0" t="0"/>
            <wp:docPr id="1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00160" cy="1333500"/>
            <wp:effectExtent b="0" l="0" r="0" t="0"/>
            <wp:docPr id="1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00160" cy="14605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67425" cy="1666875"/>
            <wp:effectExtent b="0" l="0" r="0" t="0"/>
            <wp:docPr id="2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91175" cy="1685925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72050" cy="400050"/>
            <wp:effectExtent b="0" l="0" r="0" t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86325" cy="438150"/>
            <wp:effectExtent b="0" l="0" r="0" t="0"/>
            <wp:docPr id="2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Рис. 20. Тестування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 години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 Results Evaluation and Release: Self Practice Task 1</w:t>
      </w:r>
    </w:p>
    <w:p w:rsidR="00000000" w:rsidDel="00000000" w:rsidP="00000000" w:rsidRDefault="00000000" w:rsidRPr="00000000" w14:paraId="000000CF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00160" cy="495300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  <w:rtl w:val="0"/>
        </w:rPr>
        <w:t xml:space="preserve">Рис. 21. Тестування Self Practice Task 1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15 хв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№9 Results Evaluation and Release: Self Practice Task 2</w:t>
      </w:r>
    </w:p>
    <w:p w:rsidR="00000000" w:rsidDel="00000000" w:rsidP="00000000" w:rsidRDefault="00000000" w:rsidRPr="00000000" w14:paraId="000000D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482600"/>
            <wp:effectExtent b="0" l="0" r="0" t="0"/>
            <wp:docPr id="3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  <w:rtl w:val="0"/>
        </w:rPr>
        <w:t xml:space="preserve">Рис. 22. Тестування Self Practice Task 2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15 хв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№10 Results Evaluation and Release: Self Practice Task 3</w:t>
      </w:r>
    </w:p>
    <w:p w:rsidR="00000000" w:rsidDel="00000000" w:rsidP="00000000" w:rsidRDefault="00000000" w:rsidRPr="00000000" w14:paraId="000000D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520700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  <w:rtl w:val="0"/>
        </w:rPr>
        <w:t xml:space="preserve">Рис. 23. Тестування Self Practice Task 3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15 хв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№11 Results Evaluation and Release: Self Practice Task 4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0160" cy="469900"/>
            <wp:effectExtent b="0" l="0" r="0" t="0"/>
            <wp:docPr id="3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  <w:rtl w:val="0"/>
        </w:rPr>
        <w:t xml:space="preserve">Рис. 24. Тестування Self Practice Task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15 хв</w:t>
      </w:r>
    </w:p>
    <w:p w:rsidR="00000000" w:rsidDel="00000000" w:rsidP="00000000" w:rsidRDefault="00000000" w:rsidRPr="00000000" w14:paraId="000000DF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8n3frgw14x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0E0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00160" cy="3543300"/>
            <wp:effectExtent b="0" l="0" r="0" t="0"/>
            <wp:docPr id="4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Рис. 25. Дзвінок у Discord з командою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</w:rPr>
        <w:drawing>
          <wp:inline distB="114300" distT="114300" distL="114300" distR="114300">
            <wp:extent cx="6300160" cy="33655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Рис. 26. Дошка Трелло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f497d"/>
          <w:sz w:val="24"/>
          <w:szCs w:val="24"/>
        </w:rPr>
        <w:drawing>
          <wp:inline distB="114300" distT="114300" distL="114300" distR="114300">
            <wp:extent cx="6300160" cy="13589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  <w:rtl w:val="0"/>
        </w:rPr>
        <w:t xml:space="preserve">Рис. 27. Зарев’юваний пулреквест на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Висновки: 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роботи я розібрався з базовими типами даних C++ і їх розмірами, навчився оголошувати змінні та константи. Тепер можу переводити числа між двійковою, вісімковою, десятковою та шістнадцятковою системами й виконувати прості дії в двійковій. Також почав використовувати cin/cout та cmath і писати розгалужені програми. Складною мені здалася задача з алготестеру лабораторної роботи про стільці через кількість нюансів та умов.</w:t>
      </w:r>
    </w:p>
    <w:sectPr>
      <w:footerReference r:id="rId54" w:type="default"/>
      <w:footerReference r:id="rId55" w:type="first"/>
      <w:pgSz w:h="16838" w:w="11906" w:orient="portrait"/>
      <w:pgMar w:bottom="1134" w:top="1134" w:left="1134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jc w:val="right"/>
      <w:rPr>
        <w:rFonts w:ascii="Times New Roman" w:cs="Times New Roman" w:eastAsia="Times New Roman" w:hAnsi="Times New Roman"/>
        <w:color w:val="000000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rPr>
        <w:rFonts w:ascii="Times New Roman" w:cs="Times New Roman" w:eastAsia="Times New Roman" w:hAnsi="Times New Roman"/>
        <w:color w:val="000000"/>
        <w:sz w:val="28"/>
        <w:szCs w:val="2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Львів 2026</w:t>
    </w:r>
  </w:p>
  <w:p w:rsidR="00000000" w:rsidDel="00000000" w:rsidP="00000000" w:rsidRDefault="00000000" w:rsidRPr="00000000" w14:paraId="000000EB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3.png"/><Relationship Id="rId42" Type="http://schemas.openxmlformats.org/officeDocument/2006/relationships/image" Target="media/image2.png"/><Relationship Id="rId41" Type="http://schemas.openxmlformats.org/officeDocument/2006/relationships/image" Target="media/image33.png"/><Relationship Id="rId44" Type="http://schemas.openxmlformats.org/officeDocument/2006/relationships/image" Target="media/image13.png"/><Relationship Id="rId43" Type="http://schemas.openxmlformats.org/officeDocument/2006/relationships/image" Target="media/image41.png"/><Relationship Id="rId46" Type="http://schemas.openxmlformats.org/officeDocument/2006/relationships/image" Target="media/image32.png"/><Relationship Id="rId45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3schoolsua.github.io/cpp/cpp_ref_math.html#gsc.tab=0" TargetMode="External"/><Relationship Id="rId48" Type="http://schemas.openxmlformats.org/officeDocument/2006/relationships/image" Target="media/image18.png"/><Relationship Id="rId47" Type="http://schemas.openxmlformats.org/officeDocument/2006/relationships/image" Target="media/image36.png"/><Relationship Id="rId49" Type="http://schemas.openxmlformats.org/officeDocument/2006/relationships/image" Target="media/image38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www.youtube.com/watch?v=mJzNnXia-mU" TargetMode="External"/><Relationship Id="rId8" Type="http://schemas.openxmlformats.org/officeDocument/2006/relationships/hyperlink" Target="http://youtube.com/watch?v=YZbOg6jTQIQ&amp;xstg=CAMSEBUJ_b-oH-PhF0yjBgb_zzE%3D" TargetMode="External"/><Relationship Id="rId31" Type="http://schemas.openxmlformats.org/officeDocument/2006/relationships/image" Target="media/image28.png"/><Relationship Id="rId30" Type="http://schemas.openxmlformats.org/officeDocument/2006/relationships/image" Target="media/image42.png"/><Relationship Id="rId33" Type="http://schemas.openxmlformats.org/officeDocument/2006/relationships/image" Target="media/image25.png"/><Relationship Id="rId32" Type="http://schemas.openxmlformats.org/officeDocument/2006/relationships/image" Target="media/image22.png"/><Relationship Id="rId35" Type="http://schemas.openxmlformats.org/officeDocument/2006/relationships/image" Target="media/image10.png"/><Relationship Id="rId34" Type="http://schemas.openxmlformats.org/officeDocument/2006/relationships/image" Target="media/image15.png"/><Relationship Id="rId37" Type="http://schemas.openxmlformats.org/officeDocument/2006/relationships/image" Target="media/image19.png"/><Relationship Id="rId36" Type="http://schemas.openxmlformats.org/officeDocument/2006/relationships/image" Target="media/image12.png"/><Relationship Id="rId39" Type="http://schemas.openxmlformats.org/officeDocument/2006/relationships/image" Target="media/image6.png"/><Relationship Id="rId38" Type="http://schemas.openxmlformats.org/officeDocument/2006/relationships/image" Target="media/image5.png"/><Relationship Id="rId20" Type="http://schemas.openxmlformats.org/officeDocument/2006/relationships/image" Target="media/image11.png"/><Relationship Id="rId22" Type="http://schemas.openxmlformats.org/officeDocument/2006/relationships/image" Target="media/image35.png"/><Relationship Id="rId21" Type="http://schemas.openxmlformats.org/officeDocument/2006/relationships/image" Target="media/image30.png"/><Relationship Id="rId24" Type="http://schemas.openxmlformats.org/officeDocument/2006/relationships/image" Target="media/image34.png"/><Relationship Id="rId23" Type="http://schemas.openxmlformats.org/officeDocument/2006/relationships/hyperlink" Target="https://github.com/artificial-intelligence-department/ai_programming_playground_2026/pull/330/changes#diff-ec521bc75a05da5ad755257ab99394d776f83d200729d05ee50d6f7fe8ad9ea1" TargetMode="External"/><Relationship Id="rId26" Type="http://schemas.openxmlformats.org/officeDocument/2006/relationships/image" Target="media/image37.png"/><Relationship Id="rId25" Type="http://schemas.openxmlformats.org/officeDocument/2006/relationships/image" Target="media/image20.png"/><Relationship Id="rId28" Type="http://schemas.openxmlformats.org/officeDocument/2006/relationships/hyperlink" Target="https://github.com/artificial-intelligence-department/ai_programming_playground_2026/pull/330/changes#diff-29036b00c30561e2c5c43391996c00ff3dd95c95a2dacc5309c2f6d59f95c291" TargetMode="External"/><Relationship Id="rId27" Type="http://schemas.openxmlformats.org/officeDocument/2006/relationships/image" Target="media/image26.png"/><Relationship Id="rId29" Type="http://schemas.openxmlformats.org/officeDocument/2006/relationships/image" Target="media/image39.png"/><Relationship Id="rId51" Type="http://schemas.openxmlformats.org/officeDocument/2006/relationships/image" Target="media/image31.png"/><Relationship Id="rId50" Type="http://schemas.openxmlformats.org/officeDocument/2006/relationships/image" Target="media/image40.png"/><Relationship Id="rId53" Type="http://schemas.openxmlformats.org/officeDocument/2006/relationships/image" Target="media/image7.png"/><Relationship Id="rId52" Type="http://schemas.openxmlformats.org/officeDocument/2006/relationships/image" Target="media/image17.png"/><Relationship Id="rId11" Type="http://schemas.openxmlformats.org/officeDocument/2006/relationships/image" Target="media/image24.png"/><Relationship Id="rId55" Type="http://schemas.openxmlformats.org/officeDocument/2006/relationships/footer" Target="footer2.xml"/><Relationship Id="rId10" Type="http://schemas.openxmlformats.org/officeDocument/2006/relationships/hyperlink" Target="https://www.youtube.com/watch?v=wxIfEN77gkQ" TargetMode="External"/><Relationship Id="rId54" Type="http://schemas.openxmlformats.org/officeDocument/2006/relationships/footer" Target="footer1.xml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5" Type="http://schemas.openxmlformats.org/officeDocument/2006/relationships/image" Target="media/image27.png"/><Relationship Id="rId14" Type="http://schemas.openxmlformats.org/officeDocument/2006/relationships/image" Target="media/image9.png"/><Relationship Id="rId17" Type="http://schemas.openxmlformats.org/officeDocument/2006/relationships/image" Target="media/image21.png"/><Relationship Id="rId16" Type="http://schemas.openxmlformats.org/officeDocument/2006/relationships/image" Target="media/image4.png"/><Relationship Id="rId19" Type="http://schemas.openxmlformats.org/officeDocument/2006/relationships/image" Target="media/image16.png"/><Relationship Id="rId18" Type="http://schemas.openxmlformats.org/officeDocument/2006/relationships/image" Target="media/image2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