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Кафедра систем штучного інтелекту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1607983</wp:posOffset>
            </wp:positionH>
            <wp:positionV relativeFrom="paragraph">
              <wp:posOffset>62247</wp:posOffset>
            </wp:positionV>
            <wp:extent cx="2727722" cy="2571750"/>
            <wp:effectExtent b="0" l="0" r="0" t="0"/>
            <wp:wrapNone/>
            <wp:docPr descr="A blue and white logo&#10;&#10;Description automatically generated" id="31" name="image22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Практичних Робіт до блоку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Цебуля Вадим Олегович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2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Тема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     Розробка та середовище розробки. Програмування: алгоритм, програма, код. Етапи розробки програмного забезпечення та принципи написання коду. Компіляція програм мовою C++. Середовище розробки: Visual Studio Code, FlowCharts та Draw.io, Git, GitHub, Algotester, Trello, консольні команди Unix-подібного терміналу.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Мета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Налаштувати повноцінне середовище розробки для мови C++ на операційній системі macOS: встановити компілятор Clang та дебагер LLDB у складі Xcode Command Line Tools, менеджер пакетів Homebrew, редактор Visual Studio Code з розширеннями для C/C++ та відлагодження. Ознайомитися з системою контролю версій Git і сервісом GitHub, налаштувати доступ за SSH-ключем, навчитися працювати з гілками, комітами та пул-реквестами. Ознайомитися з інструментами планування (Trello), проєктування алгоритмів (FlowCharts, Draw.io) та автоматичної перевірки коду (Algotester). Розробити, відлагодити й задокументувати першу програму мовою C++ згідно з поставленою умовою та оформити звіт про виконану роботу.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Теоретичні відомості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Перелік тем, опрацьованих у межах блоку №1: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tl w:val="0"/>
        </w:rPr>
        <w:t xml:space="preserve">Тема №1: Етапи розробки програмного забезпечення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tl w:val="0"/>
        </w:rPr>
        <w:t xml:space="preserve">Тема №2: Принципи написання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tl w:val="0"/>
        </w:rPr>
        <w:t xml:space="preserve">Тема №3: Компіляція програм мовою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tl w:val="0"/>
        </w:rPr>
        <w:t xml:space="preserve">Тема №4: Основні поняття мови C/C++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tl w:val="0"/>
        </w:rPr>
        <w:t xml:space="preserve">Тема №5: Середовище розробки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tl w:val="0"/>
        </w:rPr>
        <w:t xml:space="preserve">Тема №6: Алгоритми та блок-схеми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tl w:val="0"/>
        </w:rPr>
        <w:t xml:space="preserve">Тема №7: Git та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tl w:val="0"/>
        </w:rPr>
        <w:t xml:space="preserve">Тема №8: Інструменти організації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Індивідуальний план опрацювання теорії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>Тема №1: Етапи розробки програмного забезпечення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Джерела інформації: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Практичні заняття з дисципліни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Документ «Epic 1 — Tasks List and Practice Agenda»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Матеріали лекцій з організації процесу розробки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Що опрацьовано: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послідовність етапів: планування, вимоги, дизайн, програмування, тестування, реліз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поділ роботи на епіки, задачі та підзадачі, поняття ітерації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які саме задачі блоку №1 відповідають кожному з етапів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роль звіту як документа, що фіксує результат ітерації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Статус: Ознайомлений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Початок опрацювання теми: 12.09.2026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Звершення опрацювання теми: 12.09.2026</w:t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>Тема №2: Принципи написання коду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Джерела інформації: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Практичні заняття з дисципліни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Матеріали про принципи KISS, DRY, YAGNI та єдиної відповідальності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Що опрацьовано: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KISS: з двох робочих рішень обирається простіше, зрозуміліше для читання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DRY: значення, що повторюється, виноситься в іменовану константу замість дублювання числа в коді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YAGNI: не реалізується те, чого не вимагає умова задачі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єдина відповідальність: кожна частина коду виконує одне завдання, ввід, обчислення та вивід розділені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Статус: Ознайомлений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Початок опрацювання теми: 12.09.2026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Звершення опрацювання теми: 14.09.2026</w:t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>Тема №3: Компіляція програм мовою C++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Джерела інформації: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Документація компілятора Clang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Практичні заняття з дисципліни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Довідка Visual Studio Code щодо конфігурації збірки (tasks.json)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Що опрацьовано: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етапи перетворення вихідного коду у виконуваний файл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роль препроцесора та директиви include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призначення компілятора й компонувальника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ключ -g, який додає у бінарний файл відлагоджувальну інформацію, без якої не працюють точки зупину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чому скомпільований бінарний файл не додається до репозиторію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Статус: Ознайомлений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Початок опрацювання теми: 12.09.2026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Звершення опрацювання теми: 16.09.2026</w:t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>Тема №4: Основні поняття мови C/C++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Джерела інформації: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Офіційна документація мови — cppreference.com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Лекційні та практичні заняття з дисципліни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Документація Microsoft — C++ у Visual Studio Code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Що опрацьовано: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структура програми: директиви препроцесора, функція main, код завершення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типи даних int та double, наслідки цілочисельного ділення у формулах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оголошення іменованих констант через const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потоковий ввід-вивід через бібліотеку iostream та перевірка стану потоку після невдалого зчитування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форматування виводу маніпуляторами бібліотеки iomanip: фіксована точність, ширина поля, символ заповнення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Статус: Ознайомлений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Початок опрацювання теми: 13.09.2026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Звершення опрацювання теми: 16.09.2026</w:t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>Тема №5: Середовище розробки Visual Studio Code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Джерела інформації: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Офіційна документація — code.visualstudio.com/docs/setup/mac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Офіційний гайд — Using Clang in Visual Studio Code (config-clang-mac)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Документація розширень C/C++ та CodeLLDB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Що опрацьовано: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встановлення редактора та реєстрація команди code у змінній PATH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розширення C/C++, CodeLLDB та Code Runner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призначення конфігураційних файлів tasks.json і launch.json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робота з дебагером: точки зупину, панелі Variables і Call Stack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відмінність між звичайним запуском програми та запуском під дебагером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робота з лінтером і панеллю Problems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Статус: Ознайомлений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Початок опрацювання теми: 12.09.2026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Звершення опрацювання теми: 19.09.2026</w:t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>Тема №6: Алгоритми та блок-схеми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Джерела інформації: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Практичні заняття з дисципліни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Flowchart Tutorial — visual-paradigm.com/tutorials/flowchart-tutorial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Офіційний застосунок app.diagrams.net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Що опрацьовано: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нотація блок-схем: термінатор, блок вводу-виводу, блок обчислень, блок умови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підписи «так» і «ні» на виходах блоку умови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використання з'єднувачів для розриву довгої схеми на частини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побудова схеми до власної задачі та звірка її з реалізованим кодом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експорт схеми у растровий формат для вставки у звіт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Статус: Ознайомлений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Початок опрацювання теми: 14.09.2026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Звершення опрацювання теми: 19.09.2026</w:t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>Тема №7: Git та GitHub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Джерела інформації: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Офіційна документація Git — git-scm.com/doc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GitHub Docs — Connecting to GitHub with SSH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Практичні заняття з дисципліни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Що опрацьовано: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налаштування ідентичності користувача: user.name та user.email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генерація SSH-ключа ed25519, ssh-agent, Keychain та файл ~/.ssh/config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команди init, clone, status, add, commit, push, pull, log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створення власної гілки та відстеження віддаленої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повний цикл пул-реквесту: створення, призначення рев'юверів, підтвердження, злиття, отримання чужих змін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різниця між підтвердженням (Approve) та звичайним коментарем у код-рев'ю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Статус: Ознайомлений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Початок опрацювання теми: 14.09.2026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Звершення опрацювання теми: 20.09.2026</w:t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>Тема №8: Інструменти організації роботи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Джерела інформації: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Офіційний сайт trello.com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Офіційний сайт algotester.com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The Linux Commands Handbook — freecodecamp.org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Вбудований довідник man</w:t>
      </w:r>
    </w:p>
    <w:p w:rsidR="00000000" w:rsidDel="00000000" w:rsidP="00000000" w:rsidRDefault="00000000" w:rsidRPr="00000000" w14:paraId="0000003A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Що опрацьовано: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командна дошка Trello: колонки, картки за задачами епіку, чеклісти всередині картки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платформа Algotester: структура умови задачі, надсилання розв'язку, трактування вердиктів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особливість вводу-виводу в системах автоматичної перевірки: програма не виводить підказок користувачеві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консольні команди pwd, ls, cd, mkdir, touch, cat, cp, mv, rm, grep, find, wc, du, whoami, uname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перенаправлення виводу операторами &gt; та &gt;&gt;, права доступу до файлів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Статус: Ознайомлений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Початок опрацювання теми: 15.09.2026</w:t>
      </w:r>
    </w:p>
    <w:p w:rsidR="00000000" w:rsidDel="00000000" w:rsidP="00000000" w:rsidRDefault="00000000" w:rsidRPr="00000000" w14:paraId="0000004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Звершення опрацювання теми: 20.09.2026</w:t>
      </w:r>
    </w:p>
    <w:p w:rsidR="00000000" w:rsidDel="00000000" w:rsidP="00000000" w:rsidRDefault="00000000" w:rsidRPr="00000000" w14:paraId="000000AA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Виконання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Опрацювання завдання та вимог до програм та середовища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№1.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Опрацювати теоретичний матеріал за вісьмома темами блоку №1, дібрати джерела інформації та задокументувати індивідуальний план опрацювання теорії із зазначенням статусу й дат.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№2. Requirements management and design activities with Draw.io and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Ознайомитися з нотацією блок-схем, навчитися створювати їх у середовищі Draw.io та оформлювати документи у текстовому редакторі. Побудувати блок-схему до практичної задачі.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Важливі деталі для врахування в імплементації: схема має повністю відповідати реалізованому алгоритму, включно з усіма перевірками вхідних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№3. Lab# Configuration: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Приєднатися до командної дошки Trello, створити картки за всіма задачами епіку, відстежувати власний прогрес і прогрес команди.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№4. Lab# Configuration: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Ознайомитися з базовими консольними командами Linux-подібного терміналу та навчитися користуватися ними для навігації, роботи з файлами й отримання системної інформації.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Важливі деталі для врахування в імплементації: у роботі використано термінал zsh операційної системи macOS, яка побудована на базі Unix, тому набір POSIX-команд ідентичний до Ubuntu; окремого встановлення WSL не потрібно.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№5. Lab# Configuration: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Встановити та налаштувати редактор Visual Studio Code, зареєструвати команду code у змінній середовища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№6. Lab# Configuration: VSC C/C++ Extensions, IntelliSense, Code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Встановити розширення для мови C/C++, налаштувати конфігураційні файли збірки та відлагодження, перевірити роботу дебагера на точці зупину.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Важливі деталі для врахування в імплементації: стандартна конфігурація розширення C/C++ від Microsoft на процесорі Apple Silicon визначає архітектуру як x86_64 і не може приєднатися до процесу; використано розширення CodeLLDB, яке працює з arm64 нативно.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№7. Lab# Configuration: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Створити обліковий запис GitHub, налаштувати автентифікацію за SSH-ключем, отримати доступ до репозиторію курсу та склонувати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№8. Lab# Configuration: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Встановити Git, налаштувати ідентичність користувача, опанувати базові команди роботи з репозиторієм і гілками.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№9. Lab# 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Зареєструватися на платформі Algotester, ознайомитися з її інтерфейсом та розв'язати задачу з архіву до отримання позитивного вердикту.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№10. Lab# Configuration: Create Own Git Repo and Exchange Files with Teammate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Створити власний репозиторій на GitHub і попрактикуватися з ним, а також працювати у спільному репозиторії команди: створити власну гілку та пул-реквест, проапрувати пул-реквест учасника команди, виконати злиття та забрати зміни командою git pull.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№11. Experimental Exercises Activities — Run First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Обчислити, скільки часу портативна зарядна станція зможе живити прилад, враховуючи її ємність, вік, поточний рівень заряду та ККД інвертора. Програма зчитує шість значень із підказками для користувача: модель станції (одне слово, не довше 31 символа), паспортну ємність у Вт·год (більше 0), вік станції в роках (від 0 до 20), рівень заряду у відсотках (від 0 до 100), ККД інвертора у відсотках (більше 0, не більше 100) та потужність приладу у Вт (більше 0). Якщо значення не є числом або виходить за допустимі межі, програма виводить повідомлення про помилку й завершує роботу. Обчислення виконується за сімома кроками: фактична ємність з урахуванням деградації акумулятора 2 % на рік, запас енергії при поточному заряді, корисна енергія після втрат в інверторі, втрати на перетворенні напруги, час роботи в годинах, повні години та хвилини, що залишились.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Важливі деталі для врахування в імплементації: заборонено використовувати сторонні бібліотеки; ввід-вивід виконується функціями cin та cout; числові значення у виводі мають бути вирівняні в колонку із заданою точністю, а хвилини — виведені двома цифрами.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№12. Result Documentation Report and Outcomes List Placement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Оформити звіт про виконання робіт блоку №1 згідно з наданим шаблоном та розмістити його у відповідній папці репозиторію.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№13.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Деталі завдання: Створити гілку епіку, розмістити файли у структурі репозиторію, оформити пул-реквест згідно з правилами, пройти код-рев'ю двох учасників команди та захистити роботу.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Важливі деталі для врахування в імплементації: заборонено створювати форк репозиторію та самостійно зливати пул-реквест; злиття виконує викладач після прийняття захисту.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Дизайн та планована оцінка часу виконання завдань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Програма №1.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Через велику кількість перевірок вхідних даних блок-схема має значну висоту, тому її розділено на три частини. Перша частина охоплює введення та перевірку моделі станції й паспортної ємності, друга — віку станції, рівня заряду та ККД інвертора, третя — потужності приладу, обчислень та виводу результатів.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69292" cy="53054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9292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Рис. 1а. Блок-схема до задачі про автономність зарядної станції (частина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26492" cy="5905500"/>
            <wp:effectExtent b="0" l="0" r="0" t="0"/>
            <wp:docPr id="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6492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Рис. 1б. Блок-схема до задачі про автономність зарядної станції (частина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69342" cy="5905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342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Рис. 1в. Блок-схема до задачі про автономність зарядної станції (частина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Планований час на реалізацію: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години.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Важливі деталі для врахування в імплементації: піднесення до степеня виконується функцією std::pow зі стандартної математичної бібліотеки; коефіцієнт деградації винесено в іменовану константу; ділення на 100 у формулах має виконуватися у дробовій арифметиці, інакше цілочисельне ділення обнулить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Конфігурація середовища до виконання завдань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№2. Requirements management and design activities with 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побудови блок-схем використ</w:t>
      </w:r>
      <w:r w:rsidDel="00000000" w:rsidR="00000000" w:rsidRPr="00000000">
        <w:rPr>
          <w:rtl w:val="0"/>
        </w:rPr>
        <w:t xml:space="preserve">ав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вебзастосунок Draw.io (app.diagrams.net). Опанован</w:t>
      </w:r>
      <w:r w:rsidDel="00000000" w:rsidR="00000000" w:rsidRPr="00000000">
        <w:rPr>
          <w:rtl w:val="0"/>
        </w:rPr>
        <w:t xml:space="preserve">ував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набір фігур розділу «Блок-схема», побудова розгалужень та експорт результату у растровий формат.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2. Створення блок-схеми у 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№3. Configuration: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Приєдна</w:t>
      </w:r>
      <w:r w:rsidDel="00000000" w:rsidR="00000000" w:rsidRPr="00000000">
        <w:rPr>
          <w:rtl w:val="0"/>
        </w:rPr>
        <w:t xml:space="preserve">вся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до спільної дошки команди, створ</w:t>
      </w:r>
      <w:r w:rsidDel="00000000" w:rsidR="00000000" w:rsidRPr="00000000">
        <w:rPr>
          <w:rtl w:val="0"/>
        </w:rPr>
        <w:t xml:space="preserve">ив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тринадцять карток за задачами епіку та розподіл</w:t>
      </w:r>
      <w:r w:rsidDel="00000000" w:rsidR="00000000" w:rsidRPr="00000000">
        <w:rPr>
          <w:rtl w:val="0"/>
        </w:rPr>
        <w:t xml:space="preserve">ив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їх за колонками відповідно до стану виконання. Для картки звіту створ</w:t>
      </w:r>
      <w:r w:rsidDel="00000000" w:rsidR="00000000" w:rsidRPr="00000000">
        <w:rPr>
          <w:rtl w:val="0"/>
        </w:rPr>
        <w:t xml:space="preserve">ив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чекліст із переліком розділів.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3. Командна дошка в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4. Чекліст усередині картки в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№4. Configuration: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Відпрацьовано базові консольні команди у терміналі zsh операційної системи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2764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5. Навігація файловою системою в терміналі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1717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6. Операції з файлами в терміналі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1717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7. Пошук та системна інформація в терміналі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№5 і №6. Configuration: Visual Studio Code, розширення та дебагер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Встанов</w:t>
      </w:r>
      <w:r w:rsidDel="00000000" w:rsidR="00000000" w:rsidRPr="00000000">
        <w:rPr>
          <w:rtl w:val="0"/>
        </w:rPr>
        <w:t xml:space="preserve">ив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редактор Visual Studio Code версії 1.137.0 та зареєстр</w:t>
      </w:r>
      <w:r w:rsidDel="00000000" w:rsidR="00000000" w:rsidRPr="00000000">
        <w:rPr>
          <w:rtl w:val="0"/>
        </w:rPr>
        <w:t xml:space="preserve">ував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команду code у PATH. Встанов</w:t>
      </w:r>
      <w:r w:rsidDel="00000000" w:rsidR="00000000" w:rsidRPr="00000000">
        <w:rPr>
          <w:rtl w:val="0"/>
        </w:rPr>
        <w:t xml:space="preserve">ив також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розширення C/C++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версії 1.34.4, CodeLLDB версії 1.12.3 та Code Runner.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438400" cy="2857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8. Версія встановленого редактора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9. Встановлені розширення для мови C/C++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622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10. Виконання програми, зупинене на точці зупину, з панелями Variables і Call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9077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11. Перевірка версій компілятора, дебагера, Homebrew, Git та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№7 і №8. Configuration: Git та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Встановлено систему контролю версій Git версії 2.41 та налаштовано ідентичність користувача. Згенеровано SSH-ключ алгоритму ed25519, додано його до ssh-agent зі збереженням у системному Keychain та зареєстровано в обліковому записі GitHub. У файлі ~/.ssh/config задано відповідність ключа до хоста github.com. Автентифікацію перевірено командою ssh -T git@github.com. Репозиторій курсу склоновано за протоколом SSH.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5267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12. Перевірка автентифікації на GitHub за SSH-ключем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1666875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13. Клонування репозиторію курсу та перевірка віддаленого підключення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14. Репозиторій курсу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№10. Configuration: Create Own Git Repo and Exchange Files with Teammate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Створено власний приватний репозиторій, ініціалізовано локальний репозиторій командою git init, виконано перший коміт і відправлено його на сервер.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15. Власний репозиторій із відправленим першим комітом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41935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16. Історія комітів власного репозиторію та перевірка віддаленого підключення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Окрім власного репозиторію, команда працює у спільному репозиторії OP5-1. У ньому створено власну гілку vadym_tsebulia, додано файл та відкрито пул-реквест для обміну файлами між учасниками.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17. Пул-реквест у спільному репозиторії команди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622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18. Підтвердження пул-реквеста учасниками команди (Approve)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62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19. Злиття пул-реквеста у гілку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20027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20. Отримання змін команди командою 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№9. 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Зареєстровано обліковий запис на платформі Algotester, опрацьовано інтерфейс архіву задач та розв'язано задачу 0001 «А плюс В».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21. Обліковий запис на платформі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22. Зарахований розв'язок задачі 0001 «А плюс 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Код програм з посиланням на зовнішні ресурси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№11.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Програму реалізовано мовою C++ із використанням стандартних бібліотек iostream, cmath, iomanip та string. Кожне вхідне значення перевіряється двічі: спершу на коректність зчитування (чи є введене число числом), потім на належність до допустимого діапазону. У разі помилки програма виводить відповідне повідомлення та завершує роботу з кодом 1. Коефіцієнт деградації акумулятора винесено в іменовану константу. Форматування виводу виконано маніпуляторами бібліотеки iomanip: точність задається окремо для кожної групи величин, хвилини доповнюються нулем до двох цифр, числові значення вирівняні в колонку.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Цебуля Вадим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СШІ-12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&lt;iomanip&gt;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Введення моделі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std::string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"Модель станції: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std::cin &gt;&gt;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(name.length() &gt; 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назва станції повинна бути не довша за 31 символ."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double C; // Паспортна ємність (Вт·год)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"Паспортна ємність (Вт·год):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(!(std::cin &gt;&gt; C))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потрібно ввести число."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(C &lt;=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паспортна ємність має бути більшою за 0."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years; // Вік станції (років)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"Вік станції (років):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(!(std::cin &gt;&gt; years))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потрібно ввести число."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(years &lt; 0 || years &gt;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вік станції має бути від 0 до 20 років."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charge; // Рівень заряду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"Рівень заряду (%):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(!(std::cin &gt;&gt; charge))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потрібно ввести число."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(charge &lt; 0 || charge &gt;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рівень заряду має бути від 0 до 100."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double eff; // ККД інвертора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"ККД інвертора (%):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(!(std::cin &gt;&gt; eff))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потрібно ввести число."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(eff &lt;= 0 || eff &gt;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ККД інвертора має бути більше за 0 та не більше за 100."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double P; // Потужність приладу (Вт)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"Потужність приладу (Вт):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(!(std::cin &gt;&gt; 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потрібно ввести число."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(P &lt;=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std::cout &lt;&lt; "Помилка: потужність повинна бути більша за 0."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Відсоток втрати ємності акумулятора за один рік експлуатації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double degradation = 2.0;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Обчислення фактичної ємності станції з урахуванням зносу, Вт·год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double C_eff = C * std::pow(1 - degradation / 100, years); // 100 - переведення відсотків у частку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Обчислення запасу енергії при поточному рівні заряду, Вт·год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double E_stored = C_eff * charge /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Обчислення корисної енергії, що дійде до приладу, Вт·год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double E_useful = E_stored * eff /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Обчислення втрат на перетворенні напруги в інверторі, Вт·год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double E_loss = E_stored - E_useful;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Обчислення часу роботи,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double T = E_useful /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Повні години: присвоєння double в int відкидає дробову частину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h = 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Залишок годин переводимо у хвилини, дробову частину знову відкидаємо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m = (T - h) * 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Виведення результатів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"Модель: " &lt;&lt; std::setw(29) &lt;&lt; name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std::fixed &lt;&lt; std::setprecision(1) &lt;&lt; "Паспортна ємність: " &lt;&lt; std::setw(18) &lt;&lt; C &lt;&lt; " Вт·год"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"Вік станції: " &lt;&lt; std::setw(24) &lt;&lt; years &lt;&lt; " р."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std::setprecision(1) &lt;&lt; "Фактична ємність: " &lt;&lt; std::setw(19) &lt;&lt; C_eff &lt;&lt; " Вт·год"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"Рівень заряду: " &lt;&lt; std::setw(22) &lt;&lt; charge &lt;&lt; " %"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std::setprecision(2) &lt;&lt; "ККД інвертора: " &lt;&lt; std::setw(22) &lt;&lt; eff &lt;&lt; " %"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std::setprecision(1) &lt;&lt; "Запас енергії: " &lt;&lt; std::setw(22) &lt;&lt; E_stored &lt;&lt; " Вт·год"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std::setprecision(1) &lt;&lt; "Корисна енергія: " &lt;&lt; std::setw(20) &lt;&lt; E_useful &lt;&lt; " Вт·год"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std::setprecision(1) &lt;&lt; "Втрати на перетворенні: " &lt;&lt; std::setw(13) &lt;&lt; E_loss &lt;&lt; " Вт·год"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std::setprecision(2) &lt;&lt; "Час роботи: " &lt;&lt; std::setw(25) &lt;&lt; T &lt;&lt; " год =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h &lt;&lt; " год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std::setfill('0') &lt;&lt; std::setw(2) &lt;&lt; m &lt;&lt; " хв"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Code #1. Код до задачі про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Посилання на файл коду в пул-реквесті: https://github.com/artificial-intelligence-department/ai_programming_playground_2026/pull/49/files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№9. Задача 0001 «А плюс В» з платформи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Задачу обрано самостійно з архіву платформи як ознайомлювальну. Програма зчитує два цілих числа з одного рядка стандартного потоку вводу та виводить їхню суму. Підказки користувачеві не виводяться, оскільки система автоматичної перевірки порівнює вивід із еталонним посимвольно.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a,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std::cin &gt;&gt; a &gt;&gt;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std::cout &lt;&lt; a + b &lt;&lt; std::endl;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Code #2. Код до задачі 0001 «А плюс 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Посилання на файл коду в пул-реквесті: https://github.com/artificial-intelligence-department/ai_programming_playground_2026/pull/49/files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Результати виконання завдань, тестування та фактично затрачений час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№11.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Програму протестовано на трьох групах вхідних даних: контрольному прикладі з умови задачі, значенні поза допустимим діапазоном та нечисловому вводі.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812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23. Виконання програми на контрольному прикладі з умови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Отримані значення повністю збігаються з наведеними в умові: фактична ємність 722.8 Вт·год, корисна енергія 614.4 Вт·год, втрати на перетворенні 108.4 Вт·год, час роботи 4.10 год = 4 год 05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907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24. Реакція програми на значення поза допустимим діапазоном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717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25. Реакція програми на нечисловий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години.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№9. Задача 0001 «А плюс 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26. Умова задачі 0001 «А плюс В» на платформі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Розв'язок протестовано локально на обох прикладах з умови, після чого надіслано на перевірку та отримано вердикт «Зараховано» з часом виконання 0.002 секунди та використанням пам'яті 1.242 МіБ (рис. 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0 хвилин.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№13.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Створено гілку epic_1_vadym_tsebulia, у ній сформовано структуру папок ai_12/vadym_tsebulia/epic_1 та розміщено файли роботи. Перший коміт названо згідно з правилами оформлення — Epic 1 - Vadym Tsebulia. Відкрито пул-реквест №49 з тією самою назвою.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27. Пул-реквест №49 у репозиторії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23241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28. Файли роботи у пул-реквесті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Час затрачений на виконання завдання: 1 година.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№2. Блок-схема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Побудовано блок-схему, що містить одинадцять перевірок вхідних даних та сім кроків обчислень (рис. 1а, 1б, 1в). Схему звірено з реалізованим кодом.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Час затрачений на виконання завдання: 2 години.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Завдання №4–№8. Налаштування середовища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Встановлено та перевірено весь інструментарій, необхідний для розробки мовою C++ (рис. 5–14).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Час затрачений на виконання завдання: 3 години.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Кооперація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Робота виконувалася у складі команди №5. Планування та відстеження прогресу здійснювалося на спільній дошці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8080"/>
          <w:sz w:val="22"/>
          <w:szCs w:val="22"/>
          <w:rtl w:val="0"/>
        </w:rPr>
        <w:drawing>
          <wp:inline>
            <wp:extent cx="4953000" cy="30956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ff1fd-f096-418b-a7ef-1dee9b3c3229-1790173541436_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956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C6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29. Перша зустріч команди та стан командної дошки в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before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8080"/>
          <w:sz w:val="22"/>
          <w:szCs w:val="22"/>
          <w:rtl w:val="0"/>
        </w:rPr>
        <w:drawing>
          <wp:inline>
            <wp:extent cx="4953000" cy="27860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7d030e-edef-4155-9f44-23b87d42559d-1790173562265_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606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C8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30. Друга зустріч команди та стан командної дошки в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Код-рев'ю пул-реквесту виконали двоє учасників команди, які залишили коментарі та підтвердили роботу.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before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8080"/>
          <w:sz w:val="22"/>
          <w:szCs w:val="22"/>
          <w:rtl w:val="0"/>
        </w:rPr>
        <w:drawing>
          <wp:inline>
            <wp:extent cx="4953000" cy="309562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9b479f-a364-49dd-8386-68fb4ff8366b-1790189718970_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9562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CB">
      <w:pPr>
        <w:spacing w:after="2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>Рис. 31. Коментарі учасників команди під час код-рев'ю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Виконання блоку №1 показало, що написання програми — лише частина роботи: не менше часу займає налаштування середовища, проєктування алгоритму та оформлення результатів.</w:t>
      </w:r>
    </w:p>
    <w:p w:rsidR="00000000" w:rsidDel="00000000" w:rsidP="00000000" w:rsidRDefault="00000000" w:rsidRPr="00000000" w14:paraId="000001CD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Середовище розробки вдалося зібрати повністю на macOS: компілятор Clang і дебагер LLDB зі складу Xcode Command Line Tools, менеджер пакетів Homebrew та Visual Studio Code з розширеннями для C/C++. Стандартна конфігурація дебагера від Microsoft на процесорі Apple Silicon визначала архітектуру програми хибно, тому було використано розширення CodeLLDB, яке працює з arm64 нативно.</w:t>
      </w:r>
    </w:p>
    <w:p w:rsidR="00000000" w:rsidDel="00000000" w:rsidP="00000000" w:rsidRDefault="00000000" w:rsidRPr="00000000" w14:paraId="000001CD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Найважливішим під час написання програми виявився не синтаксис, а поведінка мови з типами даних: ділення двох цілих чисел у формулі деградації давало нуль замість дробу, через що вік станції не впливав на результат, хоча програма компілювалася без жодного попередження. Компілятор не захищає від логічних помилок — їх виявляє лише перевірка на контрольному прикладі. Робота з блок-схемою показала те саме з іншого боку: схема, побудована приблизно, розходиться з кодом уже на другому кроці.</w:t>
      </w:r>
    </w:p>
    <w:p w:rsidR="00000000" w:rsidDel="00000000" w:rsidP="00000000" w:rsidRDefault="00000000" w:rsidRPr="00000000" w14:paraId="000001CD">
      <w:pPr>
        <w:spacing w:after="120" w:before="0" w:line="24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>Систему контролю версій розглянуто як інструмент командної роботи: пройдено повний цикл від власної гілки та пул-реквесту до код-рев'ю з підтвердженням від двох учасників команди, злиття та отримання чужих змін.</w:t>
      </w:r>
    </w:p>
    <w:p w:rsidR="00000000" w:rsidDel="00000000" w:rsidP="00000000" w:rsidRDefault="00000000" w:rsidRPr="00000000" w14:paraId="000001CF">
      <w:pPr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>Здобуті навички: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робота в Unix-подібному терміналі: навігація, операції з файлами, пошук, права доступу;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налаштування середовища розробки C++ на macOS: компілятор, дебагер, менеджер пакетів, редактор;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відлагодження програм із точками зупину та розуміння етапів компіляції;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написання програми з перевіркою коректності вхідних даних і форматованим виводом;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подання алгоритму у вигляді блок-схеми та її відповідність реалізації;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робота з Git: гілки, коміти, віддалені репозиторії, автентифікація за SSH-ключем;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робота з GitHub: пул-реквести, код-рев'ю з підтвердженням, злиття та отримання чужих змін;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організація роботи в Trello та робота з платформою Algotester;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850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оформлення технічної документації за заданим шаблоном.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850" w:hanging="283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5.png"/><Relationship Id="rId21" Type="http://schemas.openxmlformats.org/officeDocument/2006/relationships/image" Target="media/image29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31.png"/><Relationship Id="rId25" Type="http://schemas.openxmlformats.org/officeDocument/2006/relationships/image" Target="media/image30.png"/><Relationship Id="rId28" Type="http://schemas.openxmlformats.org/officeDocument/2006/relationships/image" Target="media/image15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2.jpg"/><Relationship Id="rId29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28.png"/><Relationship Id="rId31" Type="http://schemas.openxmlformats.org/officeDocument/2006/relationships/image" Target="media/image4.png"/><Relationship Id="rId30" Type="http://schemas.openxmlformats.org/officeDocument/2006/relationships/image" Target="media/image14.png"/><Relationship Id="rId11" Type="http://schemas.openxmlformats.org/officeDocument/2006/relationships/image" Target="media/image17.png"/><Relationship Id="rId33" Type="http://schemas.openxmlformats.org/officeDocument/2006/relationships/image" Target="media/image1.png"/><Relationship Id="rId10" Type="http://schemas.openxmlformats.org/officeDocument/2006/relationships/image" Target="media/image8.png"/><Relationship Id="rId32" Type="http://schemas.openxmlformats.org/officeDocument/2006/relationships/image" Target="media/image11.png"/><Relationship Id="rId13" Type="http://schemas.openxmlformats.org/officeDocument/2006/relationships/image" Target="media/image6.png"/><Relationship Id="rId35" Type="http://schemas.openxmlformats.org/officeDocument/2006/relationships/image" Target="media/image12.png"/><Relationship Id="rId12" Type="http://schemas.openxmlformats.org/officeDocument/2006/relationships/image" Target="media/image16.png"/><Relationship Id="rId34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36" Type="http://schemas.openxmlformats.org/officeDocument/2006/relationships/image" Target="media/image18.png"/><Relationship Id="rId17" Type="http://schemas.openxmlformats.org/officeDocument/2006/relationships/image" Target="media/image19.png"/><Relationship Id="rId16" Type="http://schemas.openxmlformats.org/officeDocument/2006/relationships/image" Target="media/image20.png"/><Relationship Id="rId19" Type="http://schemas.openxmlformats.org/officeDocument/2006/relationships/image" Target="media/image26.png"/><Relationship Id="rId18" Type="http://schemas.openxmlformats.org/officeDocument/2006/relationships/image" Target="media/image27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